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A9EC6" w14:textId="070C2160" w:rsidR="002A0080" w:rsidRDefault="00784597" w:rsidP="00722637">
      <w:pPr>
        <w:tabs>
          <w:tab w:val="left" w:pos="6300"/>
        </w:tabs>
        <w:jc w:val="center"/>
        <w:rPr>
          <w:rFonts w:ascii="Arial" w:hAnsi="Arial" w:cs="Arial"/>
          <w:sz w:val="28"/>
          <w:szCs w:val="28"/>
        </w:rPr>
      </w:pPr>
      <w:r>
        <w:rPr>
          <w:rFonts w:ascii="Arial" w:hAnsi="Arial" w:cs="Arial"/>
          <w:noProof/>
          <w:sz w:val="28"/>
          <w:szCs w:val="28"/>
        </w:rPr>
        <w:drawing>
          <wp:anchor distT="0" distB="0" distL="114300" distR="114300" simplePos="0" relativeHeight="251720704" behindDoc="1" locked="0" layoutInCell="1" allowOverlap="1" wp14:anchorId="74C15445" wp14:editId="47FA74F1">
            <wp:simplePos x="0" y="0"/>
            <wp:positionH relativeFrom="column">
              <wp:posOffset>-1080057</wp:posOffset>
            </wp:positionH>
            <wp:positionV relativeFrom="paragraph">
              <wp:posOffset>-1322705</wp:posOffset>
            </wp:positionV>
            <wp:extent cx="7825775" cy="10127474"/>
            <wp:effectExtent l="0" t="0" r="0" b="0"/>
            <wp:wrapNone/>
            <wp:docPr id="64919107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191074" name="Imagen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25775" cy="10127474"/>
                    </a:xfrm>
                    <a:prstGeom prst="rect">
                      <a:avLst/>
                    </a:prstGeom>
                  </pic:spPr>
                </pic:pic>
              </a:graphicData>
            </a:graphic>
            <wp14:sizeRelH relativeFrom="page">
              <wp14:pctWidth>0</wp14:pctWidth>
            </wp14:sizeRelH>
            <wp14:sizeRelV relativeFrom="page">
              <wp14:pctHeight>0</wp14:pctHeight>
            </wp14:sizeRelV>
          </wp:anchor>
        </w:drawing>
      </w:r>
    </w:p>
    <w:p w14:paraId="4FF3AECA" w14:textId="5B2DCC86" w:rsidR="00722637" w:rsidRDefault="00722637" w:rsidP="00722637">
      <w:pPr>
        <w:tabs>
          <w:tab w:val="left" w:pos="6300"/>
        </w:tabs>
        <w:jc w:val="center"/>
        <w:rPr>
          <w:rFonts w:ascii="Arial" w:hAnsi="Arial" w:cs="Arial"/>
          <w:sz w:val="28"/>
          <w:szCs w:val="28"/>
        </w:rPr>
      </w:pPr>
    </w:p>
    <w:p w14:paraId="1B87C99B" w14:textId="009799AB" w:rsidR="00815547" w:rsidRDefault="00815547" w:rsidP="00E1006E">
      <w:pPr>
        <w:rPr>
          <w:rFonts w:ascii="Arial" w:hAnsi="Arial" w:cs="Arial"/>
          <w:b/>
          <w:sz w:val="28"/>
          <w:szCs w:val="28"/>
        </w:rPr>
      </w:pPr>
    </w:p>
    <w:p w14:paraId="3160D145" w14:textId="3ADD616F" w:rsidR="00815547" w:rsidRDefault="00815547" w:rsidP="00E1006E">
      <w:pPr>
        <w:rPr>
          <w:rFonts w:ascii="Arial" w:hAnsi="Arial" w:cs="Arial"/>
          <w:b/>
          <w:sz w:val="28"/>
          <w:szCs w:val="28"/>
        </w:rPr>
      </w:pPr>
      <w:r>
        <w:rPr>
          <w:rFonts w:ascii="Arial" w:hAnsi="Arial" w:cs="Arial"/>
          <w:b/>
          <w:sz w:val="28"/>
          <w:szCs w:val="28"/>
        </w:rPr>
        <w:br/>
      </w:r>
      <w:r>
        <w:rPr>
          <w:rFonts w:ascii="Arial" w:hAnsi="Arial" w:cs="Arial"/>
          <w:b/>
          <w:sz w:val="28"/>
          <w:szCs w:val="28"/>
        </w:rPr>
        <w:br/>
      </w:r>
    </w:p>
    <w:p w14:paraId="0D7573DA" w14:textId="587CCAB7" w:rsidR="00815547" w:rsidRDefault="00496FE3">
      <w:pPr>
        <w:rPr>
          <w:rFonts w:ascii="Arial" w:hAnsi="Arial" w:cs="Arial"/>
          <w:b/>
          <w:sz w:val="28"/>
          <w:szCs w:val="28"/>
        </w:rPr>
      </w:pPr>
      <w:r w:rsidRPr="002F0A85">
        <w:rPr>
          <w:rFonts w:ascii="Arial" w:hAnsi="Arial" w:cs="Arial"/>
          <w:noProof/>
          <w:sz w:val="28"/>
          <w:szCs w:val="28"/>
          <w:lang w:eastAsia="es-CO"/>
        </w:rPr>
        <mc:AlternateContent>
          <mc:Choice Requires="wps">
            <w:drawing>
              <wp:anchor distT="45720" distB="45720" distL="114300" distR="114300" simplePos="0" relativeHeight="251666432" behindDoc="0" locked="0" layoutInCell="1" allowOverlap="1" wp14:anchorId="77585EB2" wp14:editId="7A684F23">
                <wp:simplePos x="0" y="0"/>
                <wp:positionH relativeFrom="margin">
                  <wp:posOffset>614680</wp:posOffset>
                </wp:positionH>
                <wp:positionV relativeFrom="paragraph">
                  <wp:posOffset>890415</wp:posOffset>
                </wp:positionV>
                <wp:extent cx="4531360" cy="1678305"/>
                <wp:effectExtent l="0" t="0" r="0" b="0"/>
                <wp:wrapSquare wrapText="bothSides"/>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1360" cy="1678305"/>
                        </a:xfrm>
                        <a:prstGeom prst="rect">
                          <a:avLst/>
                        </a:prstGeom>
                        <a:noFill/>
                        <a:ln w="9525">
                          <a:noFill/>
                          <a:miter lim="800000"/>
                          <a:headEnd/>
                          <a:tailEnd/>
                        </a:ln>
                      </wps:spPr>
                      <wps:txbx>
                        <w:txbxContent>
                          <w:p w14:paraId="4668C721" w14:textId="77777777" w:rsidR="00D8279F" w:rsidRPr="00784597" w:rsidRDefault="00D8279F" w:rsidP="00496FE3">
                            <w:pPr>
                              <w:tabs>
                                <w:tab w:val="left" w:pos="6300"/>
                              </w:tabs>
                              <w:spacing w:line="360" w:lineRule="auto"/>
                              <w:jc w:val="center"/>
                              <w:rPr>
                                <w:rFonts w:ascii="Arial" w:hAnsi="Arial" w:cs="Arial"/>
                                <w:color w:val="FFFFFF" w:themeColor="background1"/>
                                <w:sz w:val="28"/>
                                <w:szCs w:val="28"/>
                              </w:rPr>
                            </w:pPr>
                            <w:r w:rsidRPr="00784597">
                              <w:rPr>
                                <w:rFonts w:ascii="Arial" w:hAnsi="Arial" w:cs="Arial"/>
                                <w:color w:val="FFFFFF" w:themeColor="background1"/>
                                <w:sz w:val="28"/>
                                <w:szCs w:val="28"/>
                              </w:rPr>
                              <w:t>Autor:</w:t>
                            </w:r>
                          </w:p>
                          <w:p w14:paraId="3CAC0AD7" w14:textId="32A27691" w:rsidR="00D8279F" w:rsidRPr="00784597" w:rsidRDefault="00D8279F" w:rsidP="00496FE3">
                            <w:pPr>
                              <w:tabs>
                                <w:tab w:val="left" w:pos="6300"/>
                              </w:tabs>
                              <w:spacing w:after="0" w:line="360" w:lineRule="auto"/>
                              <w:jc w:val="center"/>
                              <w:rPr>
                                <w:rFonts w:ascii="Arial" w:hAnsi="Arial" w:cs="Arial"/>
                                <w:b/>
                                <w:color w:val="FFFFFF" w:themeColor="background1"/>
                                <w:sz w:val="28"/>
                                <w:szCs w:val="28"/>
                              </w:rPr>
                            </w:pPr>
                            <w:r w:rsidRPr="00784597">
                              <w:rPr>
                                <w:rFonts w:ascii="Arial" w:hAnsi="Arial" w:cs="Arial"/>
                                <w:b/>
                                <w:color w:val="FFFFFF" w:themeColor="background1"/>
                                <w:sz w:val="28"/>
                                <w:szCs w:val="28"/>
                              </w:rPr>
                              <w:t>Luz Nidia Bermúdez Varón</w:t>
                            </w:r>
                          </w:p>
                          <w:p w14:paraId="1C8FD9B9" w14:textId="1DAB6B53" w:rsidR="00D8279F" w:rsidRPr="00784597" w:rsidRDefault="00D8279F" w:rsidP="00496FE3">
                            <w:pPr>
                              <w:tabs>
                                <w:tab w:val="left" w:pos="6300"/>
                              </w:tabs>
                              <w:spacing w:after="0" w:line="360" w:lineRule="auto"/>
                              <w:jc w:val="center"/>
                              <w:rPr>
                                <w:rFonts w:ascii="Arial" w:hAnsi="Arial" w:cs="Arial"/>
                                <w:b/>
                                <w:color w:val="FFFFFF" w:themeColor="background1"/>
                                <w:sz w:val="28"/>
                                <w:szCs w:val="28"/>
                              </w:rPr>
                            </w:pPr>
                            <w:r w:rsidRPr="00784597">
                              <w:rPr>
                                <w:rFonts w:ascii="Arial" w:hAnsi="Arial" w:cs="Arial"/>
                                <w:b/>
                                <w:color w:val="FFFFFF" w:themeColor="background1"/>
                                <w:sz w:val="28"/>
                                <w:szCs w:val="28"/>
                              </w:rPr>
                              <w:t>Profesional Universitario.</w:t>
                            </w:r>
                          </w:p>
                          <w:p w14:paraId="03A23E9B" w14:textId="5441100A" w:rsidR="00D8279F" w:rsidRPr="00784597" w:rsidRDefault="00D8279F" w:rsidP="00496FE3">
                            <w:pPr>
                              <w:tabs>
                                <w:tab w:val="left" w:pos="6300"/>
                              </w:tabs>
                              <w:spacing w:after="0" w:line="360" w:lineRule="auto"/>
                              <w:jc w:val="center"/>
                              <w:rPr>
                                <w:rFonts w:ascii="Arial" w:hAnsi="Arial" w:cs="Arial"/>
                                <w:b/>
                                <w:color w:val="FFFFFF" w:themeColor="background1"/>
                                <w:sz w:val="28"/>
                                <w:szCs w:val="28"/>
                              </w:rPr>
                            </w:pPr>
                            <w:r w:rsidRPr="00784597">
                              <w:rPr>
                                <w:rFonts w:ascii="Arial" w:hAnsi="Arial" w:cs="Arial"/>
                                <w:b/>
                                <w:color w:val="FFFFFF" w:themeColor="background1"/>
                                <w:sz w:val="28"/>
                                <w:szCs w:val="28"/>
                              </w:rPr>
                              <w:t>Secretaría General.</w:t>
                            </w:r>
                          </w:p>
                          <w:p w14:paraId="753F7888" w14:textId="55A059CF" w:rsidR="00D8279F" w:rsidRPr="00784597" w:rsidRDefault="00D8279F" w:rsidP="00496FE3">
                            <w:pPr>
                              <w:tabs>
                                <w:tab w:val="left" w:pos="6300"/>
                              </w:tabs>
                              <w:spacing w:after="0" w:line="360" w:lineRule="auto"/>
                              <w:jc w:val="center"/>
                              <w:rPr>
                                <w:color w:val="FFFFFF" w:themeColor="background1"/>
                              </w:rPr>
                            </w:pPr>
                            <w:r w:rsidRPr="00784597">
                              <w:rPr>
                                <w:rFonts w:ascii="Arial" w:hAnsi="Arial" w:cs="Arial"/>
                                <w:b/>
                                <w:color w:val="FFFFFF" w:themeColor="background1"/>
                                <w:sz w:val="28"/>
                                <w:szCs w:val="28"/>
                              </w:rPr>
                              <w:t>Archivo General Universidad del Tolima.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585EB2" id="_x0000_t202" coordsize="21600,21600" o:spt="202" path="m,l,21600r21600,l21600,xe">
                <v:stroke joinstyle="miter"/>
                <v:path gradientshapeok="t" o:connecttype="rect"/>
              </v:shapetype>
              <v:shape id="Cuadro de texto 2" o:spid="_x0000_s1026" type="#_x0000_t202" style="position:absolute;margin-left:48.4pt;margin-top:70.1pt;width:356.8pt;height:132.1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" filled="f" stroked="f">
                <v:textbox>
                  <w:txbxContent>
                    <w:p w14:paraId="4668C721" w14:textId="77777777" w:rsidR="00D8279F" w:rsidRPr="00784597" w:rsidRDefault="00D8279F" w:rsidP="00496FE3">
                      <w:pPr>
                        <w:tabs>
                          <w:tab w:val="left" w:pos="6300"/>
                        </w:tabs>
                        <w:spacing w:line="360" w:lineRule="auto"/>
                        <w:jc w:val="center"/>
                        <w:rPr>
                          <w:rFonts w:ascii="Arial" w:hAnsi="Arial" w:cs="Arial"/>
                          <w:color w:val="FFFFFF" w:themeColor="background1"/>
                          <w:sz w:val="28"/>
                          <w:szCs w:val="28"/>
                        </w:rPr>
                      </w:pPr>
                      <w:r w:rsidRPr="00784597">
                        <w:rPr>
                          <w:rFonts w:ascii="Arial" w:hAnsi="Arial" w:cs="Arial"/>
                          <w:color w:val="FFFFFF" w:themeColor="background1"/>
                          <w:sz w:val="28"/>
                          <w:szCs w:val="28"/>
                        </w:rPr>
                        <w:t>Autor:</w:t>
                      </w:r>
                    </w:p>
                    <w:p w14:paraId="3CAC0AD7" w14:textId="32A27691" w:rsidR="00D8279F" w:rsidRPr="00784597" w:rsidRDefault="00D8279F" w:rsidP="00496FE3">
                      <w:pPr>
                        <w:tabs>
                          <w:tab w:val="left" w:pos="6300"/>
                        </w:tabs>
                        <w:spacing w:after="0" w:line="360" w:lineRule="auto"/>
                        <w:jc w:val="center"/>
                        <w:rPr>
                          <w:rFonts w:ascii="Arial" w:hAnsi="Arial" w:cs="Arial"/>
                          <w:b/>
                          <w:color w:val="FFFFFF" w:themeColor="background1"/>
                          <w:sz w:val="28"/>
                          <w:szCs w:val="28"/>
                        </w:rPr>
                      </w:pPr>
                      <w:r w:rsidRPr="00784597">
                        <w:rPr>
                          <w:rFonts w:ascii="Arial" w:hAnsi="Arial" w:cs="Arial"/>
                          <w:b/>
                          <w:color w:val="FFFFFF" w:themeColor="background1"/>
                          <w:sz w:val="28"/>
                          <w:szCs w:val="28"/>
                        </w:rPr>
                        <w:t>Luz Nidia Bermúdez Varón</w:t>
                      </w:r>
                    </w:p>
                    <w:p w14:paraId="1C8FD9B9" w14:textId="1DAB6B53" w:rsidR="00D8279F" w:rsidRPr="00784597" w:rsidRDefault="00D8279F" w:rsidP="00496FE3">
                      <w:pPr>
                        <w:tabs>
                          <w:tab w:val="left" w:pos="6300"/>
                        </w:tabs>
                        <w:spacing w:after="0" w:line="360" w:lineRule="auto"/>
                        <w:jc w:val="center"/>
                        <w:rPr>
                          <w:rFonts w:ascii="Arial" w:hAnsi="Arial" w:cs="Arial"/>
                          <w:b/>
                          <w:color w:val="FFFFFF" w:themeColor="background1"/>
                          <w:sz w:val="28"/>
                          <w:szCs w:val="28"/>
                        </w:rPr>
                      </w:pPr>
                      <w:r w:rsidRPr="00784597">
                        <w:rPr>
                          <w:rFonts w:ascii="Arial" w:hAnsi="Arial" w:cs="Arial"/>
                          <w:b/>
                          <w:color w:val="FFFFFF" w:themeColor="background1"/>
                          <w:sz w:val="28"/>
                          <w:szCs w:val="28"/>
                        </w:rPr>
                        <w:t>Profesional Universitario.</w:t>
                      </w:r>
                    </w:p>
                    <w:p w14:paraId="03A23E9B" w14:textId="5441100A" w:rsidR="00D8279F" w:rsidRPr="00784597" w:rsidRDefault="00D8279F" w:rsidP="00496FE3">
                      <w:pPr>
                        <w:tabs>
                          <w:tab w:val="left" w:pos="6300"/>
                        </w:tabs>
                        <w:spacing w:after="0" w:line="360" w:lineRule="auto"/>
                        <w:jc w:val="center"/>
                        <w:rPr>
                          <w:rFonts w:ascii="Arial" w:hAnsi="Arial" w:cs="Arial"/>
                          <w:b/>
                          <w:color w:val="FFFFFF" w:themeColor="background1"/>
                          <w:sz w:val="28"/>
                          <w:szCs w:val="28"/>
                        </w:rPr>
                      </w:pPr>
                      <w:r w:rsidRPr="00784597">
                        <w:rPr>
                          <w:rFonts w:ascii="Arial" w:hAnsi="Arial" w:cs="Arial"/>
                          <w:b/>
                          <w:color w:val="FFFFFF" w:themeColor="background1"/>
                          <w:sz w:val="28"/>
                          <w:szCs w:val="28"/>
                        </w:rPr>
                        <w:t>Secretaría General.</w:t>
                      </w:r>
                    </w:p>
                    <w:p w14:paraId="753F7888" w14:textId="55A059CF" w:rsidR="00D8279F" w:rsidRPr="00784597" w:rsidRDefault="00D8279F" w:rsidP="00496FE3">
                      <w:pPr>
                        <w:tabs>
                          <w:tab w:val="left" w:pos="6300"/>
                        </w:tabs>
                        <w:spacing w:after="0" w:line="360" w:lineRule="auto"/>
                        <w:jc w:val="center"/>
                        <w:rPr>
                          <w:color w:val="FFFFFF" w:themeColor="background1"/>
                        </w:rPr>
                      </w:pPr>
                      <w:r w:rsidRPr="00784597">
                        <w:rPr>
                          <w:rFonts w:ascii="Arial" w:hAnsi="Arial" w:cs="Arial"/>
                          <w:b/>
                          <w:color w:val="FFFFFF" w:themeColor="background1"/>
                          <w:sz w:val="28"/>
                          <w:szCs w:val="28"/>
                        </w:rPr>
                        <w:t>Archivo General Universidad del Tolima.</w:t>
                      </w:r>
                    </w:p>
                  </w:txbxContent>
                </v:textbox>
                <w10:wrap type="square" anchorx="margin"/>
              </v:shape>
            </w:pict>
          </mc:Fallback>
        </mc:AlternateContent>
      </w:r>
      <w:r w:rsidRPr="002F0A85">
        <w:rPr>
          <w:rFonts w:ascii="Arial" w:hAnsi="Arial" w:cs="Arial"/>
          <w:noProof/>
          <w:sz w:val="28"/>
          <w:szCs w:val="28"/>
          <w:lang w:eastAsia="es-CO"/>
        </w:rPr>
        <mc:AlternateContent>
          <mc:Choice Requires="wps">
            <w:drawing>
              <wp:anchor distT="45720" distB="45720" distL="114300" distR="114300" simplePos="0" relativeHeight="251664384" behindDoc="0" locked="0" layoutInCell="1" allowOverlap="1" wp14:anchorId="661DD192" wp14:editId="40AA08D7">
                <wp:simplePos x="0" y="0"/>
                <wp:positionH relativeFrom="margin">
                  <wp:posOffset>-321945</wp:posOffset>
                </wp:positionH>
                <wp:positionV relativeFrom="paragraph">
                  <wp:posOffset>2961150</wp:posOffset>
                </wp:positionV>
                <wp:extent cx="6405173" cy="199834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5173" cy="1998345"/>
                        </a:xfrm>
                        <a:prstGeom prst="rect">
                          <a:avLst/>
                        </a:prstGeom>
                        <a:noFill/>
                        <a:ln w="9525">
                          <a:noFill/>
                          <a:miter lim="800000"/>
                          <a:headEnd/>
                          <a:tailEnd/>
                        </a:ln>
                      </wps:spPr>
                      <wps:txbx>
                        <w:txbxContent>
                          <w:p w14:paraId="10F0D8DE" w14:textId="77777777" w:rsidR="00D8279F" w:rsidRPr="00784597" w:rsidRDefault="00D8279F" w:rsidP="00496FE3">
                            <w:pPr>
                              <w:tabs>
                                <w:tab w:val="left" w:pos="6300"/>
                              </w:tabs>
                              <w:jc w:val="center"/>
                              <w:rPr>
                                <w:rFonts w:ascii="Arial" w:hAnsi="Arial" w:cs="Arial"/>
                                <w:color w:val="FFFFFF" w:themeColor="background1"/>
                                <w:sz w:val="28"/>
                                <w:szCs w:val="28"/>
                              </w:rPr>
                            </w:pPr>
                            <w:r w:rsidRPr="00784597">
                              <w:rPr>
                                <w:rFonts w:ascii="Arial" w:hAnsi="Arial" w:cs="Arial"/>
                                <w:color w:val="FFFFFF" w:themeColor="background1"/>
                                <w:sz w:val="28"/>
                                <w:szCs w:val="28"/>
                              </w:rPr>
                              <w:t>Aprobado mediante:</w:t>
                            </w:r>
                          </w:p>
                          <w:p w14:paraId="02BC7260" w14:textId="624C1B06" w:rsidR="00D8279F" w:rsidRPr="00784597" w:rsidRDefault="00D8279F" w:rsidP="00496FE3">
                            <w:pPr>
                              <w:tabs>
                                <w:tab w:val="left" w:pos="6300"/>
                              </w:tabs>
                              <w:jc w:val="center"/>
                              <w:rPr>
                                <w:rFonts w:ascii="Arial" w:hAnsi="Arial" w:cs="Arial"/>
                                <w:color w:val="FFFFFF" w:themeColor="background1"/>
                                <w:sz w:val="28"/>
                                <w:szCs w:val="28"/>
                              </w:rPr>
                            </w:pPr>
                            <w:r w:rsidRPr="00784597">
                              <w:rPr>
                                <w:rFonts w:ascii="Arial" w:hAnsi="Arial" w:cs="Arial"/>
                                <w:color w:val="FFFFFF" w:themeColor="background1"/>
                                <w:sz w:val="28"/>
                                <w:szCs w:val="28"/>
                              </w:rPr>
                              <w:t>Comité Institucional de Archivo sesión no presencial del 31 de enero de 2018.</w:t>
                            </w:r>
                          </w:p>
                          <w:p w14:paraId="127C896C" w14:textId="1CB5A3A0" w:rsidR="00D8279F" w:rsidRPr="00784597" w:rsidRDefault="00D8279F" w:rsidP="00496FE3">
                            <w:pPr>
                              <w:tabs>
                                <w:tab w:val="left" w:pos="6300"/>
                              </w:tabs>
                              <w:jc w:val="center"/>
                              <w:rPr>
                                <w:rFonts w:ascii="Arial" w:hAnsi="Arial" w:cs="Arial"/>
                                <w:color w:val="FFFFFF" w:themeColor="background1"/>
                                <w:sz w:val="28"/>
                                <w:szCs w:val="28"/>
                              </w:rPr>
                            </w:pPr>
                            <w:r w:rsidRPr="00784597">
                              <w:rPr>
                                <w:rFonts w:ascii="Arial" w:hAnsi="Arial" w:cs="Arial"/>
                                <w:color w:val="FFFFFF" w:themeColor="background1"/>
                                <w:sz w:val="28"/>
                                <w:szCs w:val="28"/>
                              </w:rPr>
                              <w:t>Socializado ante el Comité Institucional de Gestión y Desempeño Bajo Acta No. 02 del 29 de enero del 2021.</w:t>
                            </w:r>
                          </w:p>
                          <w:p w14:paraId="4EB09EB8" w14:textId="77777777" w:rsidR="00D8279F" w:rsidRPr="00784597" w:rsidRDefault="00D8279F" w:rsidP="00496FE3">
                            <w:pPr>
                              <w:tabs>
                                <w:tab w:val="left" w:pos="6300"/>
                              </w:tabs>
                              <w:jc w:val="center"/>
                              <w:rPr>
                                <w:rFonts w:ascii="Arial" w:hAnsi="Arial" w:cs="Arial"/>
                                <w:color w:val="FFFFFF" w:themeColor="background1"/>
                                <w:sz w:val="28"/>
                                <w:szCs w:val="28"/>
                              </w:rPr>
                            </w:pPr>
                            <w:r w:rsidRPr="00784597">
                              <w:rPr>
                                <w:rFonts w:ascii="Arial" w:hAnsi="Arial" w:cs="Arial"/>
                                <w:color w:val="FFFFFF" w:themeColor="background1"/>
                                <w:sz w:val="28"/>
                                <w:szCs w:val="28"/>
                              </w:rPr>
                              <w:t>Resolución No. 0460 del 22 de abril de 2019</w:t>
                            </w:r>
                          </w:p>
                          <w:p w14:paraId="68C5E94F" w14:textId="686F2158" w:rsidR="00D8279F" w:rsidRPr="00784597" w:rsidRDefault="00D8279F" w:rsidP="00496FE3">
                            <w:pPr>
                              <w:tabs>
                                <w:tab w:val="left" w:pos="6300"/>
                              </w:tabs>
                              <w:jc w:val="center"/>
                              <w:rPr>
                                <w:rFonts w:ascii="Arial" w:hAnsi="Arial" w:cs="Arial"/>
                                <w:color w:val="FFFFFF" w:themeColor="background1"/>
                                <w:sz w:val="28"/>
                                <w:szCs w:val="28"/>
                              </w:rPr>
                            </w:pPr>
                          </w:p>
                          <w:p w14:paraId="0A5F25AF" w14:textId="77777777" w:rsidR="00D8279F" w:rsidRPr="00784597" w:rsidRDefault="00D8279F" w:rsidP="00496FE3">
                            <w:pPr>
                              <w:tabs>
                                <w:tab w:val="left" w:pos="6300"/>
                              </w:tabs>
                              <w:jc w:val="center"/>
                              <w:rPr>
                                <w:rFonts w:ascii="Arial" w:hAnsi="Arial" w:cs="Arial"/>
                                <w:color w:val="FFFFFF" w:themeColor="background1"/>
                                <w:sz w:val="28"/>
                                <w:szCs w:val="28"/>
                              </w:rPr>
                            </w:pPr>
                          </w:p>
                          <w:p w14:paraId="49C498E2" w14:textId="525E73AA" w:rsidR="00D8279F" w:rsidRPr="00784597" w:rsidRDefault="00D8279F" w:rsidP="00496FE3">
                            <w:pPr>
                              <w:tabs>
                                <w:tab w:val="left" w:pos="6300"/>
                              </w:tabs>
                              <w:jc w:val="center"/>
                              <w:rPr>
                                <w:rFonts w:ascii="Arial" w:hAnsi="Arial" w:cs="Arial"/>
                                <w:color w:val="FFFFFF" w:themeColor="background1"/>
                                <w:sz w:val="28"/>
                                <w:szCs w:val="28"/>
                              </w:rPr>
                            </w:pPr>
                          </w:p>
                          <w:p w14:paraId="0C8831D4" w14:textId="2459191A" w:rsidR="00D8279F" w:rsidRPr="00784597" w:rsidRDefault="00D8279F" w:rsidP="00496FE3">
                            <w:pPr>
                              <w:tabs>
                                <w:tab w:val="left" w:pos="6300"/>
                              </w:tabs>
                              <w:jc w:val="center"/>
                              <w:rPr>
                                <w:rFonts w:ascii="Arial" w:hAnsi="Arial" w:cs="Arial"/>
                                <w:color w:val="FFFFFF" w:themeColor="background1"/>
                                <w:sz w:val="28"/>
                                <w:szCs w:val="28"/>
                              </w:rPr>
                            </w:pPr>
                          </w:p>
                          <w:p w14:paraId="0924B365" w14:textId="77777777" w:rsidR="00D8279F" w:rsidRPr="00784597" w:rsidRDefault="00D8279F" w:rsidP="00496FE3">
                            <w:pPr>
                              <w:tabs>
                                <w:tab w:val="left" w:pos="6300"/>
                              </w:tabs>
                              <w:jc w:val="center"/>
                              <w:rPr>
                                <w:rFonts w:ascii="Arial" w:hAnsi="Arial" w:cs="Arial"/>
                                <w:color w:val="FFFFFF" w:themeColor="background1"/>
                                <w:sz w:val="28"/>
                                <w:szCs w:val="28"/>
                              </w:rPr>
                            </w:pPr>
                          </w:p>
                          <w:p w14:paraId="58541641" w14:textId="7F5300EC" w:rsidR="00D8279F" w:rsidRPr="00784597" w:rsidRDefault="00D8279F" w:rsidP="00496FE3">
                            <w:pPr>
                              <w:tabs>
                                <w:tab w:val="left" w:pos="6300"/>
                              </w:tabs>
                              <w:jc w:val="center"/>
                              <w:rPr>
                                <w:rFonts w:ascii="Arial" w:hAnsi="Arial" w:cs="Arial"/>
                                <w:color w:val="FFFFFF" w:themeColor="background1"/>
                                <w:sz w:val="28"/>
                                <w:szCs w:val="28"/>
                              </w:rPr>
                            </w:pPr>
                            <w:r w:rsidRPr="00784597">
                              <w:rPr>
                                <w:rFonts w:ascii="Arial" w:hAnsi="Arial" w:cs="Arial"/>
                                <w:color w:val="FFFFFF" w:themeColor="background1"/>
                                <w:sz w:val="28"/>
                                <w:szCs w:val="28"/>
                              </w:rPr>
                              <w:t>Ibagué</w:t>
                            </w:r>
                          </w:p>
                          <w:p w14:paraId="13A49ED3" w14:textId="7A9F8D9A" w:rsidR="00D8279F" w:rsidRPr="00784597" w:rsidRDefault="00D8279F" w:rsidP="00496FE3">
                            <w:pPr>
                              <w:tabs>
                                <w:tab w:val="left" w:pos="6300"/>
                              </w:tabs>
                              <w:jc w:val="center"/>
                              <w:rPr>
                                <w:color w:val="FFFFFF" w:themeColor="background1"/>
                              </w:rPr>
                            </w:pPr>
                            <w:r w:rsidRPr="00784597">
                              <w:rPr>
                                <w:rFonts w:ascii="Arial" w:hAnsi="Arial" w:cs="Arial"/>
                                <w:color w:val="FFFFFF" w:themeColor="background1"/>
                                <w:sz w:val="28"/>
                                <w:szCs w:val="28"/>
                              </w:rPr>
                              <w:t>Enero del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DD192" id="_x0000_s1027" type="#_x0000_t202" style="position:absolute;margin-left:-25.35pt;margin-top:233.15pt;width:504.35pt;height:157.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" filled="f" stroked="f">
                <v:textbox>
                  <w:txbxContent>
                    <w:p w14:paraId="10F0D8DE" w14:textId="77777777" w:rsidR="00D8279F" w:rsidRPr="00784597" w:rsidRDefault="00D8279F" w:rsidP="00496FE3">
                      <w:pPr>
                        <w:tabs>
                          <w:tab w:val="left" w:pos="6300"/>
                        </w:tabs>
                        <w:jc w:val="center"/>
                        <w:rPr>
                          <w:rFonts w:ascii="Arial" w:hAnsi="Arial" w:cs="Arial"/>
                          <w:color w:val="FFFFFF" w:themeColor="background1"/>
                          <w:sz w:val="28"/>
                          <w:szCs w:val="28"/>
                        </w:rPr>
                      </w:pPr>
                      <w:r w:rsidRPr="00784597">
                        <w:rPr>
                          <w:rFonts w:ascii="Arial" w:hAnsi="Arial" w:cs="Arial"/>
                          <w:color w:val="FFFFFF" w:themeColor="background1"/>
                          <w:sz w:val="28"/>
                          <w:szCs w:val="28"/>
                        </w:rPr>
                        <w:t>Aprobado mediante:</w:t>
                      </w:r>
                    </w:p>
                    <w:p w14:paraId="02BC7260" w14:textId="624C1B06" w:rsidR="00D8279F" w:rsidRPr="00784597" w:rsidRDefault="00D8279F" w:rsidP="00496FE3">
                      <w:pPr>
                        <w:tabs>
                          <w:tab w:val="left" w:pos="6300"/>
                        </w:tabs>
                        <w:jc w:val="center"/>
                        <w:rPr>
                          <w:rFonts w:ascii="Arial" w:hAnsi="Arial" w:cs="Arial"/>
                          <w:color w:val="FFFFFF" w:themeColor="background1"/>
                          <w:sz w:val="28"/>
                          <w:szCs w:val="28"/>
                        </w:rPr>
                      </w:pPr>
                      <w:r w:rsidRPr="00784597">
                        <w:rPr>
                          <w:rFonts w:ascii="Arial" w:hAnsi="Arial" w:cs="Arial"/>
                          <w:color w:val="FFFFFF" w:themeColor="background1"/>
                          <w:sz w:val="28"/>
                          <w:szCs w:val="28"/>
                        </w:rPr>
                        <w:t>Comité Institucional de Archivo sesión no presencial del 31 de enero de 2018.</w:t>
                      </w:r>
                    </w:p>
                    <w:p w14:paraId="127C896C" w14:textId="1CB5A3A0" w:rsidR="00D8279F" w:rsidRPr="00784597" w:rsidRDefault="00D8279F" w:rsidP="00496FE3">
                      <w:pPr>
                        <w:tabs>
                          <w:tab w:val="left" w:pos="6300"/>
                        </w:tabs>
                        <w:jc w:val="center"/>
                        <w:rPr>
                          <w:rFonts w:ascii="Arial" w:hAnsi="Arial" w:cs="Arial"/>
                          <w:color w:val="FFFFFF" w:themeColor="background1"/>
                          <w:sz w:val="28"/>
                          <w:szCs w:val="28"/>
                        </w:rPr>
                      </w:pPr>
                      <w:r w:rsidRPr="00784597">
                        <w:rPr>
                          <w:rFonts w:ascii="Arial" w:hAnsi="Arial" w:cs="Arial"/>
                          <w:color w:val="FFFFFF" w:themeColor="background1"/>
                          <w:sz w:val="28"/>
                          <w:szCs w:val="28"/>
                        </w:rPr>
                        <w:t>Socializado ante el Comité Institucional de Gestión y Desempeño Bajo Acta No. 02 del 29 de enero del 2021.</w:t>
                      </w:r>
                    </w:p>
                    <w:p w14:paraId="4EB09EB8" w14:textId="77777777" w:rsidR="00D8279F" w:rsidRPr="00784597" w:rsidRDefault="00D8279F" w:rsidP="00496FE3">
                      <w:pPr>
                        <w:tabs>
                          <w:tab w:val="left" w:pos="6300"/>
                        </w:tabs>
                        <w:jc w:val="center"/>
                        <w:rPr>
                          <w:rFonts w:ascii="Arial" w:hAnsi="Arial" w:cs="Arial"/>
                          <w:color w:val="FFFFFF" w:themeColor="background1"/>
                          <w:sz w:val="28"/>
                          <w:szCs w:val="28"/>
                        </w:rPr>
                      </w:pPr>
                      <w:r w:rsidRPr="00784597">
                        <w:rPr>
                          <w:rFonts w:ascii="Arial" w:hAnsi="Arial" w:cs="Arial"/>
                          <w:color w:val="FFFFFF" w:themeColor="background1"/>
                          <w:sz w:val="28"/>
                          <w:szCs w:val="28"/>
                        </w:rPr>
                        <w:t>Resolución No. 0460 del 22 de abril de 2019</w:t>
                      </w:r>
                    </w:p>
                    <w:p w14:paraId="68C5E94F" w14:textId="686F2158" w:rsidR="00D8279F" w:rsidRPr="00784597" w:rsidRDefault="00D8279F" w:rsidP="00496FE3">
                      <w:pPr>
                        <w:tabs>
                          <w:tab w:val="left" w:pos="6300"/>
                        </w:tabs>
                        <w:jc w:val="center"/>
                        <w:rPr>
                          <w:rFonts w:ascii="Arial" w:hAnsi="Arial" w:cs="Arial"/>
                          <w:color w:val="FFFFFF" w:themeColor="background1"/>
                          <w:sz w:val="28"/>
                          <w:szCs w:val="28"/>
                        </w:rPr>
                      </w:pPr>
                    </w:p>
                    <w:p w14:paraId="0A5F25AF" w14:textId="77777777" w:rsidR="00D8279F" w:rsidRPr="00784597" w:rsidRDefault="00D8279F" w:rsidP="00496FE3">
                      <w:pPr>
                        <w:tabs>
                          <w:tab w:val="left" w:pos="6300"/>
                        </w:tabs>
                        <w:jc w:val="center"/>
                        <w:rPr>
                          <w:rFonts w:ascii="Arial" w:hAnsi="Arial" w:cs="Arial"/>
                          <w:color w:val="FFFFFF" w:themeColor="background1"/>
                          <w:sz w:val="28"/>
                          <w:szCs w:val="28"/>
                        </w:rPr>
                      </w:pPr>
                    </w:p>
                    <w:p w14:paraId="49C498E2" w14:textId="525E73AA" w:rsidR="00D8279F" w:rsidRPr="00784597" w:rsidRDefault="00D8279F" w:rsidP="00496FE3">
                      <w:pPr>
                        <w:tabs>
                          <w:tab w:val="left" w:pos="6300"/>
                        </w:tabs>
                        <w:jc w:val="center"/>
                        <w:rPr>
                          <w:rFonts w:ascii="Arial" w:hAnsi="Arial" w:cs="Arial"/>
                          <w:color w:val="FFFFFF" w:themeColor="background1"/>
                          <w:sz w:val="28"/>
                          <w:szCs w:val="28"/>
                        </w:rPr>
                      </w:pPr>
                    </w:p>
                    <w:p w14:paraId="0C8831D4" w14:textId="2459191A" w:rsidR="00D8279F" w:rsidRPr="00784597" w:rsidRDefault="00D8279F" w:rsidP="00496FE3">
                      <w:pPr>
                        <w:tabs>
                          <w:tab w:val="left" w:pos="6300"/>
                        </w:tabs>
                        <w:jc w:val="center"/>
                        <w:rPr>
                          <w:rFonts w:ascii="Arial" w:hAnsi="Arial" w:cs="Arial"/>
                          <w:color w:val="FFFFFF" w:themeColor="background1"/>
                          <w:sz w:val="28"/>
                          <w:szCs w:val="28"/>
                        </w:rPr>
                      </w:pPr>
                    </w:p>
                    <w:p w14:paraId="0924B365" w14:textId="77777777" w:rsidR="00D8279F" w:rsidRPr="00784597" w:rsidRDefault="00D8279F" w:rsidP="00496FE3">
                      <w:pPr>
                        <w:tabs>
                          <w:tab w:val="left" w:pos="6300"/>
                        </w:tabs>
                        <w:jc w:val="center"/>
                        <w:rPr>
                          <w:rFonts w:ascii="Arial" w:hAnsi="Arial" w:cs="Arial"/>
                          <w:color w:val="FFFFFF" w:themeColor="background1"/>
                          <w:sz w:val="28"/>
                          <w:szCs w:val="28"/>
                        </w:rPr>
                      </w:pPr>
                    </w:p>
                    <w:p w14:paraId="58541641" w14:textId="7F5300EC" w:rsidR="00D8279F" w:rsidRPr="00784597" w:rsidRDefault="00D8279F" w:rsidP="00496FE3">
                      <w:pPr>
                        <w:tabs>
                          <w:tab w:val="left" w:pos="6300"/>
                        </w:tabs>
                        <w:jc w:val="center"/>
                        <w:rPr>
                          <w:rFonts w:ascii="Arial" w:hAnsi="Arial" w:cs="Arial"/>
                          <w:color w:val="FFFFFF" w:themeColor="background1"/>
                          <w:sz w:val="28"/>
                          <w:szCs w:val="28"/>
                        </w:rPr>
                      </w:pPr>
                      <w:r w:rsidRPr="00784597">
                        <w:rPr>
                          <w:rFonts w:ascii="Arial" w:hAnsi="Arial" w:cs="Arial"/>
                          <w:color w:val="FFFFFF" w:themeColor="background1"/>
                          <w:sz w:val="28"/>
                          <w:szCs w:val="28"/>
                        </w:rPr>
                        <w:t>Ibagué</w:t>
                      </w:r>
                    </w:p>
                    <w:p w14:paraId="13A49ED3" w14:textId="7A9F8D9A" w:rsidR="00D8279F" w:rsidRPr="00784597" w:rsidRDefault="00D8279F" w:rsidP="00496FE3">
                      <w:pPr>
                        <w:tabs>
                          <w:tab w:val="left" w:pos="6300"/>
                        </w:tabs>
                        <w:jc w:val="center"/>
                        <w:rPr>
                          <w:color w:val="FFFFFF" w:themeColor="background1"/>
                        </w:rPr>
                      </w:pPr>
                      <w:r w:rsidRPr="00784597">
                        <w:rPr>
                          <w:rFonts w:ascii="Arial" w:hAnsi="Arial" w:cs="Arial"/>
                          <w:color w:val="FFFFFF" w:themeColor="background1"/>
                          <w:sz w:val="28"/>
                          <w:szCs w:val="28"/>
                        </w:rPr>
                        <w:t>Enero del 2023</w:t>
                      </w:r>
                    </w:p>
                  </w:txbxContent>
                </v:textbox>
                <w10:wrap type="square" anchorx="margin"/>
              </v:shape>
            </w:pict>
          </mc:Fallback>
        </mc:AlternateContent>
      </w:r>
      <w:r w:rsidRPr="002F0A85">
        <w:rPr>
          <w:rFonts w:ascii="Arial" w:hAnsi="Arial" w:cs="Arial"/>
          <w:noProof/>
          <w:sz w:val="28"/>
          <w:szCs w:val="28"/>
          <w:lang w:eastAsia="es-CO"/>
        </w:rPr>
        <mc:AlternateContent>
          <mc:Choice Requires="wps">
            <w:drawing>
              <wp:anchor distT="45720" distB="45720" distL="114300" distR="114300" simplePos="0" relativeHeight="251668480" behindDoc="0" locked="0" layoutInCell="1" allowOverlap="1" wp14:anchorId="57CA3A99" wp14:editId="4679B116">
                <wp:simplePos x="0" y="0"/>
                <wp:positionH relativeFrom="column">
                  <wp:posOffset>-1080280</wp:posOffset>
                </wp:positionH>
                <wp:positionV relativeFrom="paragraph">
                  <wp:posOffset>5507491</wp:posOffset>
                </wp:positionV>
                <wp:extent cx="7782625" cy="675005"/>
                <wp:effectExtent l="0" t="0" r="0" b="0"/>
                <wp:wrapSquare wrapText="bothSides"/>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2625" cy="675005"/>
                        </a:xfrm>
                        <a:prstGeom prst="rect">
                          <a:avLst/>
                        </a:prstGeom>
                        <a:noFill/>
                        <a:ln w="9525">
                          <a:noFill/>
                          <a:miter lim="800000"/>
                          <a:headEnd/>
                          <a:tailEnd/>
                        </a:ln>
                      </wps:spPr>
                      <wps:txbx>
                        <w:txbxContent>
                          <w:p w14:paraId="4375BD6D" w14:textId="77777777" w:rsidR="00D8279F" w:rsidRPr="003D0979" w:rsidRDefault="00D8279F" w:rsidP="0023757C">
                            <w:pPr>
                              <w:tabs>
                                <w:tab w:val="left" w:pos="6300"/>
                              </w:tabs>
                              <w:jc w:val="center"/>
                              <w:rPr>
                                <w:rFonts w:ascii="Arial" w:hAnsi="Arial" w:cs="Arial"/>
                                <w:color w:val="FFFFFF" w:themeColor="background1"/>
                                <w:sz w:val="28"/>
                                <w:szCs w:val="28"/>
                              </w:rPr>
                            </w:pPr>
                            <w:r w:rsidRPr="003D0979">
                              <w:rPr>
                                <w:rFonts w:ascii="Arial" w:hAnsi="Arial" w:cs="Arial"/>
                                <w:color w:val="FFFFFF" w:themeColor="background1"/>
                                <w:sz w:val="28"/>
                                <w:szCs w:val="28"/>
                              </w:rPr>
                              <w:t xml:space="preserve">Ibagué </w:t>
                            </w:r>
                          </w:p>
                          <w:p w14:paraId="16F0C87B" w14:textId="0475F0E2" w:rsidR="00D8279F" w:rsidRPr="003D0979" w:rsidRDefault="00D8279F" w:rsidP="0023757C">
                            <w:pPr>
                              <w:tabs>
                                <w:tab w:val="left" w:pos="6300"/>
                              </w:tabs>
                              <w:jc w:val="center"/>
                              <w:rPr>
                                <w:color w:val="FFFFFF" w:themeColor="background1"/>
                              </w:rPr>
                            </w:pPr>
                            <w:r w:rsidRPr="003D0979">
                              <w:rPr>
                                <w:rFonts w:ascii="Arial" w:hAnsi="Arial" w:cs="Arial"/>
                                <w:color w:val="FFFFFF" w:themeColor="background1"/>
                                <w:sz w:val="28"/>
                                <w:szCs w:val="28"/>
                              </w:rPr>
                              <w:t>Enero del 202</w:t>
                            </w:r>
                            <w:r w:rsidR="00AE57BB" w:rsidRPr="003D0979">
                              <w:rPr>
                                <w:rFonts w:ascii="Arial" w:hAnsi="Arial" w:cs="Arial"/>
                                <w:color w:val="FFFFFF" w:themeColor="background1"/>
                                <w:sz w:val="28"/>
                                <w:szCs w:val="2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CA3A99" id="_x0000_s1028" type="#_x0000_t202" style="position:absolute;margin-left:-85.05pt;margin-top:433.65pt;width:612.8pt;height:53.1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" filled="f" stroked="f">
                <v:textbox>
                  <w:txbxContent>
                    <w:p w14:paraId="4375BD6D" w14:textId="77777777" w:rsidR="00D8279F" w:rsidRPr="003D0979" w:rsidRDefault="00D8279F" w:rsidP="0023757C">
                      <w:pPr>
                        <w:tabs>
                          <w:tab w:val="left" w:pos="6300"/>
                        </w:tabs>
                        <w:jc w:val="center"/>
                        <w:rPr>
                          <w:rFonts w:ascii="Arial" w:hAnsi="Arial" w:cs="Arial"/>
                          <w:color w:val="FFFFFF" w:themeColor="background1"/>
                          <w:sz w:val="28"/>
                          <w:szCs w:val="28"/>
                        </w:rPr>
                      </w:pPr>
                      <w:r w:rsidRPr="003D0979">
                        <w:rPr>
                          <w:rFonts w:ascii="Arial" w:hAnsi="Arial" w:cs="Arial"/>
                          <w:color w:val="FFFFFF" w:themeColor="background1"/>
                          <w:sz w:val="28"/>
                          <w:szCs w:val="28"/>
                        </w:rPr>
                        <w:t xml:space="preserve">Ibagué </w:t>
                      </w:r>
                    </w:p>
                    <w:p w14:paraId="16F0C87B" w14:textId="0475F0E2" w:rsidR="00D8279F" w:rsidRPr="003D0979" w:rsidRDefault="00D8279F" w:rsidP="0023757C">
                      <w:pPr>
                        <w:tabs>
                          <w:tab w:val="left" w:pos="6300"/>
                        </w:tabs>
                        <w:jc w:val="center"/>
                        <w:rPr>
                          <w:color w:val="FFFFFF" w:themeColor="background1"/>
                        </w:rPr>
                      </w:pPr>
                      <w:r w:rsidRPr="003D0979">
                        <w:rPr>
                          <w:rFonts w:ascii="Arial" w:hAnsi="Arial" w:cs="Arial"/>
                          <w:color w:val="FFFFFF" w:themeColor="background1"/>
                          <w:sz w:val="28"/>
                          <w:szCs w:val="28"/>
                        </w:rPr>
                        <w:t>Enero del 202</w:t>
                      </w:r>
                      <w:r w:rsidR="00AE57BB" w:rsidRPr="003D0979">
                        <w:rPr>
                          <w:rFonts w:ascii="Arial" w:hAnsi="Arial" w:cs="Arial"/>
                          <w:color w:val="FFFFFF" w:themeColor="background1"/>
                          <w:sz w:val="28"/>
                          <w:szCs w:val="28"/>
                        </w:rPr>
                        <w:t>6</w:t>
                      </w:r>
                    </w:p>
                  </w:txbxContent>
                </v:textbox>
                <w10:wrap type="square"/>
              </v:shape>
            </w:pict>
          </mc:Fallback>
        </mc:AlternateContent>
      </w:r>
      <w:r w:rsidR="00815547">
        <w:rPr>
          <w:rFonts w:ascii="Arial" w:hAnsi="Arial" w:cs="Arial"/>
          <w:b/>
          <w:sz w:val="28"/>
          <w:szCs w:val="28"/>
        </w:rPr>
        <w:br w:type="page"/>
      </w:r>
    </w:p>
    <w:p w14:paraId="774C2749" w14:textId="7DFC0D2B" w:rsidR="003821A5" w:rsidRPr="006632B1" w:rsidRDefault="004D614A" w:rsidP="000F6DAD">
      <w:pPr>
        <w:jc w:val="center"/>
        <w:rPr>
          <w:rFonts w:ascii="Arial" w:hAnsi="Arial" w:cs="Arial"/>
          <w:b/>
          <w:sz w:val="28"/>
          <w:szCs w:val="28"/>
        </w:rPr>
      </w:pPr>
      <w:r w:rsidRPr="006632B1">
        <w:rPr>
          <w:rFonts w:ascii="Arial" w:hAnsi="Arial" w:cs="Arial"/>
          <w:b/>
          <w:sz w:val="28"/>
          <w:szCs w:val="28"/>
        </w:rPr>
        <w:lastRenderedPageBreak/>
        <w:t>T</w:t>
      </w:r>
      <w:r w:rsidR="003821A5" w:rsidRPr="006632B1">
        <w:rPr>
          <w:rFonts w:ascii="Arial" w:hAnsi="Arial" w:cs="Arial"/>
          <w:b/>
          <w:sz w:val="28"/>
          <w:szCs w:val="28"/>
        </w:rPr>
        <w:t>ABLA DE CONTENIDO</w:t>
      </w:r>
    </w:p>
    <w:p w14:paraId="1739F57D" w14:textId="77777777" w:rsidR="00984132" w:rsidRDefault="00984132" w:rsidP="00497CF6">
      <w:pPr>
        <w:tabs>
          <w:tab w:val="left" w:pos="2265"/>
        </w:tabs>
        <w:jc w:val="both"/>
        <w:rPr>
          <w:rFonts w:ascii="Arial" w:hAnsi="Arial" w:cs="Arial"/>
          <w:b/>
          <w:sz w:val="28"/>
          <w:szCs w:val="28"/>
        </w:rPr>
      </w:pPr>
    </w:p>
    <w:p w14:paraId="1833D140" w14:textId="22412109" w:rsidR="008722D6" w:rsidRDefault="00E14166">
      <w:pPr>
        <w:pStyle w:val="TDC1"/>
        <w:tabs>
          <w:tab w:val="right" w:leader="dot" w:pos="9062"/>
        </w:tabs>
        <w:rPr>
          <w:rFonts w:eastAsiaTheme="minorEastAsia"/>
          <w:noProof/>
          <w:lang w:eastAsia="es-CO"/>
        </w:rPr>
      </w:pPr>
      <w:r w:rsidRPr="00E14166">
        <w:rPr>
          <w:rFonts w:ascii="Arial" w:hAnsi="Arial" w:cs="Arial"/>
          <w:sz w:val="24"/>
          <w:szCs w:val="24"/>
        </w:rPr>
        <w:fldChar w:fldCharType="begin"/>
      </w:r>
      <w:r w:rsidRPr="00E14166">
        <w:rPr>
          <w:rFonts w:ascii="Arial" w:hAnsi="Arial" w:cs="Arial"/>
          <w:sz w:val="24"/>
          <w:szCs w:val="24"/>
        </w:rPr>
        <w:instrText xml:space="preserve"> TOC \o "1-3" \h \z \u </w:instrText>
      </w:r>
      <w:r w:rsidRPr="00E14166">
        <w:rPr>
          <w:rFonts w:ascii="Arial" w:hAnsi="Arial" w:cs="Arial"/>
          <w:sz w:val="24"/>
          <w:szCs w:val="24"/>
        </w:rPr>
        <w:fldChar w:fldCharType="separate"/>
      </w:r>
      <w:hyperlink w:anchor="_Toc157507114" w:history="1">
        <w:r w:rsidR="008722D6" w:rsidRPr="00E74A71">
          <w:rPr>
            <w:rStyle w:val="Hipervnculo"/>
            <w:rFonts w:ascii="Arial" w:hAnsi="Arial" w:cs="Arial"/>
            <w:b/>
            <w:noProof/>
          </w:rPr>
          <w:t>1. PRESENTACIÓN</w:t>
        </w:r>
        <w:r w:rsidR="008722D6">
          <w:rPr>
            <w:noProof/>
            <w:webHidden/>
          </w:rPr>
          <w:tab/>
        </w:r>
        <w:r w:rsidR="008722D6">
          <w:rPr>
            <w:noProof/>
            <w:webHidden/>
          </w:rPr>
          <w:fldChar w:fldCharType="begin"/>
        </w:r>
        <w:r w:rsidR="008722D6">
          <w:rPr>
            <w:noProof/>
            <w:webHidden/>
          </w:rPr>
          <w:instrText xml:space="preserve"> PAGEREF _Toc157507114 \h </w:instrText>
        </w:r>
        <w:r w:rsidR="008722D6">
          <w:rPr>
            <w:noProof/>
            <w:webHidden/>
          </w:rPr>
        </w:r>
        <w:r w:rsidR="008722D6">
          <w:rPr>
            <w:noProof/>
            <w:webHidden/>
          </w:rPr>
          <w:fldChar w:fldCharType="separate"/>
        </w:r>
        <w:r w:rsidR="008722D6">
          <w:rPr>
            <w:noProof/>
            <w:webHidden/>
          </w:rPr>
          <w:t>2</w:t>
        </w:r>
        <w:r w:rsidR="008722D6">
          <w:rPr>
            <w:noProof/>
            <w:webHidden/>
          </w:rPr>
          <w:fldChar w:fldCharType="end"/>
        </w:r>
      </w:hyperlink>
    </w:p>
    <w:p w14:paraId="16EF4DE8" w14:textId="0D059841" w:rsidR="008722D6" w:rsidRDefault="00231474">
      <w:pPr>
        <w:pStyle w:val="TDC1"/>
        <w:tabs>
          <w:tab w:val="right" w:leader="dot" w:pos="9062"/>
        </w:tabs>
        <w:rPr>
          <w:rFonts w:eastAsiaTheme="minorEastAsia"/>
          <w:noProof/>
          <w:lang w:eastAsia="es-CO"/>
        </w:rPr>
      </w:pPr>
      <w:hyperlink w:anchor="_Toc157507115" w:history="1">
        <w:r w:rsidR="008722D6" w:rsidRPr="00E74A71">
          <w:rPr>
            <w:rStyle w:val="Hipervnculo"/>
            <w:rFonts w:ascii="Arial" w:hAnsi="Arial" w:cs="Arial"/>
            <w:b/>
            <w:noProof/>
          </w:rPr>
          <w:t>2. OBJETIVOS</w:t>
        </w:r>
        <w:r w:rsidR="008722D6">
          <w:rPr>
            <w:noProof/>
            <w:webHidden/>
          </w:rPr>
          <w:tab/>
        </w:r>
        <w:r w:rsidR="008722D6">
          <w:rPr>
            <w:noProof/>
            <w:webHidden/>
          </w:rPr>
          <w:fldChar w:fldCharType="begin"/>
        </w:r>
        <w:r w:rsidR="008722D6">
          <w:rPr>
            <w:noProof/>
            <w:webHidden/>
          </w:rPr>
          <w:instrText xml:space="preserve"> PAGEREF _Toc157507115 \h </w:instrText>
        </w:r>
        <w:r w:rsidR="008722D6">
          <w:rPr>
            <w:noProof/>
            <w:webHidden/>
          </w:rPr>
        </w:r>
        <w:r w:rsidR="008722D6">
          <w:rPr>
            <w:noProof/>
            <w:webHidden/>
          </w:rPr>
          <w:fldChar w:fldCharType="separate"/>
        </w:r>
        <w:r w:rsidR="008722D6">
          <w:rPr>
            <w:noProof/>
            <w:webHidden/>
          </w:rPr>
          <w:t>3</w:t>
        </w:r>
        <w:r w:rsidR="008722D6">
          <w:rPr>
            <w:noProof/>
            <w:webHidden/>
          </w:rPr>
          <w:fldChar w:fldCharType="end"/>
        </w:r>
      </w:hyperlink>
    </w:p>
    <w:p w14:paraId="758C85F5" w14:textId="2F1A572B" w:rsidR="008722D6" w:rsidRDefault="00231474">
      <w:pPr>
        <w:pStyle w:val="TDC2"/>
        <w:tabs>
          <w:tab w:val="right" w:leader="dot" w:pos="9062"/>
        </w:tabs>
        <w:rPr>
          <w:rFonts w:eastAsiaTheme="minorEastAsia"/>
          <w:noProof/>
          <w:lang w:eastAsia="es-CO"/>
        </w:rPr>
      </w:pPr>
      <w:hyperlink w:anchor="_Toc157507116" w:history="1">
        <w:r w:rsidR="008722D6" w:rsidRPr="00E74A71">
          <w:rPr>
            <w:rStyle w:val="Hipervnculo"/>
            <w:rFonts w:ascii="Arial" w:hAnsi="Arial" w:cs="Arial"/>
            <w:b/>
            <w:noProof/>
          </w:rPr>
          <w:t>2.1 Objetivo General</w:t>
        </w:r>
        <w:r w:rsidR="008722D6">
          <w:rPr>
            <w:noProof/>
            <w:webHidden/>
          </w:rPr>
          <w:tab/>
        </w:r>
        <w:r w:rsidR="008722D6">
          <w:rPr>
            <w:noProof/>
            <w:webHidden/>
          </w:rPr>
          <w:fldChar w:fldCharType="begin"/>
        </w:r>
        <w:r w:rsidR="008722D6">
          <w:rPr>
            <w:noProof/>
            <w:webHidden/>
          </w:rPr>
          <w:instrText xml:space="preserve"> PAGEREF _Toc157507116 \h </w:instrText>
        </w:r>
        <w:r w:rsidR="008722D6">
          <w:rPr>
            <w:noProof/>
            <w:webHidden/>
          </w:rPr>
        </w:r>
        <w:r w:rsidR="008722D6">
          <w:rPr>
            <w:noProof/>
            <w:webHidden/>
          </w:rPr>
          <w:fldChar w:fldCharType="separate"/>
        </w:r>
        <w:r w:rsidR="008722D6">
          <w:rPr>
            <w:noProof/>
            <w:webHidden/>
          </w:rPr>
          <w:t>4</w:t>
        </w:r>
        <w:r w:rsidR="008722D6">
          <w:rPr>
            <w:noProof/>
            <w:webHidden/>
          </w:rPr>
          <w:fldChar w:fldCharType="end"/>
        </w:r>
      </w:hyperlink>
    </w:p>
    <w:p w14:paraId="2AFC0F8D" w14:textId="062DE691" w:rsidR="008722D6" w:rsidRDefault="00231474">
      <w:pPr>
        <w:pStyle w:val="TDC2"/>
        <w:tabs>
          <w:tab w:val="right" w:leader="dot" w:pos="9062"/>
        </w:tabs>
        <w:rPr>
          <w:rFonts w:eastAsiaTheme="minorEastAsia"/>
          <w:noProof/>
          <w:lang w:eastAsia="es-CO"/>
        </w:rPr>
      </w:pPr>
      <w:hyperlink w:anchor="_Toc157507117" w:history="1">
        <w:r w:rsidR="008722D6" w:rsidRPr="00E74A71">
          <w:rPr>
            <w:rStyle w:val="Hipervnculo"/>
            <w:rFonts w:ascii="Arial" w:hAnsi="Arial" w:cs="Arial"/>
            <w:b/>
            <w:noProof/>
          </w:rPr>
          <w:t>2.2 Objetivos Específicos</w:t>
        </w:r>
        <w:r w:rsidR="008722D6">
          <w:rPr>
            <w:noProof/>
            <w:webHidden/>
          </w:rPr>
          <w:tab/>
        </w:r>
        <w:r w:rsidR="008722D6">
          <w:rPr>
            <w:noProof/>
            <w:webHidden/>
          </w:rPr>
          <w:fldChar w:fldCharType="begin"/>
        </w:r>
        <w:r w:rsidR="008722D6">
          <w:rPr>
            <w:noProof/>
            <w:webHidden/>
          </w:rPr>
          <w:instrText xml:space="preserve"> PAGEREF _Toc157507117 \h </w:instrText>
        </w:r>
        <w:r w:rsidR="008722D6">
          <w:rPr>
            <w:noProof/>
            <w:webHidden/>
          </w:rPr>
        </w:r>
        <w:r w:rsidR="008722D6">
          <w:rPr>
            <w:noProof/>
            <w:webHidden/>
          </w:rPr>
          <w:fldChar w:fldCharType="separate"/>
        </w:r>
        <w:r w:rsidR="008722D6">
          <w:rPr>
            <w:noProof/>
            <w:webHidden/>
          </w:rPr>
          <w:t>4</w:t>
        </w:r>
        <w:r w:rsidR="008722D6">
          <w:rPr>
            <w:noProof/>
            <w:webHidden/>
          </w:rPr>
          <w:fldChar w:fldCharType="end"/>
        </w:r>
      </w:hyperlink>
    </w:p>
    <w:p w14:paraId="22ED5E54" w14:textId="255F79D4" w:rsidR="008722D6" w:rsidRDefault="00231474">
      <w:pPr>
        <w:pStyle w:val="TDC1"/>
        <w:tabs>
          <w:tab w:val="right" w:leader="dot" w:pos="9062"/>
        </w:tabs>
        <w:rPr>
          <w:rFonts w:eastAsiaTheme="minorEastAsia"/>
          <w:noProof/>
          <w:lang w:eastAsia="es-CO"/>
        </w:rPr>
      </w:pPr>
      <w:hyperlink w:anchor="_Toc157507118" w:history="1">
        <w:r w:rsidR="008722D6" w:rsidRPr="00E74A71">
          <w:rPr>
            <w:rStyle w:val="Hipervnculo"/>
            <w:rFonts w:ascii="Arial" w:hAnsi="Arial" w:cs="Arial"/>
            <w:b/>
            <w:noProof/>
          </w:rPr>
          <w:t>3. ALCANCE</w:t>
        </w:r>
        <w:r w:rsidR="008722D6">
          <w:rPr>
            <w:noProof/>
            <w:webHidden/>
          </w:rPr>
          <w:tab/>
        </w:r>
        <w:r w:rsidR="008722D6">
          <w:rPr>
            <w:noProof/>
            <w:webHidden/>
          </w:rPr>
          <w:fldChar w:fldCharType="begin"/>
        </w:r>
        <w:r w:rsidR="008722D6">
          <w:rPr>
            <w:noProof/>
            <w:webHidden/>
          </w:rPr>
          <w:instrText xml:space="preserve"> PAGEREF _Toc157507118 \h </w:instrText>
        </w:r>
        <w:r w:rsidR="008722D6">
          <w:rPr>
            <w:noProof/>
            <w:webHidden/>
          </w:rPr>
        </w:r>
        <w:r w:rsidR="008722D6">
          <w:rPr>
            <w:noProof/>
            <w:webHidden/>
          </w:rPr>
          <w:fldChar w:fldCharType="separate"/>
        </w:r>
        <w:r w:rsidR="008722D6">
          <w:rPr>
            <w:noProof/>
            <w:webHidden/>
          </w:rPr>
          <w:t>4</w:t>
        </w:r>
        <w:r w:rsidR="008722D6">
          <w:rPr>
            <w:noProof/>
            <w:webHidden/>
          </w:rPr>
          <w:fldChar w:fldCharType="end"/>
        </w:r>
      </w:hyperlink>
    </w:p>
    <w:p w14:paraId="074888A6" w14:textId="583144E6" w:rsidR="008722D6" w:rsidRDefault="00231474">
      <w:pPr>
        <w:pStyle w:val="TDC1"/>
        <w:tabs>
          <w:tab w:val="right" w:leader="dot" w:pos="9062"/>
        </w:tabs>
        <w:rPr>
          <w:rFonts w:eastAsiaTheme="minorEastAsia"/>
          <w:noProof/>
          <w:lang w:eastAsia="es-CO"/>
        </w:rPr>
      </w:pPr>
      <w:hyperlink w:anchor="_Toc157507119" w:history="1">
        <w:r w:rsidR="008722D6" w:rsidRPr="00E74A71">
          <w:rPr>
            <w:rStyle w:val="Hipervnculo"/>
            <w:rFonts w:ascii="Arial" w:hAnsi="Arial" w:cs="Arial"/>
            <w:b/>
            <w:noProof/>
          </w:rPr>
          <w:t>4. CONTEXTO ESTRATÉGICO DE LA ENTIDAD</w:t>
        </w:r>
        <w:r w:rsidR="008722D6">
          <w:rPr>
            <w:noProof/>
            <w:webHidden/>
          </w:rPr>
          <w:tab/>
        </w:r>
        <w:r w:rsidR="008722D6">
          <w:rPr>
            <w:noProof/>
            <w:webHidden/>
          </w:rPr>
          <w:fldChar w:fldCharType="begin"/>
        </w:r>
        <w:r w:rsidR="008722D6">
          <w:rPr>
            <w:noProof/>
            <w:webHidden/>
          </w:rPr>
          <w:instrText xml:space="preserve"> PAGEREF _Toc157507119 \h </w:instrText>
        </w:r>
        <w:r w:rsidR="008722D6">
          <w:rPr>
            <w:noProof/>
            <w:webHidden/>
          </w:rPr>
        </w:r>
        <w:r w:rsidR="008722D6">
          <w:rPr>
            <w:noProof/>
            <w:webHidden/>
          </w:rPr>
          <w:fldChar w:fldCharType="separate"/>
        </w:r>
        <w:r w:rsidR="008722D6">
          <w:rPr>
            <w:noProof/>
            <w:webHidden/>
          </w:rPr>
          <w:t>5</w:t>
        </w:r>
        <w:r w:rsidR="008722D6">
          <w:rPr>
            <w:noProof/>
            <w:webHidden/>
          </w:rPr>
          <w:fldChar w:fldCharType="end"/>
        </w:r>
      </w:hyperlink>
    </w:p>
    <w:p w14:paraId="04AEEA67" w14:textId="5DE65569" w:rsidR="008722D6" w:rsidRDefault="00231474">
      <w:pPr>
        <w:pStyle w:val="TDC2"/>
        <w:tabs>
          <w:tab w:val="right" w:leader="dot" w:pos="9062"/>
        </w:tabs>
        <w:rPr>
          <w:rFonts w:eastAsiaTheme="minorEastAsia"/>
          <w:noProof/>
          <w:lang w:eastAsia="es-CO"/>
        </w:rPr>
      </w:pPr>
      <w:hyperlink w:anchor="_Toc157507120" w:history="1">
        <w:r w:rsidR="008722D6" w:rsidRPr="00E74A71">
          <w:rPr>
            <w:rStyle w:val="Hipervnculo"/>
            <w:rFonts w:ascii="Arial" w:hAnsi="Arial" w:cs="Arial"/>
            <w:b/>
            <w:noProof/>
          </w:rPr>
          <w:t>4</w:t>
        </w:r>
        <w:r w:rsidR="008722D6" w:rsidRPr="00E74A71">
          <w:rPr>
            <w:rStyle w:val="Hipervnculo"/>
            <w:rFonts w:ascii="Arial" w:hAnsi="Arial" w:cs="Arial"/>
            <w:b/>
            <w:i/>
            <w:noProof/>
          </w:rPr>
          <w:t>.</w:t>
        </w:r>
        <w:r w:rsidR="008722D6" w:rsidRPr="00E74A71">
          <w:rPr>
            <w:rStyle w:val="Hipervnculo"/>
            <w:rFonts w:ascii="Arial" w:hAnsi="Arial" w:cs="Arial"/>
            <w:b/>
            <w:noProof/>
          </w:rPr>
          <w:t xml:space="preserve">1. </w:t>
        </w:r>
        <w:r w:rsidR="008722D6" w:rsidRPr="00E74A71">
          <w:rPr>
            <w:rStyle w:val="Hipervnculo"/>
            <w:rFonts w:ascii="Arial" w:eastAsia="Arial" w:hAnsi="Arial" w:cs="Arial"/>
            <w:b/>
            <w:noProof/>
            <w:lang w:eastAsia="es-CO"/>
          </w:rPr>
          <w:t>POLITICA DE CALIDAD</w:t>
        </w:r>
        <w:r w:rsidR="008722D6">
          <w:rPr>
            <w:noProof/>
            <w:webHidden/>
          </w:rPr>
          <w:tab/>
        </w:r>
        <w:r w:rsidR="008722D6">
          <w:rPr>
            <w:noProof/>
            <w:webHidden/>
          </w:rPr>
          <w:fldChar w:fldCharType="begin"/>
        </w:r>
        <w:r w:rsidR="008722D6">
          <w:rPr>
            <w:noProof/>
            <w:webHidden/>
          </w:rPr>
          <w:instrText xml:space="preserve"> PAGEREF _Toc157507120 \h </w:instrText>
        </w:r>
        <w:r w:rsidR="008722D6">
          <w:rPr>
            <w:noProof/>
            <w:webHidden/>
          </w:rPr>
        </w:r>
        <w:r w:rsidR="008722D6">
          <w:rPr>
            <w:noProof/>
            <w:webHidden/>
          </w:rPr>
          <w:fldChar w:fldCharType="separate"/>
        </w:r>
        <w:r w:rsidR="008722D6">
          <w:rPr>
            <w:noProof/>
            <w:webHidden/>
          </w:rPr>
          <w:t>5</w:t>
        </w:r>
        <w:r w:rsidR="008722D6">
          <w:rPr>
            <w:noProof/>
            <w:webHidden/>
          </w:rPr>
          <w:fldChar w:fldCharType="end"/>
        </w:r>
      </w:hyperlink>
    </w:p>
    <w:p w14:paraId="45631755" w14:textId="60CC6DF9" w:rsidR="008722D6" w:rsidRDefault="00231474">
      <w:pPr>
        <w:pStyle w:val="TDC2"/>
        <w:tabs>
          <w:tab w:val="right" w:leader="dot" w:pos="9062"/>
        </w:tabs>
        <w:rPr>
          <w:rFonts w:eastAsiaTheme="minorEastAsia"/>
          <w:noProof/>
          <w:lang w:eastAsia="es-CO"/>
        </w:rPr>
      </w:pPr>
      <w:hyperlink w:anchor="_Toc157507121" w:history="1">
        <w:r w:rsidR="008722D6" w:rsidRPr="00E74A71">
          <w:rPr>
            <w:rStyle w:val="Hipervnculo"/>
            <w:rFonts w:ascii="Arial" w:eastAsia="Arial" w:hAnsi="Arial" w:cs="Arial"/>
            <w:b/>
            <w:noProof/>
            <w:lang w:eastAsia="es-CO"/>
          </w:rPr>
          <w:t>4.2. OBJETIVOS DE CALIDAD</w:t>
        </w:r>
        <w:r w:rsidR="008722D6">
          <w:rPr>
            <w:noProof/>
            <w:webHidden/>
          </w:rPr>
          <w:tab/>
        </w:r>
        <w:r w:rsidR="008722D6">
          <w:rPr>
            <w:noProof/>
            <w:webHidden/>
          </w:rPr>
          <w:fldChar w:fldCharType="begin"/>
        </w:r>
        <w:r w:rsidR="008722D6">
          <w:rPr>
            <w:noProof/>
            <w:webHidden/>
          </w:rPr>
          <w:instrText xml:space="preserve"> PAGEREF _Toc157507121 \h </w:instrText>
        </w:r>
        <w:r w:rsidR="008722D6">
          <w:rPr>
            <w:noProof/>
            <w:webHidden/>
          </w:rPr>
        </w:r>
        <w:r w:rsidR="008722D6">
          <w:rPr>
            <w:noProof/>
            <w:webHidden/>
          </w:rPr>
          <w:fldChar w:fldCharType="separate"/>
        </w:r>
        <w:r w:rsidR="008722D6">
          <w:rPr>
            <w:noProof/>
            <w:webHidden/>
          </w:rPr>
          <w:t>5</w:t>
        </w:r>
        <w:r w:rsidR="008722D6">
          <w:rPr>
            <w:noProof/>
            <w:webHidden/>
          </w:rPr>
          <w:fldChar w:fldCharType="end"/>
        </w:r>
      </w:hyperlink>
    </w:p>
    <w:p w14:paraId="0582EE46" w14:textId="45FBAAB9" w:rsidR="008722D6" w:rsidRDefault="00231474">
      <w:pPr>
        <w:pStyle w:val="TDC2"/>
        <w:tabs>
          <w:tab w:val="right" w:leader="dot" w:pos="9062"/>
        </w:tabs>
        <w:rPr>
          <w:rFonts w:eastAsiaTheme="minorEastAsia"/>
          <w:noProof/>
          <w:lang w:eastAsia="es-CO"/>
        </w:rPr>
      </w:pPr>
      <w:hyperlink w:anchor="_Toc157507122" w:history="1">
        <w:r w:rsidR="008722D6" w:rsidRPr="00E74A71">
          <w:rPr>
            <w:rStyle w:val="Hipervnculo"/>
            <w:rFonts w:ascii="Arial" w:eastAsia="Times New Roman" w:hAnsi="Arial" w:cs="Arial"/>
            <w:b/>
            <w:noProof/>
            <w:lang w:eastAsia="es-CO"/>
          </w:rPr>
          <w:t>4.3 MISION</w:t>
        </w:r>
        <w:r w:rsidR="008722D6">
          <w:rPr>
            <w:noProof/>
            <w:webHidden/>
          </w:rPr>
          <w:tab/>
        </w:r>
        <w:r w:rsidR="008722D6">
          <w:rPr>
            <w:noProof/>
            <w:webHidden/>
          </w:rPr>
          <w:fldChar w:fldCharType="begin"/>
        </w:r>
        <w:r w:rsidR="008722D6">
          <w:rPr>
            <w:noProof/>
            <w:webHidden/>
          </w:rPr>
          <w:instrText xml:space="preserve"> PAGEREF _Toc157507122 \h </w:instrText>
        </w:r>
        <w:r w:rsidR="008722D6">
          <w:rPr>
            <w:noProof/>
            <w:webHidden/>
          </w:rPr>
        </w:r>
        <w:r w:rsidR="008722D6">
          <w:rPr>
            <w:noProof/>
            <w:webHidden/>
          </w:rPr>
          <w:fldChar w:fldCharType="separate"/>
        </w:r>
        <w:r w:rsidR="008722D6">
          <w:rPr>
            <w:noProof/>
            <w:webHidden/>
          </w:rPr>
          <w:t>6</w:t>
        </w:r>
        <w:r w:rsidR="008722D6">
          <w:rPr>
            <w:noProof/>
            <w:webHidden/>
          </w:rPr>
          <w:fldChar w:fldCharType="end"/>
        </w:r>
      </w:hyperlink>
    </w:p>
    <w:p w14:paraId="0AFBB778" w14:textId="00E94876" w:rsidR="008722D6" w:rsidRDefault="00231474">
      <w:pPr>
        <w:pStyle w:val="TDC2"/>
        <w:tabs>
          <w:tab w:val="right" w:leader="dot" w:pos="9062"/>
        </w:tabs>
        <w:rPr>
          <w:rFonts w:eastAsiaTheme="minorEastAsia"/>
          <w:noProof/>
          <w:lang w:eastAsia="es-CO"/>
        </w:rPr>
      </w:pPr>
      <w:hyperlink w:anchor="_Toc157507123" w:history="1">
        <w:r w:rsidR="008722D6" w:rsidRPr="00E74A71">
          <w:rPr>
            <w:rStyle w:val="Hipervnculo"/>
            <w:rFonts w:ascii="Arial" w:eastAsia="Times New Roman" w:hAnsi="Arial" w:cs="Arial"/>
            <w:b/>
            <w:noProof/>
            <w:lang w:eastAsia="es-CO"/>
          </w:rPr>
          <w:t>4.4 VISION</w:t>
        </w:r>
        <w:r w:rsidR="008722D6">
          <w:rPr>
            <w:noProof/>
            <w:webHidden/>
          </w:rPr>
          <w:tab/>
        </w:r>
        <w:r w:rsidR="008722D6">
          <w:rPr>
            <w:noProof/>
            <w:webHidden/>
          </w:rPr>
          <w:fldChar w:fldCharType="begin"/>
        </w:r>
        <w:r w:rsidR="008722D6">
          <w:rPr>
            <w:noProof/>
            <w:webHidden/>
          </w:rPr>
          <w:instrText xml:space="preserve"> PAGEREF _Toc157507123 \h </w:instrText>
        </w:r>
        <w:r w:rsidR="008722D6">
          <w:rPr>
            <w:noProof/>
            <w:webHidden/>
          </w:rPr>
        </w:r>
        <w:r w:rsidR="008722D6">
          <w:rPr>
            <w:noProof/>
            <w:webHidden/>
          </w:rPr>
          <w:fldChar w:fldCharType="separate"/>
        </w:r>
        <w:r w:rsidR="008722D6">
          <w:rPr>
            <w:noProof/>
            <w:webHidden/>
          </w:rPr>
          <w:t>6</w:t>
        </w:r>
        <w:r w:rsidR="008722D6">
          <w:rPr>
            <w:noProof/>
            <w:webHidden/>
          </w:rPr>
          <w:fldChar w:fldCharType="end"/>
        </w:r>
      </w:hyperlink>
    </w:p>
    <w:p w14:paraId="75BA275E" w14:textId="3CBF0AA0" w:rsidR="008722D6" w:rsidRDefault="00231474">
      <w:pPr>
        <w:pStyle w:val="TDC1"/>
        <w:tabs>
          <w:tab w:val="right" w:leader="dot" w:pos="9062"/>
        </w:tabs>
        <w:rPr>
          <w:rFonts w:eastAsiaTheme="minorEastAsia"/>
          <w:noProof/>
          <w:lang w:eastAsia="es-CO"/>
        </w:rPr>
      </w:pPr>
      <w:hyperlink w:anchor="_Toc157507124" w:history="1">
        <w:r w:rsidR="008722D6" w:rsidRPr="00E74A71">
          <w:rPr>
            <w:rStyle w:val="Hipervnculo"/>
            <w:rFonts w:ascii="Arial" w:hAnsi="Arial" w:cs="Arial"/>
            <w:b/>
            <w:noProof/>
            <w:shd w:val="clear" w:color="auto" w:fill="FFFFFF"/>
          </w:rPr>
          <w:t xml:space="preserve">5. </w:t>
        </w:r>
        <w:r w:rsidR="008722D6" w:rsidRPr="00E74A71">
          <w:rPr>
            <w:rStyle w:val="Hipervnculo"/>
            <w:rFonts w:ascii="Arial" w:hAnsi="Arial" w:cs="Arial"/>
            <w:b/>
            <w:noProof/>
          </w:rPr>
          <w:t>DESARROLLO DEL PLAN INSTITUCIONAL DE ARCHIVOS</w:t>
        </w:r>
        <w:r w:rsidR="008722D6">
          <w:rPr>
            <w:noProof/>
            <w:webHidden/>
          </w:rPr>
          <w:tab/>
        </w:r>
        <w:r w:rsidR="008722D6">
          <w:rPr>
            <w:noProof/>
            <w:webHidden/>
          </w:rPr>
          <w:fldChar w:fldCharType="begin"/>
        </w:r>
        <w:r w:rsidR="008722D6">
          <w:rPr>
            <w:noProof/>
            <w:webHidden/>
          </w:rPr>
          <w:instrText xml:space="preserve"> PAGEREF _Toc157507124 \h </w:instrText>
        </w:r>
        <w:r w:rsidR="008722D6">
          <w:rPr>
            <w:noProof/>
            <w:webHidden/>
          </w:rPr>
        </w:r>
        <w:r w:rsidR="008722D6">
          <w:rPr>
            <w:noProof/>
            <w:webHidden/>
          </w:rPr>
          <w:fldChar w:fldCharType="separate"/>
        </w:r>
        <w:r w:rsidR="008722D6">
          <w:rPr>
            <w:noProof/>
            <w:webHidden/>
          </w:rPr>
          <w:t>6</w:t>
        </w:r>
        <w:r w:rsidR="008722D6">
          <w:rPr>
            <w:noProof/>
            <w:webHidden/>
          </w:rPr>
          <w:fldChar w:fldCharType="end"/>
        </w:r>
      </w:hyperlink>
    </w:p>
    <w:p w14:paraId="01854ADF" w14:textId="4D5A5C13" w:rsidR="008722D6" w:rsidRDefault="00231474">
      <w:pPr>
        <w:pStyle w:val="TDC2"/>
        <w:tabs>
          <w:tab w:val="right" w:leader="dot" w:pos="9062"/>
        </w:tabs>
        <w:rPr>
          <w:rFonts w:eastAsiaTheme="minorEastAsia"/>
          <w:noProof/>
          <w:lang w:eastAsia="es-CO"/>
        </w:rPr>
      </w:pPr>
      <w:hyperlink w:anchor="_Toc157507125" w:history="1">
        <w:r w:rsidR="008722D6" w:rsidRPr="00E74A71">
          <w:rPr>
            <w:rStyle w:val="Hipervnculo"/>
            <w:rFonts w:ascii="Arial" w:hAnsi="Arial" w:cs="Arial"/>
            <w:b/>
            <w:noProof/>
          </w:rPr>
          <w:t>5.1. Identificación de aspectos críticos de la Gestión Documental.</w:t>
        </w:r>
        <w:r w:rsidR="008722D6">
          <w:rPr>
            <w:noProof/>
            <w:webHidden/>
          </w:rPr>
          <w:tab/>
        </w:r>
        <w:r w:rsidR="008722D6">
          <w:rPr>
            <w:noProof/>
            <w:webHidden/>
          </w:rPr>
          <w:fldChar w:fldCharType="begin"/>
        </w:r>
        <w:r w:rsidR="008722D6">
          <w:rPr>
            <w:noProof/>
            <w:webHidden/>
          </w:rPr>
          <w:instrText xml:space="preserve"> PAGEREF _Toc157507125 \h </w:instrText>
        </w:r>
        <w:r w:rsidR="008722D6">
          <w:rPr>
            <w:noProof/>
            <w:webHidden/>
          </w:rPr>
        </w:r>
        <w:r w:rsidR="008722D6">
          <w:rPr>
            <w:noProof/>
            <w:webHidden/>
          </w:rPr>
          <w:fldChar w:fldCharType="separate"/>
        </w:r>
        <w:r w:rsidR="008722D6">
          <w:rPr>
            <w:noProof/>
            <w:webHidden/>
          </w:rPr>
          <w:t>7</w:t>
        </w:r>
        <w:r w:rsidR="008722D6">
          <w:rPr>
            <w:noProof/>
            <w:webHidden/>
          </w:rPr>
          <w:fldChar w:fldCharType="end"/>
        </w:r>
      </w:hyperlink>
    </w:p>
    <w:p w14:paraId="7195FB17" w14:textId="0172C8E0" w:rsidR="008722D6" w:rsidRDefault="00231474">
      <w:pPr>
        <w:pStyle w:val="TDC2"/>
        <w:tabs>
          <w:tab w:val="right" w:leader="dot" w:pos="9062"/>
        </w:tabs>
        <w:rPr>
          <w:rFonts w:eastAsiaTheme="minorEastAsia"/>
          <w:noProof/>
          <w:lang w:eastAsia="es-CO"/>
        </w:rPr>
      </w:pPr>
      <w:hyperlink w:anchor="_Toc157507126" w:history="1">
        <w:r w:rsidR="008722D6" w:rsidRPr="00E74A71">
          <w:rPr>
            <w:rStyle w:val="Hipervnculo"/>
            <w:rFonts w:ascii="Arial" w:hAnsi="Arial" w:cs="Arial"/>
            <w:b/>
            <w:noProof/>
          </w:rPr>
          <w:t>5.2 Priorización de los aspectos críticos</w:t>
        </w:r>
        <w:r w:rsidR="008722D6">
          <w:rPr>
            <w:noProof/>
            <w:webHidden/>
          </w:rPr>
          <w:tab/>
        </w:r>
        <w:r w:rsidR="008722D6">
          <w:rPr>
            <w:noProof/>
            <w:webHidden/>
          </w:rPr>
          <w:fldChar w:fldCharType="begin"/>
        </w:r>
        <w:r w:rsidR="008722D6">
          <w:rPr>
            <w:noProof/>
            <w:webHidden/>
          </w:rPr>
          <w:instrText xml:space="preserve"> PAGEREF _Toc157507126 \h </w:instrText>
        </w:r>
        <w:r w:rsidR="008722D6">
          <w:rPr>
            <w:noProof/>
            <w:webHidden/>
          </w:rPr>
        </w:r>
        <w:r w:rsidR="008722D6">
          <w:rPr>
            <w:noProof/>
            <w:webHidden/>
          </w:rPr>
          <w:fldChar w:fldCharType="separate"/>
        </w:r>
        <w:r w:rsidR="008722D6">
          <w:rPr>
            <w:noProof/>
            <w:webHidden/>
          </w:rPr>
          <w:t>8</w:t>
        </w:r>
        <w:r w:rsidR="008722D6">
          <w:rPr>
            <w:noProof/>
            <w:webHidden/>
          </w:rPr>
          <w:fldChar w:fldCharType="end"/>
        </w:r>
      </w:hyperlink>
    </w:p>
    <w:p w14:paraId="21CE9666" w14:textId="59148201" w:rsidR="008722D6" w:rsidRDefault="00231474">
      <w:pPr>
        <w:pStyle w:val="TDC2"/>
        <w:tabs>
          <w:tab w:val="right" w:leader="dot" w:pos="9062"/>
        </w:tabs>
        <w:rPr>
          <w:rFonts w:eastAsiaTheme="minorEastAsia"/>
          <w:noProof/>
          <w:lang w:eastAsia="es-CO"/>
        </w:rPr>
      </w:pPr>
      <w:hyperlink w:anchor="_Toc157507127" w:history="1">
        <w:r w:rsidR="008722D6" w:rsidRPr="00E74A71">
          <w:rPr>
            <w:rStyle w:val="Hipervnculo"/>
            <w:rFonts w:ascii="Arial" w:hAnsi="Arial" w:cs="Arial"/>
            <w:noProof/>
          </w:rPr>
          <w:t>5.3 Resultado de la matriz de priorización de aspectos críticos.</w:t>
        </w:r>
        <w:r w:rsidR="008722D6">
          <w:rPr>
            <w:noProof/>
            <w:webHidden/>
          </w:rPr>
          <w:tab/>
        </w:r>
        <w:r w:rsidR="008722D6">
          <w:rPr>
            <w:noProof/>
            <w:webHidden/>
          </w:rPr>
          <w:fldChar w:fldCharType="begin"/>
        </w:r>
        <w:r w:rsidR="008722D6">
          <w:rPr>
            <w:noProof/>
            <w:webHidden/>
          </w:rPr>
          <w:instrText xml:space="preserve"> PAGEREF _Toc157507127 \h </w:instrText>
        </w:r>
        <w:r w:rsidR="008722D6">
          <w:rPr>
            <w:noProof/>
            <w:webHidden/>
          </w:rPr>
        </w:r>
        <w:r w:rsidR="008722D6">
          <w:rPr>
            <w:noProof/>
            <w:webHidden/>
          </w:rPr>
          <w:fldChar w:fldCharType="separate"/>
        </w:r>
        <w:r w:rsidR="008722D6">
          <w:rPr>
            <w:noProof/>
            <w:webHidden/>
          </w:rPr>
          <w:t>16</w:t>
        </w:r>
        <w:r w:rsidR="008722D6">
          <w:rPr>
            <w:noProof/>
            <w:webHidden/>
          </w:rPr>
          <w:fldChar w:fldCharType="end"/>
        </w:r>
      </w:hyperlink>
    </w:p>
    <w:p w14:paraId="0D6C7B6F" w14:textId="5CFE0AD4" w:rsidR="008722D6" w:rsidRDefault="00231474">
      <w:pPr>
        <w:pStyle w:val="TDC2"/>
        <w:tabs>
          <w:tab w:val="right" w:leader="dot" w:pos="9062"/>
        </w:tabs>
        <w:rPr>
          <w:rFonts w:eastAsiaTheme="minorEastAsia"/>
          <w:noProof/>
          <w:lang w:eastAsia="es-CO"/>
        </w:rPr>
      </w:pPr>
      <w:hyperlink w:anchor="_Toc157507128" w:history="1">
        <w:r w:rsidR="008722D6" w:rsidRPr="00E74A71">
          <w:rPr>
            <w:rStyle w:val="Hipervnculo"/>
            <w:rFonts w:ascii="Arial" w:hAnsi="Arial" w:cs="Arial"/>
            <w:b/>
            <w:noProof/>
          </w:rPr>
          <w:t>5.4. Orden de Prioridad de los Aspectos Críticos y Ejes Articuladores</w:t>
        </w:r>
        <w:r w:rsidR="008722D6">
          <w:rPr>
            <w:noProof/>
            <w:webHidden/>
          </w:rPr>
          <w:tab/>
        </w:r>
        <w:r w:rsidR="008722D6">
          <w:rPr>
            <w:noProof/>
            <w:webHidden/>
          </w:rPr>
          <w:fldChar w:fldCharType="begin"/>
        </w:r>
        <w:r w:rsidR="008722D6">
          <w:rPr>
            <w:noProof/>
            <w:webHidden/>
          </w:rPr>
          <w:instrText xml:space="preserve"> PAGEREF _Toc157507128 \h </w:instrText>
        </w:r>
        <w:r w:rsidR="008722D6">
          <w:rPr>
            <w:noProof/>
            <w:webHidden/>
          </w:rPr>
        </w:r>
        <w:r w:rsidR="008722D6">
          <w:rPr>
            <w:noProof/>
            <w:webHidden/>
          </w:rPr>
          <w:fldChar w:fldCharType="separate"/>
        </w:r>
        <w:r w:rsidR="008722D6">
          <w:rPr>
            <w:noProof/>
            <w:webHidden/>
          </w:rPr>
          <w:t>17</w:t>
        </w:r>
        <w:r w:rsidR="008722D6">
          <w:rPr>
            <w:noProof/>
            <w:webHidden/>
          </w:rPr>
          <w:fldChar w:fldCharType="end"/>
        </w:r>
      </w:hyperlink>
    </w:p>
    <w:p w14:paraId="15C80387" w14:textId="70B008FE" w:rsidR="008722D6" w:rsidRDefault="00231474">
      <w:pPr>
        <w:pStyle w:val="TDC1"/>
        <w:tabs>
          <w:tab w:val="right" w:leader="dot" w:pos="9062"/>
        </w:tabs>
        <w:rPr>
          <w:rFonts w:eastAsiaTheme="minorEastAsia"/>
          <w:noProof/>
          <w:lang w:eastAsia="es-CO"/>
        </w:rPr>
      </w:pPr>
      <w:hyperlink w:anchor="_Toc157507129" w:history="1">
        <w:r w:rsidR="008722D6" w:rsidRPr="00E74A71">
          <w:rPr>
            <w:rStyle w:val="Hipervnculo"/>
            <w:rFonts w:ascii="Arial" w:hAnsi="Arial" w:cs="Arial"/>
            <w:b/>
            <w:noProof/>
          </w:rPr>
          <w:t>6. VISIÓN ESTRATÉGICA</w:t>
        </w:r>
        <w:r w:rsidR="008722D6">
          <w:rPr>
            <w:noProof/>
            <w:webHidden/>
          </w:rPr>
          <w:tab/>
        </w:r>
        <w:r w:rsidR="008722D6">
          <w:rPr>
            <w:noProof/>
            <w:webHidden/>
          </w:rPr>
          <w:fldChar w:fldCharType="begin"/>
        </w:r>
        <w:r w:rsidR="008722D6">
          <w:rPr>
            <w:noProof/>
            <w:webHidden/>
          </w:rPr>
          <w:instrText xml:space="preserve"> PAGEREF _Toc157507129 \h </w:instrText>
        </w:r>
        <w:r w:rsidR="008722D6">
          <w:rPr>
            <w:noProof/>
            <w:webHidden/>
          </w:rPr>
        </w:r>
        <w:r w:rsidR="008722D6">
          <w:rPr>
            <w:noProof/>
            <w:webHidden/>
          </w:rPr>
          <w:fldChar w:fldCharType="separate"/>
        </w:r>
        <w:r w:rsidR="008722D6">
          <w:rPr>
            <w:noProof/>
            <w:webHidden/>
          </w:rPr>
          <w:t>19</w:t>
        </w:r>
        <w:r w:rsidR="008722D6">
          <w:rPr>
            <w:noProof/>
            <w:webHidden/>
          </w:rPr>
          <w:fldChar w:fldCharType="end"/>
        </w:r>
      </w:hyperlink>
    </w:p>
    <w:p w14:paraId="353C2058" w14:textId="01893B63" w:rsidR="008722D6" w:rsidRDefault="00231474">
      <w:pPr>
        <w:pStyle w:val="TDC1"/>
        <w:tabs>
          <w:tab w:val="right" w:leader="dot" w:pos="9062"/>
        </w:tabs>
        <w:rPr>
          <w:rFonts w:eastAsiaTheme="minorEastAsia"/>
          <w:noProof/>
          <w:lang w:eastAsia="es-CO"/>
        </w:rPr>
      </w:pPr>
      <w:hyperlink w:anchor="_Toc157507130" w:history="1">
        <w:r w:rsidR="008722D6" w:rsidRPr="00E74A71">
          <w:rPr>
            <w:rStyle w:val="Hipervnculo"/>
            <w:rFonts w:ascii="Arial" w:hAnsi="Arial" w:cs="Arial"/>
            <w:b/>
            <w:noProof/>
          </w:rPr>
          <w:t>7. FORMULACIÓN DE OBJETIVOS.</w:t>
        </w:r>
        <w:r w:rsidR="008722D6">
          <w:rPr>
            <w:noProof/>
            <w:webHidden/>
          </w:rPr>
          <w:tab/>
        </w:r>
        <w:r w:rsidR="008722D6">
          <w:rPr>
            <w:noProof/>
            <w:webHidden/>
          </w:rPr>
          <w:fldChar w:fldCharType="begin"/>
        </w:r>
        <w:r w:rsidR="008722D6">
          <w:rPr>
            <w:noProof/>
            <w:webHidden/>
          </w:rPr>
          <w:instrText xml:space="preserve"> PAGEREF _Toc157507130 \h </w:instrText>
        </w:r>
        <w:r w:rsidR="008722D6">
          <w:rPr>
            <w:noProof/>
            <w:webHidden/>
          </w:rPr>
        </w:r>
        <w:r w:rsidR="008722D6">
          <w:rPr>
            <w:noProof/>
            <w:webHidden/>
          </w:rPr>
          <w:fldChar w:fldCharType="separate"/>
        </w:r>
        <w:r w:rsidR="008722D6">
          <w:rPr>
            <w:noProof/>
            <w:webHidden/>
          </w:rPr>
          <w:t>19</w:t>
        </w:r>
        <w:r w:rsidR="008722D6">
          <w:rPr>
            <w:noProof/>
            <w:webHidden/>
          </w:rPr>
          <w:fldChar w:fldCharType="end"/>
        </w:r>
      </w:hyperlink>
    </w:p>
    <w:p w14:paraId="5EB1A2B0" w14:textId="15DFCF58" w:rsidR="008722D6" w:rsidRDefault="00231474">
      <w:pPr>
        <w:pStyle w:val="TDC1"/>
        <w:tabs>
          <w:tab w:val="right" w:leader="dot" w:pos="9062"/>
        </w:tabs>
        <w:rPr>
          <w:rFonts w:eastAsiaTheme="minorEastAsia"/>
          <w:noProof/>
          <w:lang w:eastAsia="es-CO"/>
        </w:rPr>
      </w:pPr>
      <w:hyperlink w:anchor="_Toc157507131" w:history="1">
        <w:r w:rsidR="008722D6" w:rsidRPr="00E74A71">
          <w:rPr>
            <w:rStyle w:val="Hipervnculo"/>
            <w:rFonts w:ascii="Arial" w:hAnsi="Arial" w:cs="Arial"/>
            <w:b/>
            <w:noProof/>
          </w:rPr>
          <w:t>8. FORMULACIÓN DE PLANES Y PROYECTOS</w:t>
        </w:r>
        <w:r w:rsidR="008722D6">
          <w:rPr>
            <w:noProof/>
            <w:webHidden/>
          </w:rPr>
          <w:tab/>
        </w:r>
        <w:r w:rsidR="008722D6">
          <w:rPr>
            <w:noProof/>
            <w:webHidden/>
          </w:rPr>
          <w:fldChar w:fldCharType="begin"/>
        </w:r>
        <w:r w:rsidR="008722D6">
          <w:rPr>
            <w:noProof/>
            <w:webHidden/>
          </w:rPr>
          <w:instrText xml:space="preserve"> PAGEREF _Toc157507131 \h </w:instrText>
        </w:r>
        <w:r w:rsidR="008722D6">
          <w:rPr>
            <w:noProof/>
            <w:webHidden/>
          </w:rPr>
        </w:r>
        <w:r w:rsidR="008722D6">
          <w:rPr>
            <w:noProof/>
            <w:webHidden/>
          </w:rPr>
          <w:fldChar w:fldCharType="separate"/>
        </w:r>
        <w:r w:rsidR="008722D6">
          <w:rPr>
            <w:noProof/>
            <w:webHidden/>
          </w:rPr>
          <w:t>20</w:t>
        </w:r>
        <w:r w:rsidR="008722D6">
          <w:rPr>
            <w:noProof/>
            <w:webHidden/>
          </w:rPr>
          <w:fldChar w:fldCharType="end"/>
        </w:r>
      </w:hyperlink>
    </w:p>
    <w:p w14:paraId="5FBB2828" w14:textId="1C4B5B9F" w:rsidR="008722D6" w:rsidRDefault="00231474">
      <w:pPr>
        <w:pStyle w:val="TDC1"/>
        <w:tabs>
          <w:tab w:val="right" w:leader="dot" w:pos="9062"/>
        </w:tabs>
        <w:rPr>
          <w:rFonts w:eastAsiaTheme="minorEastAsia"/>
          <w:noProof/>
          <w:lang w:eastAsia="es-CO"/>
        </w:rPr>
      </w:pPr>
      <w:hyperlink w:anchor="_Toc157507132" w:history="1">
        <w:r w:rsidR="008722D6" w:rsidRPr="00E74A71">
          <w:rPr>
            <w:rStyle w:val="Hipervnculo"/>
            <w:rFonts w:ascii="Arial" w:hAnsi="Arial" w:cs="Arial"/>
            <w:b/>
            <w:noProof/>
          </w:rPr>
          <w:t>9. MAPA DE RUTA</w:t>
        </w:r>
        <w:r w:rsidR="008722D6">
          <w:rPr>
            <w:noProof/>
            <w:webHidden/>
          </w:rPr>
          <w:tab/>
        </w:r>
        <w:r w:rsidR="008722D6">
          <w:rPr>
            <w:noProof/>
            <w:webHidden/>
          </w:rPr>
          <w:fldChar w:fldCharType="begin"/>
        </w:r>
        <w:r w:rsidR="008722D6">
          <w:rPr>
            <w:noProof/>
            <w:webHidden/>
          </w:rPr>
          <w:instrText xml:space="preserve"> PAGEREF _Toc157507132 \h </w:instrText>
        </w:r>
        <w:r w:rsidR="008722D6">
          <w:rPr>
            <w:noProof/>
            <w:webHidden/>
          </w:rPr>
        </w:r>
        <w:r w:rsidR="008722D6">
          <w:rPr>
            <w:noProof/>
            <w:webHidden/>
          </w:rPr>
          <w:fldChar w:fldCharType="separate"/>
        </w:r>
        <w:r w:rsidR="008722D6">
          <w:rPr>
            <w:noProof/>
            <w:webHidden/>
          </w:rPr>
          <w:t>22</w:t>
        </w:r>
        <w:r w:rsidR="008722D6">
          <w:rPr>
            <w:noProof/>
            <w:webHidden/>
          </w:rPr>
          <w:fldChar w:fldCharType="end"/>
        </w:r>
      </w:hyperlink>
    </w:p>
    <w:p w14:paraId="2A0067CA" w14:textId="79373DAE" w:rsidR="008722D6" w:rsidRDefault="00231474">
      <w:pPr>
        <w:pStyle w:val="TDC1"/>
        <w:tabs>
          <w:tab w:val="right" w:leader="dot" w:pos="9062"/>
        </w:tabs>
        <w:rPr>
          <w:rFonts w:eastAsiaTheme="minorEastAsia"/>
          <w:noProof/>
          <w:lang w:eastAsia="es-CO"/>
        </w:rPr>
      </w:pPr>
      <w:hyperlink w:anchor="_Toc157507133" w:history="1">
        <w:r w:rsidR="008722D6" w:rsidRPr="00E74A71">
          <w:rPr>
            <w:rStyle w:val="Hipervnculo"/>
            <w:rFonts w:ascii="Arial" w:hAnsi="Arial" w:cs="Arial"/>
            <w:b/>
            <w:noProof/>
          </w:rPr>
          <w:t>10. HERRAMIENTA DE SEGUIMIENTO Y EVALUACIÓN</w:t>
        </w:r>
        <w:r w:rsidR="008722D6">
          <w:rPr>
            <w:noProof/>
            <w:webHidden/>
          </w:rPr>
          <w:tab/>
        </w:r>
        <w:r w:rsidR="008722D6">
          <w:rPr>
            <w:noProof/>
            <w:webHidden/>
          </w:rPr>
          <w:fldChar w:fldCharType="begin"/>
        </w:r>
        <w:r w:rsidR="008722D6">
          <w:rPr>
            <w:noProof/>
            <w:webHidden/>
          </w:rPr>
          <w:instrText xml:space="preserve"> PAGEREF _Toc157507133 \h </w:instrText>
        </w:r>
        <w:r w:rsidR="008722D6">
          <w:rPr>
            <w:noProof/>
            <w:webHidden/>
          </w:rPr>
        </w:r>
        <w:r w:rsidR="008722D6">
          <w:rPr>
            <w:noProof/>
            <w:webHidden/>
          </w:rPr>
          <w:fldChar w:fldCharType="separate"/>
        </w:r>
        <w:r w:rsidR="008722D6">
          <w:rPr>
            <w:noProof/>
            <w:webHidden/>
          </w:rPr>
          <w:t>23</w:t>
        </w:r>
        <w:r w:rsidR="008722D6">
          <w:rPr>
            <w:noProof/>
            <w:webHidden/>
          </w:rPr>
          <w:fldChar w:fldCharType="end"/>
        </w:r>
      </w:hyperlink>
    </w:p>
    <w:p w14:paraId="6C9A8161" w14:textId="5D88364B" w:rsidR="008722D6" w:rsidRDefault="00231474">
      <w:pPr>
        <w:pStyle w:val="TDC1"/>
        <w:tabs>
          <w:tab w:val="right" w:leader="dot" w:pos="9062"/>
        </w:tabs>
        <w:rPr>
          <w:rFonts w:eastAsiaTheme="minorEastAsia"/>
          <w:noProof/>
          <w:lang w:eastAsia="es-CO"/>
        </w:rPr>
      </w:pPr>
      <w:hyperlink w:anchor="_Toc157507134" w:history="1">
        <w:r w:rsidR="008722D6" w:rsidRPr="00E74A71">
          <w:rPr>
            <w:rStyle w:val="Hipervnculo"/>
            <w:rFonts w:ascii="Arial" w:hAnsi="Arial" w:cs="Arial"/>
            <w:b/>
            <w:noProof/>
          </w:rPr>
          <w:t>11. AVANCES</w:t>
        </w:r>
        <w:r w:rsidR="008722D6">
          <w:rPr>
            <w:noProof/>
            <w:webHidden/>
          </w:rPr>
          <w:tab/>
        </w:r>
        <w:r w:rsidR="008722D6">
          <w:rPr>
            <w:noProof/>
            <w:webHidden/>
          </w:rPr>
          <w:fldChar w:fldCharType="begin"/>
        </w:r>
        <w:r w:rsidR="008722D6">
          <w:rPr>
            <w:noProof/>
            <w:webHidden/>
          </w:rPr>
          <w:instrText xml:space="preserve"> PAGEREF _Toc157507134 \h </w:instrText>
        </w:r>
        <w:r w:rsidR="008722D6">
          <w:rPr>
            <w:noProof/>
            <w:webHidden/>
          </w:rPr>
        </w:r>
        <w:r w:rsidR="008722D6">
          <w:rPr>
            <w:noProof/>
            <w:webHidden/>
          </w:rPr>
          <w:fldChar w:fldCharType="separate"/>
        </w:r>
        <w:r w:rsidR="008722D6">
          <w:rPr>
            <w:noProof/>
            <w:webHidden/>
          </w:rPr>
          <w:t>26</w:t>
        </w:r>
        <w:r w:rsidR="008722D6">
          <w:rPr>
            <w:noProof/>
            <w:webHidden/>
          </w:rPr>
          <w:fldChar w:fldCharType="end"/>
        </w:r>
      </w:hyperlink>
    </w:p>
    <w:p w14:paraId="7E624DA3" w14:textId="4F123A38" w:rsidR="008722D6" w:rsidRDefault="00231474">
      <w:pPr>
        <w:pStyle w:val="TDC1"/>
        <w:tabs>
          <w:tab w:val="right" w:leader="dot" w:pos="9062"/>
        </w:tabs>
        <w:rPr>
          <w:rFonts w:eastAsiaTheme="minorEastAsia"/>
          <w:noProof/>
          <w:lang w:eastAsia="es-CO"/>
        </w:rPr>
      </w:pPr>
      <w:hyperlink w:anchor="_Toc157507135" w:history="1">
        <w:r w:rsidR="008722D6" w:rsidRPr="00E74A71">
          <w:rPr>
            <w:rStyle w:val="Hipervnculo"/>
            <w:rFonts w:ascii="Arial" w:hAnsi="Arial" w:cs="Arial"/>
            <w:b/>
            <w:noProof/>
          </w:rPr>
          <w:t>ANEXOS</w:t>
        </w:r>
        <w:r w:rsidR="008722D6">
          <w:rPr>
            <w:noProof/>
            <w:webHidden/>
          </w:rPr>
          <w:tab/>
        </w:r>
        <w:r w:rsidR="008722D6">
          <w:rPr>
            <w:noProof/>
            <w:webHidden/>
          </w:rPr>
          <w:fldChar w:fldCharType="begin"/>
        </w:r>
        <w:r w:rsidR="008722D6">
          <w:rPr>
            <w:noProof/>
            <w:webHidden/>
          </w:rPr>
          <w:instrText xml:space="preserve"> PAGEREF _Toc157507135 \h </w:instrText>
        </w:r>
        <w:r w:rsidR="008722D6">
          <w:rPr>
            <w:noProof/>
            <w:webHidden/>
          </w:rPr>
        </w:r>
        <w:r w:rsidR="008722D6">
          <w:rPr>
            <w:noProof/>
            <w:webHidden/>
          </w:rPr>
          <w:fldChar w:fldCharType="separate"/>
        </w:r>
        <w:r w:rsidR="008722D6">
          <w:rPr>
            <w:noProof/>
            <w:webHidden/>
          </w:rPr>
          <w:t>29</w:t>
        </w:r>
        <w:r w:rsidR="008722D6">
          <w:rPr>
            <w:noProof/>
            <w:webHidden/>
          </w:rPr>
          <w:fldChar w:fldCharType="end"/>
        </w:r>
      </w:hyperlink>
    </w:p>
    <w:p w14:paraId="1C495988" w14:textId="72C9BF49" w:rsidR="008722D6" w:rsidRDefault="00231474">
      <w:pPr>
        <w:pStyle w:val="TDC1"/>
        <w:tabs>
          <w:tab w:val="right" w:leader="dot" w:pos="9062"/>
        </w:tabs>
        <w:rPr>
          <w:rFonts w:eastAsiaTheme="minorEastAsia"/>
          <w:noProof/>
          <w:lang w:eastAsia="es-CO"/>
        </w:rPr>
      </w:pPr>
      <w:hyperlink w:anchor="_Toc157507136" w:history="1">
        <w:r w:rsidR="008722D6" w:rsidRPr="00E74A71">
          <w:rPr>
            <w:rStyle w:val="Hipervnculo"/>
            <w:rFonts w:ascii="Arial" w:hAnsi="Arial" w:cs="Arial"/>
            <w:b/>
            <w:noProof/>
          </w:rPr>
          <w:t>GLOSARIO</w:t>
        </w:r>
        <w:r w:rsidR="008722D6">
          <w:rPr>
            <w:noProof/>
            <w:webHidden/>
          </w:rPr>
          <w:tab/>
        </w:r>
        <w:r w:rsidR="008722D6">
          <w:rPr>
            <w:noProof/>
            <w:webHidden/>
          </w:rPr>
          <w:fldChar w:fldCharType="begin"/>
        </w:r>
        <w:r w:rsidR="008722D6">
          <w:rPr>
            <w:noProof/>
            <w:webHidden/>
          </w:rPr>
          <w:instrText xml:space="preserve"> PAGEREF _Toc157507136 \h </w:instrText>
        </w:r>
        <w:r w:rsidR="008722D6">
          <w:rPr>
            <w:noProof/>
            <w:webHidden/>
          </w:rPr>
        </w:r>
        <w:r w:rsidR="008722D6">
          <w:rPr>
            <w:noProof/>
            <w:webHidden/>
          </w:rPr>
          <w:fldChar w:fldCharType="separate"/>
        </w:r>
        <w:r w:rsidR="008722D6">
          <w:rPr>
            <w:noProof/>
            <w:webHidden/>
          </w:rPr>
          <w:t>32</w:t>
        </w:r>
        <w:r w:rsidR="008722D6">
          <w:rPr>
            <w:noProof/>
            <w:webHidden/>
          </w:rPr>
          <w:fldChar w:fldCharType="end"/>
        </w:r>
      </w:hyperlink>
    </w:p>
    <w:p w14:paraId="44FC7EDD" w14:textId="04A2F209" w:rsidR="008722D6" w:rsidRDefault="00231474">
      <w:pPr>
        <w:pStyle w:val="TDC1"/>
        <w:tabs>
          <w:tab w:val="right" w:leader="dot" w:pos="9062"/>
        </w:tabs>
        <w:rPr>
          <w:rFonts w:eastAsiaTheme="minorEastAsia"/>
          <w:noProof/>
          <w:lang w:eastAsia="es-CO"/>
        </w:rPr>
      </w:pPr>
      <w:hyperlink w:anchor="_Toc157507137" w:history="1">
        <w:r w:rsidR="008722D6" w:rsidRPr="00E74A71">
          <w:rPr>
            <w:rStyle w:val="Hipervnculo"/>
            <w:rFonts w:ascii="Arial" w:hAnsi="Arial" w:cs="Arial"/>
            <w:b/>
            <w:noProof/>
          </w:rPr>
          <w:t>REFERENTES BIBLIOGRÁFICOS</w:t>
        </w:r>
        <w:r w:rsidR="008722D6">
          <w:rPr>
            <w:noProof/>
            <w:webHidden/>
          </w:rPr>
          <w:tab/>
        </w:r>
        <w:r w:rsidR="008722D6">
          <w:rPr>
            <w:noProof/>
            <w:webHidden/>
          </w:rPr>
          <w:fldChar w:fldCharType="begin"/>
        </w:r>
        <w:r w:rsidR="008722D6">
          <w:rPr>
            <w:noProof/>
            <w:webHidden/>
          </w:rPr>
          <w:instrText xml:space="preserve"> PAGEREF _Toc157507137 \h </w:instrText>
        </w:r>
        <w:r w:rsidR="008722D6">
          <w:rPr>
            <w:noProof/>
            <w:webHidden/>
          </w:rPr>
        </w:r>
        <w:r w:rsidR="008722D6">
          <w:rPr>
            <w:noProof/>
            <w:webHidden/>
          </w:rPr>
          <w:fldChar w:fldCharType="separate"/>
        </w:r>
        <w:r w:rsidR="008722D6">
          <w:rPr>
            <w:noProof/>
            <w:webHidden/>
          </w:rPr>
          <w:t>35</w:t>
        </w:r>
        <w:r w:rsidR="008722D6">
          <w:rPr>
            <w:noProof/>
            <w:webHidden/>
          </w:rPr>
          <w:fldChar w:fldCharType="end"/>
        </w:r>
      </w:hyperlink>
    </w:p>
    <w:p w14:paraId="109905EB" w14:textId="43500147" w:rsidR="00984132" w:rsidRDefault="00E14166" w:rsidP="00E14166">
      <w:pPr>
        <w:tabs>
          <w:tab w:val="left" w:pos="2265"/>
        </w:tabs>
        <w:spacing w:after="0" w:line="360" w:lineRule="auto"/>
        <w:jc w:val="both"/>
        <w:rPr>
          <w:rFonts w:ascii="Arial" w:hAnsi="Arial" w:cs="Arial"/>
          <w:b/>
          <w:sz w:val="28"/>
          <w:szCs w:val="28"/>
        </w:rPr>
      </w:pPr>
      <w:r w:rsidRPr="00E14166">
        <w:rPr>
          <w:rFonts w:ascii="Arial" w:hAnsi="Arial" w:cs="Arial"/>
          <w:sz w:val="24"/>
          <w:szCs w:val="24"/>
        </w:rPr>
        <w:fldChar w:fldCharType="end"/>
      </w:r>
    </w:p>
    <w:p w14:paraId="1A141906" w14:textId="7A2BFC23" w:rsidR="00984132" w:rsidRDefault="00984132" w:rsidP="00497CF6">
      <w:pPr>
        <w:tabs>
          <w:tab w:val="left" w:pos="2265"/>
        </w:tabs>
        <w:jc w:val="both"/>
        <w:rPr>
          <w:rFonts w:ascii="Arial" w:hAnsi="Arial" w:cs="Arial"/>
          <w:b/>
          <w:sz w:val="28"/>
          <w:szCs w:val="28"/>
        </w:rPr>
      </w:pPr>
    </w:p>
    <w:p w14:paraId="0474C5C0" w14:textId="77777777" w:rsidR="008722D6" w:rsidRDefault="008722D6" w:rsidP="00497CF6">
      <w:pPr>
        <w:tabs>
          <w:tab w:val="left" w:pos="2265"/>
        </w:tabs>
        <w:jc w:val="both"/>
        <w:rPr>
          <w:rFonts w:ascii="Arial" w:hAnsi="Arial" w:cs="Arial"/>
          <w:b/>
          <w:sz w:val="28"/>
          <w:szCs w:val="28"/>
        </w:rPr>
      </w:pPr>
    </w:p>
    <w:p w14:paraId="207A62F2" w14:textId="77777777" w:rsidR="00984132" w:rsidRDefault="00984132" w:rsidP="00497CF6">
      <w:pPr>
        <w:tabs>
          <w:tab w:val="left" w:pos="2265"/>
        </w:tabs>
        <w:jc w:val="both"/>
        <w:rPr>
          <w:rFonts w:ascii="Arial" w:hAnsi="Arial" w:cs="Arial"/>
          <w:b/>
          <w:sz w:val="28"/>
          <w:szCs w:val="28"/>
        </w:rPr>
      </w:pPr>
    </w:p>
    <w:p w14:paraId="4E9A77BC" w14:textId="030999DE" w:rsidR="00557662" w:rsidRDefault="00E14166" w:rsidP="00E14166">
      <w:pPr>
        <w:tabs>
          <w:tab w:val="left" w:pos="2265"/>
        </w:tabs>
        <w:jc w:val="center"/>
        <w:rPr>
          <w:rFonts w:ascii="Arial" w:hAnsi="Arial" w:cs="Arial"/>
          <w:b/>
          <w:sz w:val="28"/>
          <w:szCs w:val="28"/>
        </w:rPr>
      </w:pPr>
      <w:r>
        <w:rPr>
          <w:rFonts w:ascii="Arial" w:hAnsi="Arial" w:cs="Arial"/>
          <w:b/>
          <w:sz w:val="28"/>
          <w:szCs w:val="28"/>
        </w:rPr>
        <w:lastRenderedPageBreak/>
        <w:t>ÍNDICE DE TABLAS</w:t>
      </w:r>
    </w:p>
    <w:p w14:paraId="16F0530C" w14:textId="4E622A3E" w:rsidR="00C9678F" w:rsidRDefault="00557662">
      <w:pPr>
        <w:pStyle w:val="Tabladeilustraciones"/>
        <w:tabs>
          <w:tab w:val="right" w:leader="dot" w:pos="9062"/>
        </w:tabs>
        <w:rPr>
          <w:rFonts w:eastAsiaTheme="minorEastAsia"/>
          <w:noProof/>
          <w:lang w:eastAsia="es-CO"/>
        </w:rPr>
      </w:pPr>
      <w:r>
        <w:rPr>
          <w:rFonts w:ascii="Arial" w:hAnsi="Arial" w:cs="Arial"/>
          <w:b/>
          <w:sz w:val="28"/>
          <w:szCs w:val="28"/>
        </w:rPr>
        <w:fldChar w:fldCharType="begin"/>
      </w:r>
      <w:r>
        <w:rPr>
          <w:rFonts w:ascii="Arial" w:hAnsi="Arial" w:cs="Arial"/>
          <w:b/>
          <w:sz w:val="28"/>
          <w:szCs w:val="28"/>
        </w:rPr>
        <w:instrText xml:space="preserve"> TOC \h \z \c "Tabla" </w:instrText>
      </w:r>
      <w:r>
        <w:rPr>
          <w:rFonts w:ascii="Arial" w:hAnsi="Arial" w:cs="Arial"/>
          <w:b/>
          <w:sz w:val="28"/>
          <w:szCs w:val="28"/>
        </w:rPr>
        <w:fldChar w:fldCharType="separate"/>
      </w:r>
      <w:hyperlink w:anchor="_Toc535587148" w:history="1">
        <w:r w:rsidR="00C9678F" w:rsidRPr="007B1567">
          <w:rPr>
            <w:rStyle w:val="Hipervnculo"/>
            <w:rFonts w:ascii="Arial" w:hAnsi="Arial" w:cs="Arial"/>
            <w:noProof/>
          </w:rPr>
          <w:t>Tabla 1 Identificación de Aspectos Críticos</w:t>
        </w:r>
        <w:r w:rsidR="00C9678F">
          <w:rPr>
            <w:noProof/>
            <w:webHidden/>
          </w:rPr>
          <w:tab/>
        </w:r>
        <w:r w:rsidR="00C9678F">
          <w:rPr>
            <w:noProof/>
            <w:webHidden/>
          </w:rPr>
          <w:fldChar w:fldCharType="begin"/>
        </w:r>
        <w:r w:rsidR="00C9678F">
          <w:rPr>
            <w:noProof/>
            <w:webHidden/>
          </w:rPr>
          <w:instrText xml:space="preserve"> PAGEREF _Toc535587148 \h </w:instrText>
        </w:r>
        <w:r w:rsidR="00C9678F">
          <w:rPr>
            <w:noProof/>
            <w:webHidden/>
          </w:rPr>
        </w:r>
        <w:r w:rsidR="00C9678F">
          <w:rPr>
            <w:noProof/>
            <w:webHidden/>
          </w:rPr>
          <w:fldChar w:fldCharType="separate"/>
        </w:r>
        <w:r w:rsidR="00764C2A">
          <w:rPr>
            <w:noProof/>
            <w:webHidden/>
          </w:rPr>
          <w:t>7</w:t>
        </w:r>
        <w:r w:rsidR="00C9678F">
          <w:rPr>
            <w:noProof/>
            <w:webHidden/>
          </w:rPr>
          <w:fldChar w:fldCharType="end"/>
        </w:r>
      </w:hyperlink>
    </w:p>
    <w:p w14:paraId="1CAEAE7B" w14:textId="184A702A" w:rsidR="00C9678F" w:rsidRDefault="00231474">
      <w:pPr>
        <w:pStyle w:val="Tabladeilustraciones"/>
        <w:tabs>
          <w:tab w:val="right" w:leader="dot" w:pos="9062"/>
        </w:tabs>
        <w:rPr>
          <w:rFonts w:eastAsiaTheme="minorEastAsia"/>
          <w:noProof/>
          <w:lang w:eastAsia="es-CO"/>
        </w:rPr>
      </w:pPr>
      <w:hyperlink w:anchor="_Toc535587149" w:history="1">
        <w:r w:rsidR="00C9678F" w:rsidRPr="007B1567">
          <w:rPr>
            <w:rStyle w:val="Hipervnculo"/>
            <w:rFonts w:ascii="Arial" w:hAnsi="Arial" w:cs="Arial"/>
            <w:noProof/>
          </w:rPr>
          <w:t xml:space="preserve">Tabla 2 Criterios de Evaluación </w:t>
        </w:r>
        <w:r w:rsidR="00C9678F">
          <w:rPr>
            <w:noProof/>
            <w:webHidden/>
          </w:rPr>
          <w:tab/>
        </w:r>
        <w:r w:rsidR="00C9678F">
          <w:rPr>
            <w:noProof/>
            <w:webHidden/>
          </w:rPr>
          <w:fldChar w:fldCharType="begin"/>
        </w:r>
        <w:r w:rsidR="00C9678F">
          <w:rPr>
            <w:noProof/>
            <w:webHidden/>
          </w:rPr>
          <w:instrText xml:space="preserve"> PAGEREF _Toc535587149 \h </w:instrText>
        </w:r>
        <w:r w:rsidR="00C9678F">
          <w:rPr>
            <w:noProof/>
            <w:webHidden/>
          </w:rPr>
        </w:r>
        <w:r w:rsidR="00C9678F">
          <w:rPr>
            <w:noProof/>
            <w:webHidden/>
          </w:rPr>
          <w:fldChar w:fldCharType="separate"/>
        </w:r>
        <w:r w:rsidR="00764C2A">
          <w:rPr>
            <w:noProof/>
            <w:webHidden/>
          </w:rPr>
          <w:t>10</w:t>
        </w:r>
        <w:r w:rsidR="00C9678F">
          <w:rPr>
            <w:noProof/>
            <w:webHidden/>
          </w:rPr>
          <w:fldChar w:fldCharType="end"/>
        </w:r>
      </w:hyperlink>
    </w:p>
    <w:p w14:paraId="74686438" w14:textId="59D9B47C" w:rsidR="00C9678F" w:rsidRDefault="00231474">
      <w:pPr>
        <w:pStyle w:val="Tabladeilustraciones"/>
        <w:tabs>
          <w:tab w:val="right" w:leader="dot" w:pos="9062"/>
        </w:tabs>
        <w:rPr>
          <w:rFonts w:eastAsiaTheme="minorEastAsia"/>
          <w:noProof/>
          <w:lang w:eastAsia="es-CO"/>
        </w:rPr>
      </w:pPr>
      <w:hyperlink w:anchor="_Toc535587150" w:history="1">
        <w:r w:rsidR="00C9678F" w:rsidRPr="007B1567">
          <w:rPr>
            <w:rStyle w:val="Hipervnculo"/>
            <w:rFonts w:ascii="Arial" w:hAnsi="Arial" w:cs="Arial"/>
            <w:noProof/>
          </w:rPr>
          <w:t>Tabla 3 Priorización de aspectos críticos</w:t>
        </w:r>
        <w:r w:rsidR="00C9678F">
          <w:rPr>
            <w:noProof/>
            <w:webHidden/>
          </w:rPr>
          <w:tab/>
        </w:r>
        <w:r w:rsidR="00C9678F">
          <w:rPr>
            <w:noProof/>
            <w:webHidden/>
          </w:rPr>
          <w:fldChar w:fldCharType="begin"/>
        </w:r>
        <w:r w:rsidR="00C9678F">
          <w:rPr>
            <w:noProof/>
            <w:webHidden/>
          </w:rPr>
          <w:instrText xml:space="preserve"> PAGEREF _Toc535587150 \h </w:instrText>
        </w:r>
        <w:r w:rsidR="00C9678F">
          <w:rPr>
            <w:noProof/>
            <w:webHidden/>
          </w:rPr>
        </w:r>
        <w:r w:rsidR="00C9678F">
          <w:rPr>
            <w:noProof/>
            <w:webHidden/>
          </w:rPr>
          <w:fldChar w:fldCharType="separate"/>
        </w:r>
        <w:r w:rsidR="00764C2A">
          <w:rPr>
            <w:noProof/>
            <w:webHidden/>
          </w:rPr>
          <w:t>16</w:t>
        </w:r>
        <w:r w:rsidR="00C9678F">
          <w:rPr>
            <w:noProof/>
            <w:webHidden/>
          </w:rPr>
          <w:fldChar w:fldCharType="end"/>
        </w:r>
      </w:hyperlink>
    </w:p>
    <w:p w14:paraId="63D9B9BE" w14:textId="342D0434" w:rsidR="00C9678F" w:rsidRDefault="00231474">
      <w:pPr>
        <w:pStyle w:val="Tabladeilustraciones"/>
        <w:tabs>
          <w:tab w:val="right" w:leader="dot" w:pos="9062"/>
        </w:tabs>
        <w:rPr>
          <w:rFonts w:eastAsiaTheme="minorEastAsia"/>
          <w:noProof/>
          <w:lang w:eastAsia="es-CO"/>
        </w:rPr>
      </w:pPr>
      <w:hyperlink w:anchor="_Toc535587151" w:history="1">
        <w:r w:rsidR="00C9678F" w:rsidRPr="007B1567">
          <w:rPr>
            <w:rStyle w:val="Hipervnculo"/>
            <w:rFonts w:ascii="Arial" w:hAnsi="Arial" w:cs="Arial"/>
            <w:noProof/>
          </w:rPr>
          <w:t>Tabla 4 Ejes articuladores</w:t>
        </w:r>
        <w:r w:rsidR="00C9678F">
          <w:rPr>
            <w:noProof/>
            <w:webHidden/>
          </w:rPr>
          <w:tab/>
        </w:r>
        <w:r w:rsidR="00C9678F">
          <w:rPr>
            <w:noProof/>
            <w:webHidden/>
          </w:rPr>
          <w:fldChar w:fldCharType="begin"/>
        </w:r>
        <w:r w:rsidR="00C9678F">
          <w:rPr>
            <w:noProof/>
            <w:webHidden/>
          </w:rPr>
          <w:instrText xml:space="preserve"> PAGEREF _Toc535587151 \h </w:instrText>
        </w:r>
        <w:r w:rsidR="00C9678F">
          <w:rPr>
            <w:noProof/>
            <w:webHidden/>
          </w:rPr>
        </w:r>
        <w:r w:rsidR="00C9678F">
          <w:rPr>
            <w:noProof/>
            <w:webHidden/>
          </w:rPr>
          <w:fldChar w:fldCharType="separate"/>
        </w:r>
        <w:r w:rsidR="00764C2A">
          <w:rPr>
            <w:noProof/>
            <w:webHidden/>
          </w:rPr>
          <w:t>17</w:t>
        </w:r>
        <w:r w:rsidR="00C9678F">
          <w:rPr>
            <w:noProof/>
            <w:webHidden/>
          </w:rPr>
          <w:fldChar w:fldCharType="end"/>
        </w:r>
      </w:hyperlink>
    </w:p>
    <w:p w14:paraId="32B7A28A" w14:textId="30105DD5" w:rsidR="00C9678F" w:rsidRDefault="00231474">
      <w:pPr>
        <w:pStyle w:val="Tabladeilustraciones"/>
        <w:tabs>
          <w:tab w:val="right" w:leader="dot" w:pos="9062"/>
        </w:tabs>
        <w:rPr>
          <w:rFonts w:eastAsiaTheme="minorEastAsia"/>
          <w:noProof/>
          <w:lang w:eastAsia="es-CO"/>
        </w:rPr>
      </w:pPr>
      <w:hyperlink w:anchor="_Toc535587152" w:history="1">
        <w:r w:rsidR="00C9678F" w:rsidRPr="007B1567">
          <w:rPr>
            <w:rStyle w:val="Hipervnculo"/>
            <w:rFonts w:ascii="Arial" w:hAnsi="Arial" w:cs="Arial"/>
            <w:noProof/>
          </w:rPr>
          <w:t>Tabla 5 Orden de prioridad de los aspectos críticos y ejes articuladores</w:t>
        </w:r>
        <w:r w:rsidR="00C9678F">
          <w:rPr>
            <w:noProof/>
            <w:webHidden/>
          </w:rPr>
          <w:tab/>
        </w:r>
        <w:r w:rsidR="00C9678F">
          <w:rPr>
            <w:noProof/>
            <w:webHidden/>
          </w:rPr>
          <w:fldChar w:fldCharType="begin"/>
        </w:r>
        <w:r w:rsidR="00C9678F">
          <w:rPr>
            <w:noProof/>
            <w:webHidden/>
          </w:rPr>
          <w:instrText xml:space="preserve"> PAGEREF _Toc535587152 \h </w:instrText>
        </w:r>
        <w:r w:rsidR="00C9678F">
          <w:rPr>
            <w:noProof/>
            <w:webHidden/>
          </w:rPr>
        </w:r>
        <w:r w:rsidR="00C9678F">
          <w:rPr>
            <w:noProof/>
            <w:webHidden/>
          </w:rPr>
          <w:fldChar w:fldCharType="separate"/>
        </w:r>
        <w:r w:rsidR="00764C2A">
          <w:rPr>
            <w:noProof/>
            <w:webHidden/>
          </w:rPr>
          <w:t>18</w:t>
        </w:r>
        <w:r w:rsidR="00C9678F">
          <w:rPr>
            <w:noProof/>
            <w:webHidden/>
          </w:rPr>
          <w:fldChar w:fldCharType="end"/>
        </w:r>
      </w:hyperlink>
    </w:p>
    <w:p w14:paraId="49E34CEB" w14:textId="52F958F3" w:rsidR="00C9678F" w:rsidRDefault="00231474">
      <w:pPr>
        <w:pStyle w:val="Tabladeilustraciones"/>
        <w:tabs>
          <w:tab w:val="right" w:leader="dot" w:pos="9062"/>
        </w:tabs>
        <w:rPr>
          <w:rFonts w:eastAsiaTheme="minorEastAsia"/>
          <w:noProof/>
          <w:lang w:eastAsia="es-CO"/>
        </w:rPr>
      </w:pPr>
      <w:hyperlink w:anchor="_Toc535587153" w:history="1">
        <w:r w:rsidR="00C9678F" w:rsidRPr="007B1567">
          <w:rPr>
            <w:rStyle w:val="Hipervnculo"/>
            <w:rFonts w:ascii="Arial" w:hAnsi="Arial" w:cs="Arial"/>
            <w:noProof/>
          </w:rPr>
          <w:t>Tabla 6 Formulación de objetivos</w:t>
        </w:r>
        <w:r w:rsidR="00C9678F">
          <w:rPr>
            <w:noProof/>
            <w:webHidden/>
          </w:rPr>
          <w:tab/>
        </w:r>
        <w:r w:rsidR="00C9678F">
          <w:rPr>
            <w:noProof/>
            <w:webHidden/>
          </w:rPr>
          <w:fldChar w:fldCharType="begin"/>
        </w:r>
        <w:r w:rsidR="00C9678F">
          <w:rPr>
            <w:noProof/>
            <w:webHidden/>
          </w:rPr>
          <w:instrText xml:space="preserve"> PAGEREF _Toc535587153 \h </w:instrText>
        </w:r>
        <w:r w:rsidR="00C9678F">
          <w:rPr>
            <w:noProof/>
            <w:webHidden/>
          </w:rPr>
        </w:r>
        <w:r w:rsidR="00C9678F">
          <w:rPr>
            <w:noProof/>
            <w:webHidden/>
          </w:rPr>
          <w:fldChar w:fldCharType="separate"/>
        </w:r>
        <w:r w:rsidR="00764C2A">
          <w:rPr>
            <w:noProof/>
            <w:webHidden/>
          </w:rPr>
          <w:t>20</w:t>
        </w:r>
        <w:r w:rsidR="00C9678F">
          <w:rPr>
            <w:noProof/>
            <w:webHidden/>
          </w:rPr>
          <w:fldChar w:fldCharType="end"/>
        </w:r>
      </w:hyperlink>
    </w:p>
    <w:p w14:paraId="300AA379" w14:textId="2E462E29" w:rsidR="00C9678F" w:rsidRDefault="00231474">
      <w:pPr>
        <w:pStyle w:val="Tabladeilustraciones"/>
        <w:tabs>
          <w:tab w:val="right" w:leader="dot" w:pos="9062"/>
        </w:tabs>
        <w:rPr>
          <w:rFonts w:eastAsiaTheme="minorEastAsia"/>
          <w:noProof/>
          <w:lang w:eastAsia="es-CO"/>
        </w:rPr>
      </w:pPr>
      <w:hyperlink w:anchor="_Toc535587154" w:history="1">
        <w:r w:rsidR="00C9678F" w:rsidRPr="007B1567">
          <w:rPr>
            <w:rStyle w:val="Hipervnculo"/>
            <w:rFonts w:ascii="Arial" w:hAnsi="Arial" w:cs="Arial"/>
            <w:noProof/>
          </w:rPr>
          <w:t>Tabla 7 Formulación de planes y proyectos</w:t>
        </w:r>
        <w:r w:rsidR="00C9678F" w:rsidRPr="007B1567">
          <w:rPr>
            <w:rStyle w:val="Hipervnculo"/>
            <w:noProof/>
          </w:rPr>
          <w:t>.</w:t>
        </w:r>
        <w:r w:rsidR="00C9678F">
          <w:rPr>
            <w:noProof/>
            <w:webHidden/>
          </w:rPr>
          <w:tab/>
        </w:r>
        <w:r w:rsidR="00C9678F">
          <w:rPr>
            <w:noProof/>
            <w:webHidden/>
          </w:rPr>
          <w:fldChar w:fldCharType="begin"/>
        </w:r>
        <w:r w:rsidR="00C9678F">
          <w:rPr>
            <w:noProof/>
            <w:webHidden/>
          </w:rPr>
          <w:instrText xml:space="preserve"> PAGEREF _Toc535587154 \h </w:instrText>
        </w:r>
        <w:r w:rsidR="00C9678F">
          <w:rPr>
            <w:noProof/>
            <w:webHidden/>
          </w:rPr>
        </w:r>
        <w:r w:rsidR="00C9678F">
          <w:rPr>
            <w:noProof/>
            <w:webHidden/>
          </w:rPr>
          <w:fldChar w:fldCharType="separate"/>
        </w:r>
        <w:r w:rsidR="00764C2A">
          <w:rPr>
            <w:noProof/>
            <w:webHidden/>
          </w:rPr>
          <w:t>21</w:t>
        </w:r>
        <w:r w:rsidR="00C9678F">
          <w:rPr>
            <w:noProof/>
            <w:webHidden/>
          </w:rPr>
          <w:fldChar w:fldCharType="end"/>
        </w:r>
      </w:hyperlink>
    </w:p>
    <w:p w14:paraId="232E131A" w14:textId="37833C9C" w:rsidR="00C9678F" w:rsidRDefault="00231474">
      <w:pPr>
        <w:pStyle w:val="Tabladeilustraciones"/>
        <w:tabs>
          <w:tab w:val="right" w:leader="dot" w:pos="9062"/>
        </w:tabs>
        <w:rPr>
          <w:rFonts w:eastAsiaTheme="minorEastAsia"/>
          <w:noProof/>
          <w:lang w:eastAsia="es-CO"/>
        </w:rPr>
      </w:pPr>
      <w:hyperlink w:anchor="_Toc535587155" w:history="1">
        <w:r w:rsidR="00C9678F" w:rsidRPr="007B1567">
          <w:rPr>
            <w:rStyle w:val="Hipervnculo"/>
            <w:rFonts w:ascii="Arial" w:hAnsi="Arial" w:cs="Arial"/>
            <w:noProof/>
          </w:rPr>
          <w:t>Tabla 8  Mapa de Ruta</w:t>
        </w:r>
        <w:r w:rsidR="00C9678F">
          <w:rPr>
            <w:noProof/>
            <w:webHidden/>
          </w:rPr>
          <w:tab/>
        </w:r>
        <w:r w:rsidR="00C9678F">
          <w:rPr>
            <w:noProof/>
            <w:webHidden/>
          </w:rPr>
          <w:fldChar w:fldCharType="begin"/>
        </w:r>
        <w:r w:rsidR="00C9678F">
          <w:rPr>
            <w:noProof/>
            <w:webHidden/>
          </w:rPr>
          <w:instrText xml:space="preserve"> PAGEREF _Toc535587155 \h </w:instrText>
        </w:r>
        <w:r w:rsidR="00C9678F">
          <w:rPr>
            <w:noProof/>
            <w:webHidden/>
          </w:rPr>
        </w:r>
        <w:r w:rsidR="00C9678F">
          <w:rPr>
            <w:noProof/>
            <w:webHidden/>
          </w:rPr>
          <w:fldChar w:fldCharType="separate"/>
        </w:r>
        <w:r w:rsidR="00764C2A">
          <w:rPr>
            <w:noProof/>
            <w:webHidden/>
          </w:rPr>
          <w:t>24</w:t>
        </w:r>
        <w:r w:rsidR="00C9678F">
          <w:rPr>
            <w:noProof/>
            <w:webHidden/>
          </w:rPr>
          <w:fldChar w:fldCharType="end"/>
        </w:r>
      </w:hyperlink>
    </w:p>
    <w:p w14:paraId="399FA47D" w14:textId="6352ECF1" w:rsidR="003657AE" w:rsidRDefault="00557662" w:rsidP="0061021E">
      <w:pPr>
        <w:tabs>
          <w:tab w:val="left" w:pos="6300"/>
        </w:tabs>
        <w:jc w:val="both"/>
        <w:rPr>
          <w:rFonts w:ascii="Arial" w:hAnsi="Arial" w:cs="Arial"/>
          <w:b/>
          <w:sz w:val="28"/>
          <w:szCs w:val="28"/>
        </w:rPr>
      </w:pPr>
      <w:r>
        <w:rPr>
          <w:rFonts w:ascii="Arial" w:hAnsi="Arial" w:cs="Arial"/>
          <w:b/>
          <w:sz w:val="28"/>
          <w:szCs w:val="28"/>
        </w:rPr>
        <w:fldChar w:fldCharType="end"/>
      </w:r>
    </w:p>
    <w:p w14:paraId="7F58B4A9" w14:textId="7D570B30" w:rsidR="00E14166" w:rsidRDefault="00E14166" w:rsidP="0061021E">
      <w:pPr>
        <w:tabs>
          <w:tab w:val="left" w:pos="6300"/>
        </w:tabs>
        <w:jc w:val="both"/>
        <w:rPr>
          <w:rFonts w:ascii="Arial" w:hAnsi="Arial" w:cs="Arial"/>
          <w:b/>
          <w:sz w:val="28"/>
          <w:szCs w:val="28"/>
        </w:rPr>
      </w:pPr>
    </w:p>
    <w:p w14:paraId="0F553C08" w14:textId="7B552160" w:rsidR="00E14166" w:rsidRDefault="00E14166" w:rsidP="0061021E">
      <w:pPr>
        <w:tabs>
          <w:tab w:val="left" w:pos="6300"/>
        </w:tabs>
        <w:jc w:val="both"/>
        <w:rPr>
          <w:rFonts w:ascii="Arial" w:hAnsi="Arial" w:cs="Arial"/>
          <w:b/>
          <w:sz w:val="28"/>
          <w:szCs w:val="28"/>
        </w:rPr>
      </w:pPr>
    </w:p>
    <w:p w14:paraId="0BEE4DF3" w14:textId="471C28D2" w:rsidR="00E14166" w:rsidRDefault="00E14166" w:rsidP="0061021E">
      <w:pPr>
        <w:tabs>
          <w:tab w:val="left" w:pos="6300"/>
        </w:tabs>
        <w:jc w:val="both"/>
        <w:rPr>
          <w:rFonts w:ascii="Arial" w:hAnsi="Arial" w:cs="Arial"/>
          <w:b/>
          <w:sz w:val="28"/>
          <w:szCs w:val="28"/>
        </w:rPr>
      </w:pPr>
    </w:p>
    <w:p w14:paraId="1E56DB2E" w14:textId="3131C225" w:rsidR="00E14166" w:rsidRDefault="00E14166" w:rsidP="0061021E">
      <w:pPr>
        <w:tabs>
          <w:tab w:val="left" w:pos="6300"/>
        </w:tabs>
        <w:jc w:val="both"/>
        <w:rPr>
          <w:rFonts w:ascii="Arial" w:hAnsi="Arial" w:cs="Arial"/>
          <w:b/>
          <w:sz w:val="28"/>
          <w:szCs w:val="28"/>
        </w:rPr>
      </w:pPr>
    </w:p>
    <w:p w14:paraId="5CF1C401" w14:textId="2F350862" w:rsidR="00E14166" w:rsidRDefault="00E14166" w:rsidP="0061021E">
      <w:pPr>
        <w:tabs>
          <w:tab w:val="left" w:pos="6300"/>
        </w:tabs>
        <w:jc w:val="both"/>
        <w:rPr>
          <w:rFonts w:ascii="Arial" w:hAnsi="Arial" w:cs="Arial"/>
          <w:b/>
          <w:sz w:val="28"/>
          <w:szCs w:val="28"/>
        </w:rPr>
      </w:pPr>
    </w:p>
    <w:p w14:paraId="208F76FD" w14:textId="46FDBFE7" w:rsidR="00E14166" w:rsidRDefault="00E14166" w:rsidP="0061021E">
      <w:pPr>
        <w:tabs>
          <w:tab w:val="left" w:pos="6300"/>
        </w:tabs>
        <w:jc w:val="both"/>
        <w:rPr>
          <w:rFonts w:ascii="Arial" w:hAnsi="Arial" w:cs="Arial"/>
          <w:b/>
          <w:sz w:val="28"/>
          <w:szCs w:val="28"/>
        </w:rPr>
      </w:pPr>
    </w:p>
    <w:p w14:paraId="0FB7E015" w14:textId="79031FD9" w:rsidR="00E14166" w:rsidRDefault="00E14166" w:rsidP="0061021E">
      <w:pPr>
        <w:tabs>
          <w:tab w:val="left" w:pos="6300"/>
        </w:tabs>
        <w:jc w:val="both"/>
        <w:rPr>
          <w:rFonts w:ascii="Arial" w:hAnsi="Arial" w:cs="Arial"/>
          <w:b/>
          <w:sz w:val="28"/>
          <w:szCs w:val="28"/>
        </w:rPr>
      </w:pPr>
    </w:p>
    <w:p w14:paraId="07E9D1A1" w14:textId="274715B6" w:rsidR="00E14166" w:rsidRDefault="00E14166" w:rsidP="0061021E">
      <w:pPr>
        <w:tabs>
          <w:tab w:val="left" w:pos="6300"/>
        </w:tabs>
        <w:jc w:val="both"/>
        <w:rPr>
          <w:rFonts w:ascii="Arial" w:hAnsi="Arial" w:cs="Arial"/>
          <w:b/>
          <w:sz w:val="28"/>
          <w:szCs w:val="28"/>
        </w:rPr>
      </w:pPr>
    </w:p>
    <w:p w14:paraId="6D18BB2F" w14:textId="5D2823D5" w:rsidR="00E14166" w:rsidRDefault="00E14166" w:rsidP="0061021E">
      <w:pPr>
        <w:tabs>
          <w:tab w:val="left" w:pos="6300"/>
        </w:tabs>
        <w:jc w:val="both"/>
        <w:rPr>
          <w:rFonts w:ascii="Arial" w:hAnsi="Arial" w:cs="Arial"/>
          <w:b/>
          <w:sz w:val="28"/>
          <w:szCs w:val="28"/>
        </w:rPr>
      </w:pPr>
    </w:p>
    <w:p w14:paraId="67F39910" w14:textId="6ADF42BC" w:rsidR="00E14166" w:rsidRDefault="00E14166" w:rsidP="0061021E">
      <w:pPr>
        <w:tabs>
          <w:tab w:val="left" w:pos="6300"/>
        </w:tabs>
        <w:jc w:val="both"/>
        <w:rPr>
          <w:rFonts w:ascii="Arial" w:hAnsi="Arial" w:cs="Arial"/>
          <w:b/>
          <w:sz w:val="28"/>
          <w:szCs w:val="28"/>
        </w:rPr>
      </w:pPr>
    </w:p>
    <w:p w14:paraId="12101378" w14:textId="7B46E02A" w:rsidR="00E14166" w:rsidRDefault="00E14166" w:rsidP="0061021E">
      <w:pPr>
        <w:tabs>
          <w:tab w:val="left" w:pos="6300"/>
        </w:tabs>
        <w:jc w:val="both"/>
        <w:rPr>
          <w:rFonts w:ascii="Arial" w:hAnsi="Arial" w:cs="Arial"/>
          <w:b/>
          <w:sz w:val="28"/>
          <w:szCs w:val="28"/>
        </w:rPr>
      </w:pPr>
    </w:p>
    <w:p w14:paraId="6912AD08" w14:textId="112D22AD" w:rsidR="00E14166" w:rsidRDefault="00E14166" w:rsidP="0061021E">
      <w:pPr>
        <w:tabs>
          <w:tab w:val="left" w:pos="6300"/>
        </w:tabs>
        <w:jc w:val="both"/>
        <w:rPr>
          <w:rFonts w:ascii="Arial" w:hAnsi="Arial" w:cs="Arial"/>
          <w:b/>
          <w:sz w:val="28"/>
          <w:szCs w:val="28"/>
        </w:rPr>
      </w:pPr>
    </w:p>
    <w:p w14:paraId="0B980019" w14:textId="1491AD52" w:rsidR="00E14166" w:rsidRDefault="00E14166" w:rsidP="0061021E">
      <w:pPr>
        <w:tabs>
          <w:tab w:val="left" w:pos="6300"/>
        </w:tabs>
        <w:jc w:val="both"/>
        <w:rPr>
          <w:rFonts w:ascii="Arial" w:hAnsi="Arial" w:cs="Arial"/>
          <w:b/>
          <w:sz w:val="28"/>
          <w:szCs w:val="28"/>
        </w:rPr>
      </w:pPr>
    </w:p>
    <w:p w14:paraId="33B2E51A" w14:textId="37256422" w:rsidR="00E14166" w:rsidRDefault="00E14166" w:rsidP="0061021E">
      <w:pPr>
        <w:tabs>
          <w:tab w:val="left" w:pos="6300"/>
        </w:tabs>
        <w:jc w:val="both"/>
        <w:rPr>
          <w:rFonts w:ascii="Arial" w:hAnsi="Arial" w:cs="Arial"/>
          <w:b/>
          <w:sz w:val="28"/>
          <w:szCs w:val="28"/>
        </w:rPr>
      </w:pPr>
    </w:p>
    <w:p w14:paraId="307F401F" w14:textId="22C08D71" w:rsidR="00E14166" w:rsidRDefault="00E14166" w:rsidP="0061021E">
      <w:pPr>
        <w:tabs>
          <w:tab w:val="left" w:pos="6300"/>
        </w:tabs>
        <w:jc w:val="both"/>
        <w:rPr>
          <w:rFonts w:ascii="Arial" w:hAnsi="Arial" w:cs="Arial"/>
          <w:b/>
          <w:sz w:val="28"/>
          <w:szCs w:val="28"/>
        </w:rPr>
      </w:pPr>
    </w:p>
    <w:p w14:paraId="4FFEE56B" w14:textId="77777777" w:rsidR="00E14166" w:rsidRDefault="00E14166" w:rsidP="0061021E">
      <w:pPr>
        <w:tabs>
          <w:tab w:val="left" w:pos="6300"/>
        </w:tabs>
        <w:jc w:val="both"/>
        <w:rPr>
          <w:rFonts w:ascii="Arial" w:hAnsi="Arial" w:cs="Arial"/>
          <w:b/>
          <w:sz w:val="28"/>
          <w:szCs w:val="28"/>
        </w:rPr>
      </w:pPr>
    </w:p>
    <w:p w14:paraId="3C76134C" w14:textId="423A6F7F" w:rsidR="003821A5" w:rsidRDefault="003821A5" w:rsidP="004B4AAB">
      <w:pPr>
        <w:jc w:val="center"/>
        <w:rPr>
          <w:rFonts w:ascii="Arial" w:hAnsi="Arial" w:cs="Arial"/>
          <w:b/>
          <w:sz w:val="28"/>
          <w:szCs w:val="28"/>
        </w:rPr>
      </w:pPr>
    </w:p>
    <w:p w14:paraId="18CF13D1" w14:textId="635FE363" w:rsidR="00190FD1" w:rsidRPr="00984132" w:rsidRDefault="00984132" w:rsidP="00984132">
      <w:pPr>
        <w:pStyle w:val="Ttulo1"/>
        <w:jc w:val="center"/>
        <w:rPr>
          <w:rFonts w:ascii="Arial" w:hAnsi="Arial" w:cs="Arial"/>
          <w:b/>
          <w:color w:val="000000" w:themeColor="text1"/>
        </w:rPr>
      </w:pPr>
      <w:bookmarkStart w:id="0" w:name="_Toc157507114"/>
      <w:r w:rsidRPr="00984132">
        <w:rPr>
          <w:rFonts w:ascii="Arial" w:hAnsi="Arial" w:cs="Arial"/>
          <w:b/>
          <w:color w:val="000000" w:themeColor="text1"/>
        </w:rPr>
        <w:lastRenderedPageBreak/>
        <w:t xml:space="preserve">1. </w:t>
      </w:r>
      <w:r w:rsidR="004B4AAB" w:rsidRPr="00984132">
        <w:rPr>
          <w:rFonts w:ascii="Arial" w:hAnsi="Arial" w:cs="Arial"/>
          <w:b/>
          <w:color w:val="000000" w:themeColor="text1"/>
        </w:rPr>
        <w:t>PRESENTACIÓN</w:t>
      </w:r>
      <w:bookmarkEnd w:id="0"/>
      <w:r w:rsidR="00F6761D" w:rsidRPr="00984132">
        <w:rPr>
          <w:rFonts w:ascii="Arial" w:hAnsi="Arial" w:cs="Arial"/>
          <w:b/>
          <w:color w:val="000000" w:themeColor="text1"/>
        </w:rPr>
        <w:fldChar w:fldCharType="begin"/>
      </w:r>
      <w:r w:rsidR="00F6761D" w:rsidRPr="00984132">
        <w:rPr>
          <w:rFonts w:ascii="Arial" w:hAnsi="Arial" w:cs="Arial"/>
          <w:b/>
          <w:color w:val="000000" w:themeColor="text1"/>
        </w:rPr>
        <w:instrText xml:space="preserve"> TC  "</w:instrText>
      </w:r>
      <w:bookmarkStart w:id="1" w:name="_Toc157425479"/>
      <w:r w:rsidR="00F6761D" w:rsidRPr="00984132">
        <w:rPr>
          <w:rFonts w:ascii="Arial" w:hAnsi="Arial" w:cs="Arial"/>
          <w:b/>
          <w:color w:val="000000" w:themeColor="text1"/>
        </w:rPr>
        <w:instrText>1.</w:instrText>
      </w:r>
      <w:r w:rsidR="00F6761D" w:rsidRPr="00984132">
        <w:rPr>
          <w:rFonts w:ascii="Arial" w:hAnsi="Arial" w:cs="Arial"/>
          <w:b/>
          <w:color w:val="000000" w:themeColor="text1"/>
        </w:rPr>
        <w:tab/>
        <w:instrText>PRESENTACIÓN</w:instrText>
      </w:r>
      <w:bookmarkEnd w:id="1"/>
      <w:r w:rsidR="00F6761D" w:rsidRPr="00984132">
        <w:rPr>
          <w:rFonts w:ascii="Arial" w:hAnsi="Arial" w:cs="Arial"/>
          <w:b/>
          <w:color w:val="000000" w:themeColor="text1"/>
        </w:rPr>
        <w:instrText xml:space="preserve">" </w:instrText>
      </w:r>
      <w:r w:rsidR="00F6761D" w:rsidRPr="00984132">
        <w:rPr>
          <w:rFonts w:ascii="Arial" w:hAnsi="Arial" w:cs="Arial"/>
          <w:b/>
          <w:color w:val="000000" w:themeColor="text1"/>
        </w:rPr>
        <w:fldChar w:fldCharType="end"/>
      </w:r>
    </w:p>
    <w:p w14:paraId="5B37FE28" w14:textId="77777777" w:rsidR="00A7308D" w:rsidRDefault="00A7308D" w:rsidP="00E90CC3">
      <w:pPr>
        <w:ind w:right="-284"/>
        <w:jc w:val="both"/>
        <w:rPr>
          <w:rFonts w:ascii="Arial" w:hAnsi="Arial" w:cs="Arial"/>
          <w:sz w:val="24"/>
          <w:szCs w:val="24"/>
        </w:rPr>
      </w:pPr>
    </w:p>
    <w:p w14:paraId="0E1E3E71" w14:textId="77777777" w:rsidR="00E801D5" w:rsidRDefault="00E90CC3" w:rsidP="002866F2">
      <w:pPr>
        <w:ind w:right="-284"/>
        <w:jc w:val="both"/>
        <w:rPr>
          <w:rFonts w:ascii="Arial" w:hAnsi="Arial" w:cs="Arial"/>
          <w:sz w:val="24"/>
          <w:szCs w:val="24"/>
        </w:rPr>
      </w:pPr>
      <w:r>
        <w:rPr>
          <w:rFonts w:ascii="Arial" w:hAnsi="Arial" w:cs="Arial"/>
          <w:sz w:val="24"/>
          <w:szCs w:val="24"/>
        </w:rPr>
        <w:t xml:space="preserve">La Universidad del Tolima </w:t>
      </w:r>
      <w:r w:rsidR="008C19E6">
        <w:rPr>
          <w:rFonts w:ascii="Arial" w:hAnsi="Arial" w:cs="Arial"/>
          <w:sz w:val="24"/>
          <w:szCs w:val="24"/>
        </w:rPr>
        <w:t>en coherencia con el proyecto de Acreditación de Alta Calidad, desarrolla a partir d</w:t>
      </w:r>
      <w:r>
        <w:rPr>
          <w:rFonts w:ascii="Arial" w:hAnsi="Arial" w:cs="Arial"/>
          <w:sz w:val="24"/>
          <w:szCs w:val="24"/>
        </w:rPr>
        <w:t>el año 2001</w:t>
      </w:r>
      <w:r w:rsidR="008C19E6">
        <w:rPr>
          <w:rFonts w:ascii="Arial" w:hAnsi="Arial" w:cs="Arial"/>
          <w:sz w:val="24"/>
          <w:szCs w:val="24"/>
        </w:rPr>
        <w:t xml:space="preserve"> </w:t>
      </w:r>
      <w:r>
        <w:rPr>
          <w:rFonts w:ascii="Arial" w:hAnsi="Arial" w:cs="Arial"/>
          <w:sz w:val="24"/>
          <w:szCs w:val="24"/>
        </w:rPr>
        <w:t>procesos encaminados al mejoramiento de</w:t>
      </w:r>
      <w:r w:rsidR="008C19E6">
        <w:rPr>
          <w:rFonts w:ascii="Arial" w:hAnsi="Arial" w:cs="Arial"/>
          <w:sz w:val="24"/>
          <w:szCs w:val="24"/>
        </w:rPr>
        <w:t xml:space="preserve"> </w:t>
      </w:r>
      <w:r>
        <w:rPr>
          <w:rFonts w:ascii="Arial" w:hAnsi="Arial" w:cs="Arial"/>
          <w:sz w:val="24"/>
          <w:szCs w:val="24"/>
        </w:rPr>
        <w:t>l</w:t>
      </w:r>
      <w:r w:rsidR="008C19E6">
        <w:rPr>
          <w:rFonts w:ascii="Arial" w:hAnsi="Arial" w:cs="Arial"/>
          <w:sz w:val="24"/>
          <w:szCs w:val="24"/>
        </w:rPr>
        <w:t>a</w:t>
      </w:r>
      <w:r>
        <w:rPr>
          <w:rFonts w:ascii="Arial" w:hAnsi="Arial" w:cs="Arial"/>
          <w:sz w:val="24"/>
          <w:szCs w:val="24"/>
        </w:rPr>
        <w:t xml:space="preserve"> Gestión </w:t>
      </w:r>
      <w:r w:rsidR="00177524">
        <w:rPr>
          <w:rFonts w:ascii="Arial" w:hAnsi="Arial" w:cs="Arial"/>
          <w:sz w:val="24"/>
          <w:szCs w:val="24"/>
        </w:rPr>
        <w:t>D</w:t>
      </w:r>
      <w:r>
        <w:rPr>
          <w:rFonts w:ascii="Arial" w:hAnsi="Arial" w:cs="Arial"/>
          <w:sz w:val="24"/>
          <w:szCs w:val="24"/>
        </w:rPr>
        <w:t xml:space="preserve">ocumental </w:t>
      </w:r>
      <w:r w:rsidR="008C19E6">
        <w:rPr>
          <w:rFonts w:ascii="Arial" w:hAnsi="Arial" w:cs="Arial"/>
          <w:sz w:val="24"/>
          <w:szCs w:val="24"/>
        </w:rPr>
        <w:t>de la institución. El proceso se lleva</w:t>
      </w:r>
      <w:r w:rsidR="00C720BB">
        <w:rPr>
          <w:rFonts w:ascii="Arial" w:hAnsi="Arial" w:cs="Arial"/>
          <w:sz w:val="24"/>
          <w:szCs w:val="24"/>
        </w:rPr>
        <w:t xml:space="preserve"> </w:t>
      </w:r>
      <w:r w:rsidR="008C19E6">
        <w:rPr>
          <w:rFonts w:ascii="Arial" w:hAnsi="Arial" w:cs="Arial"/>
          <w:sz w:val="24"/>
          <w:szCs w:val="24"/>
        </w:rPr>
        <w:t xml:space="preserve">a cabo </w:t>
      </w:r>
      <w:r w:rsidR="002866F2">
        <w:rPr>
          <w:rFonts w:ascii="Arial" w:hAnsi="Arial" w:cs="Arial"/>
          <w:sz w:val="24"/>
          <w:szCs w:val="24"/>
        </w:rPr>
        <w:t xml:space="preserve">con el propósito fundamental </w:t>
      </w:r>
      <w:proofErr w:type="gramStart"/>
      <w:r w:rsidR="00624DD9">
        <w:rPr>
          <w:rFonts w:ascii="Arial" w:hAnsi="Arial" w:cs="Arial"/>
          <w:sz w:val="24"/>
          <w:szCs w:val="24"/>
        </w:rPr>
        <w:t xml:space="preserve">del </w:t>
      </w:r>
      <w:r w:rsidR="007F403D">
        <w:rPr>
          <w:rFonts w:ascii="Arial" w:hAnsi="Arial" w:cs="Arial"/>
          <w:sz w:val="24"/>
          <w:szCs w:val="24"/>
        </w:rPr>
        <w:t xml:space="preserve"> rescate</w:t>
      </w:r>
      <w:proofErr w:type="gramEnd"/>
      <w:r w:rsidR="007F403D">
        <w:rPr>
          <w:rFonts w:ascii="Arial" w:hAnsi="Arial" w:cs="Arial"/>
          <w:sz w:val="24"/>
          <w:szCs w:val="24"/>
        </w:rPr>
        <w:t xml:space="preserve"> y organización del patrimonio documental a razón de la carencia de la aplicación de procesos archivísticos para esa época. </w:t>
      </w:r>
      <w:r w:rsidR="005A53D2">
        <w:rPr>
          <w:rFonts w:ascii="Arial" w:hAnsi="Arial" w:cs="Arial"/>
          <w:sz w:val="24"/>
          <w:szCs w:val="24"/>
        </w:rPr>
        <w:t xml:space="preserve"> </w:t>
      </w:r>
    </w:p>
    <w:p w14:paraId="5373BF0B" w14:textId="77777777" w:rsidR="00206D88" w:rsidRDefault="006704CD" w:rsidP="00562634">
      <w:pPr>
        <w:ind w:right="-284"/>
        <w:jc w:val="both"/>
        <w:rPr>
          <w:rFonts w:ascii="Arial" w:hAnsi="Arial" w:cs="Arial"/>
          <w:sz w:val="24"/>
          <w:szCs w:val="24"/>
        </w:rPr>
      </w:pPr>
      <w:r>
        <w:rPr>
          <w:rFonts w:ascii="Arial" w:hAnsi="Arial" w:cs="Arial"/>
          <w:sz w:val="24"/>
          <w:szCs w:val="24"/>
        </w:rPr>
        <w:t>Continuando con el propósito</w:t>
      </w:r>
      <w:r w:rsidR="006C75B7">
        <w:rPr>
          <w:rFonts w:ascii="Arial" w:hAnsi="Arial" w:cs="Arial"/>
          <w:sz w:val="24"/>
          <w:szCs w:val="24"/>
        </w:rPr>
        <w:t xml:space="preserve">, la institución </w:t>
      </w:r>
      <w:r w:rsidR="00226E37">
        <w:rPr>
          <w:rFonts w:ascii="Arial" w:hAnsi="Arial" w:cs="Arial"/>
          <w:sz w:val="24"/>
          <w:szCs w:val="24"/>
        </w:rPr>
        <w:t>enmarca el desarrollo de</w:t>
      </w:r>
      <w:r w:rsidR="00957F07">
        <w:rPr>
          <w:rFonts w:ascii="Arial" w:hAnsi="Arial" w:cs="Arial"/>
          <w:sz w:val="24"/>
          <w:szCs w:val="24"/>
        </w:rPr>
        <w:t xml:space="preserve">l proceso de </w:t>
      </w:r>
      <w:r w:rsidR="00226E37">
        <w:rPr>
          <w:rFonts w:ascii="Arial" w:hAnsi="Arial" w:cs="Arial"/>
          <w:sz w:val="24"/>
          <w:szCs w:val="24"/>
        </w:rPr>
        <w:t xml:space="preserve">Gestión Documental dando cumplimiento al </w:t>
      </w:r>
      <w:r w:rsidR="00DE2B59">
        <w:rPr>
          <w:rFonts w:ascii="Arial" w:hAnsi="Arial" w:cs="Arial"/>
          <w:sz w:val="24"/>
          <w:szCs w:val="24"/>
        </w:rPr>
        <w:t>D</w:t>
      </w:r>
      <w:r w:rsidR="00935EC2" w:rsidRPr="00935EC2">
        <w:rPr>
          <w:rFonts w:ascii="Arial" w:hAnsi="Arial" w:cs="Arial"/>
          <w:sz w:val="24"/>
          <w:szCs w:val="24"/>
        </w:rPr>
        <w:t>ecreto 2609 de 2012</w:t>
      </w:r>
      <w:r w:rsidR="003821A5">
        <w:rPr>
          <w:rStyle w:val="Refdenotaalpie"/>
          <w:rFonts w:ascii="Arial" w:hAnsi="Arial" w:cs="Arial"/>
          <w:sz w:val="24"/>
          <w:szCs w:val="24"/>
        </w:rPr>
        <w:footnoteReference w:id="1"/>
      </w:r>
      <w:r w:rsidR="00935EC2" w:rsidRPr="00935EC2">
        <w:rPr>
          <w:rFonts w:ascii="Arial" w:hAnsi="Arial" w:cs="Arial"/>
          <w:sz w:val="24"/>
          <w:szCs w:val="24"/>
        </w:rPr>
        <w:t>, articulo 8 “Instrumentos Archivíst</w:t>
      </w:r>
      <w:r w:rsidR="00882119">
        <w:rPr>
          <w:rFonts w:ascii="Arial" w:hAnsi="Arial" w:cs="Arial"/>
          <w:sz w:val="24"/>
          <w:szCs w:val="24"/>
        </w:rPr>
        <w:t xml:space="preserve">icos para la Gestión Documental”. </w:t>
      </w:r>
      <w:r w:rsidR="009443E6">
        <w:rPr>
          <w:rFonts w:ascii="Arial" w:hAnsi="Arial" w:cs="Arial"/>
          <w:sz w:val="24"/>
          <w:szCs w:val="24"/>
        </w:rPr>
        <w:t xml:space="preserve"> </w:t>
      </w:r>
      <w:r w:rsidR="00376945">
        <w:rPr>
          <w:rFonts w:ascii="Arial" w:hAnsi="Arial" w:cs="Arial"/>
          <w:sz w:val="24"/>
          <w:szCs w:val="24"/>
        </w:rPr>
        <w:t xml:space="preserve">Igualmente, </w:t>
      </w:r>
      <w:r w:rsidR="00E56899">
        <w:rPr>
          <w:rFonts w:ascii="Arial" w:hAnsi="Arial" w:cs="Arial"/>
          <w:sz w:val="24"/>
          <w:szCs w:val="24"/>
        </w:rPr>
        <w:t xml:space="preserve">el cumplimiento </w:t>
      </w:r>
      <w:r w:rsidR="00653AF3">
        <w:rPr>
          <w:rFonts w:ascii="Arial" w:hAnsi="Arial" w:cs="Arial"/>
          <w:sz w:val="24"/>
          <w:szCs w:val="24"/>
        </w:rPr>
        <w:t>al Decreto</w:t>
      </w:r>
      <w:r w:rsidR="00D81DC0" w:rsidRPr="00D81DC0">
        <w:rPr>
          <w:rFonts w:ascii="Arial" w:hAnsi="Arial" w:cs="Arial"/>
          <w:sz w:val="24"/>
          <w:szCs w:val="24"/>
        </w:rPr>
        <w:t xml:space="preserve"> 1080 de 2015, las directrices de la Ley 594 de 2000, la Ley 1712 de 2014</w:t>
      </w:r>
      <w:r w:rsidR="00214086">
        <w:rPr>
          <w:rFonts w:ascii="Arial" w:hAnsi="Arial" w:cs="Arial"/>
          <w:sz w:val="24"/>
          <w:szCs w:val="24"/>
        </w:rPr>
        <w:t xml:space="preserve">, </w:t>
      </w:r>
      <w:r w:rsidR="00D81DC0" w:rsidRPr="00D81DC0">
        <w:rPr>
          <w:rFonts w:ascii="Arial" w:hAnsi="Arial" w:cs="Arial"/>
          <w:sz w:val="24"/>
          <w:szCs w:val="24"/>
        </w:rPr>
        <w:t>el Decreto 612 de 2018</w:t>
      </w:r>
      <w:r w:rsidR="00214086">
        <w:rPr>
          <w:rFonts w:ascii="Arial" w:hAnsi="Arial" w:cs="Arial"/>
          <w:sz w:val="24"/>
          <w:szCs w:val="24"/>
        </w:rPr>
        <w:t xml:space="preserve"> </w:t>
      </w:r>
      <w:r w:rsidR="00214086" w:rsidRPr="00214086">
        <w:rPr>
          <w:rFonts w:ascii="Arial" w:hAnsi="Arial" w:cs="Arial"/>
          <w:sz w:val="24"/>
          <w:szCs w:val="24"/>
        </w:rPr>
        <w:t xml:space="preserve">y </w:t>
      </w:r>
      <w:r w:rsidR="00214086">
        <w:rPr>
          <w:rFonts w:ascii="Arial" w:hAnsi="Arial" w:cs="Arial"/>
          <w:sz w:val="24"/>
          <w:szCs w:val="24"/>
        </w:rPr>
        <w:t xml:space="preserve">el </w:t>
      </w:r>
      <w:r w:rsidR="00214086" w:rsidRPr="00214086">
        <w:rPr>
          <w:rFonts w:ascii="Arial" w:hAnsi="Arial" w:cs="Arial"/>
          <w:sz w:val="24"/>
          <w:szCs w:val="24"/>
        </w:rPr>
        <w:t xml:space="preserve">Modelo Integrado de Planeación y Gestión </w:t>
      </w:r>
      <w:r w:rsidR="00206D88">
        <w:rPr>
          <w:rFonts w:ascii="Arial" w:hAnsi="Arial" w:cs="Arial"/>
          <w:sz w:val="24"/>
          <w:szCs w:val="24"/>
        </w:rPr>
        <w:t>–</w:t>
      </w:r>
      <w:r w:rsidR="00214086" w:rsidRPr="00214086">
        <w:rPr>
          <w:rFonts w:ascii="Arial" w:hAnsi="Arial" w:cs="Arial"/>
          <w:sz w:val="24"/>
          <w:szCs w:val="24"/>
        </w:rPr>
        <w:t xml:space="preserve"> M</w:t>
      </w:r>
      <w:r w:rsidR="00206D88">
        <w:rPr>
          <w:rFonts w:ascii="Arial" w:hAnsi="Arial" w:cs="Arial"/>
          <w:sz w:val="24"/>
          <w:szCs w:val="24"/>
        </w:rPr>
        <w:t>IPG.</w:t>
      </w:r>
    </w:p>
    <w:p w14:paraId="098091AC" w14:textId="55164C23" w:rsidR="00376945" w:rsidRPr="00C44D8F" w:rsidRDefault="00EE69E1" w:rsidP="00562634">
      <w:pPr>
        <w:ind w:right="-284"/>
        <w:jc w:val="both"/>
        <w:rPr>
          <w:rFonts w:ascii="Arial" w:hAnsi="Arial" w:cs="Arial"/>
          <w:color w:val="FF0000"/>
          <w:sz w:val="24"/>
          <w:szCs w:val="24"/>
        </w:rPr>
      </w:pPr>
      <w:r>
        <w:rPr>
          <w:rFonts w:ascii="Arial" w:hAnsi="Arial" w:cs="Arial"/>
          <w:sz w:val="24"/>
          <w:szCs w:val="24"/>
        </w:rPr>
        <w:t xml:space="preserve">No obstante, bajo los preceptos de la planeación se </w:t>
      </w:r>
      <w:r w:rsidR="00EB59C1" w:rsidRPr="00EB59C1">
        <w:rPr>
          <w:rFonts w:ascii="Arial" w:hAnsi="Arial" w:cs="Arial"/>
          <w:sz w:val="24"/>
          <w:szCs w:val="24"/>
        </w:rPr>
        <w:t>formula</w:t>
      </w:r>
      <w:r>
        <w:rPr>
          <w:rFonts w:ascii="Arial" w:hAnsi="Arial" w:cs="Arial"/>
          <w:sz w:val="24"/>
          <w:szCs w:val="24"/>
        </w:rPr>
        <w:t xml:space="preserve"> e</w:t>
      </w:r>
      <w:r w:rsidR="00EB59C1" w:rsidRPr="00EB59C1">
        <w:rPr>
          <w:rFonts w:ascii="Arial" w:hAnsi="Arial" w:cs="Arial"/>
          <w:sz w:val="24"/>
          <w:szCs w:val="24"/>
        </w:rPr>
        <w:t>l PINAR</w:t>
      </w:r>
      <w:r>
        <w:rPr>
          <w:rFonts w:ascii="Arial" w:hAnsi="Arial" w:cs="Arial"/>
          <w:sz w:val="24"/>
          <w:szCs w:val="24"/>
        </w:rPr>
        <w:t xml:space="preserve"> </w:t>
      </w:r>
      <w:r w:rsidR="00653AF3">
        <w:rPr>
          <w:rFonts w:ascii="Arial" w:hAnsi="Arial" w:cs="Arial"/>
          <w:sz w:val="24"/>
          <w:szCs w:val="24"/>
        </w:rPr>
        <w:t>- Plan</w:t>
      </w:r>
      <w:r>
        <w:rPr>
          <w:rFonts w:ascii="Arial" w:hAnsi="Arial" w:cs="Arial"/>
          <w:sz w:val="24"/>
          <w:szCs w:val="24"/>
        </w:rPr>
        <w:t xml:space="preserve"> Institucional de Archivos, </w:t>
      </w:r>
      <w:r w:rsidR="00B24E1D">
        <w:rPr>
          <w:rFonts w:ascii="Arial" w:hAnsi="Arial" w:cs="Arial"/>
          <w:sz w:val="24"/>
          <w:szCs w:val="24"/>
        </w:rPr>
        <w:t xml:space="preserve">éste se </w:t>
      </w:r>
      <w:r w:rsidR="00EB59C1" w:rsidRPr="00EB59C1">
        <w:rPr>
          <w:rFonts w:ascii="Arial" w:hAnsi="Arial" w:cs="Arial"/>
          <w:sz w:val="24"/>
          <w:szCs w:val="24"/>
        </w:rPr>
        <w:t xml:space="preserve">plantea </w:t>
      </w:r>
      <w:r w:rsidR="00F862A6">
        <w:rPr>
          <w:rFonts w:ascii="Arial" w:hAnsi="Arial" w:cs="Arial"/>
          <w:sz w:val="24"/>
          <w:szCs w:val="24"/>
        </w:rPr>
        <w:t xml:space="preserve">mediante la </w:t>
      </w:r>
      <w:r w:rsidR="00EF6D98" w:rsidRPr="00575683">
        <w:rPr>
          <w:rFonts w:ascii="Arial" w:hAnsi="Arial" w:cs="Arial"/>
          <w:sz w:val="24"/>
          <w:szCs w:val="24"/>
        </w:rPr>
        <w:t xml:space="preserve">identificación de los </w:t>
      </w:r>
      <w:r w:rsidR="00B554E8">
        <w:rPr>
          <w:rFonts w:ascii="Arial" w:hAnsi="Arial" w:cs="Arial"/>
          <w:sz w:val="24"/>
          <w:szCs w:val="24"/>
        </w:rPr>
        <w:t xml:space="preserve">criterios de evaluación establecidos por el AGN Archivo General de la Nación </w:t>
      </w:r>
      <w:r w:rsidR="00EF6D98" w:rsidRPr="00575683">
        <w:rPr>
          <w:rFonts w:ascii="Arial" w:hAnsi="Arial" w:cs="Arial"/>
          <w:sz w:val="24"/>
          <w:szCs w:val="24"/>
        </w:rPr>
        <w:t>teniendo en cuenta las necesidades y requerimientos evidenciados en el Diagnóstico Integral de los Archivos</w:t>
      </w:r>
      <w:r w:rsidR="00EF6D98">
        <w:rPr>
          <w:rFonts w:ascii="Arial" w:hAnsi="Arial" w:cs="Arial"/>
          <w:sz w:val="24"/>
          <w:szCs w:val="24"/>
        </w:rPr>
        <w:t xml:space="preserve"> elaborado desde el Archivo General. </w:t>
      </w:r>
      <w:r w:rsidR="0007672E">
        <w:rPr>
          <w:rFonts w:ascii="Arial" w:hAnsi="Arial" w:cs="Arial"/>
          <w:sz w:val="24"/>
          <w:szCs w:val="24"/>
        </w:rPr>
        <w:t xml:space="preserve"> </w:t>
      </w:r>
      <w:r w:rsidR="00D95263">
        <w:rPr>
          <w:rFonts w:ascii="Arial" w:hAnsi="Arial" w:cs="Arial"/>
          <w:sz w:val="24"/>
          <w:szCs w:val="24"/>
        </w:rPr>
        <w:t xml:space="preserve">A </w:t>
      </w:r>
      <w:r w:rsidR="004252AA">
        <w:rPr>
          <w:rFonts w:ascii="Arial" w:hAnsi="Arial" w:cs="Arial"/>
          <w:sz w:val="24"/>
          <w:szCs w:val="24"/>
        </w:rPr>
        <w:t>estos</w:t>
      </w:r>
      <w:r w:rsidR="00B554E8">
        <w:rPr>
          <w:rFonts w:ascii="Arial" w:hAnsi="Arial" w:cs="Arial"/>
          <w:sz w:val="24"/>
          <w:szCs w:val="24"/>
        </w:rPr>
        <w:t xml:space="preserve"> </w:t>
      </w:r>
      <w:r w:rsidR="0007672E">
        <w:rPr>
          <w:rFonts w:ascii="Arial" w:hAnsi="Arial" w:cs="Arial"/>
          <w:sz w:val="24"/>
          <w:szCs w:val="24"/>
        </w:rPr>
        <w:t>aspectos críticos</w:t>
      </w:r>
      <w:r w:rsidR="00B2382C">
        <w:rPr>
          <w:rFonts w:ascii="Arial" w:hAnsi="Arial" w:cs="Arial"/>
          <w:sz w:val="24"/>
          <w:szCs w:val="24"/>
        </w:rPr>
        <w:t>,</w:t>
      </w:r>
      <w:r w:rsidR="0007672E">
        <w:rPr>
          <w:rFonts w:ascii="Arial" w:hAnsi="Arial" w:cs="Arial"/>
          <w:sz w:val="24"/>
          <w:szCs w:val="24"/>
        </w:rPr>
        <w:t xml:space="preserve"> </w:t>
      </w:r>
      <w:r w:rsidR="00D95263">
        <w:rPr>
          <w:rFonts w:ascii="Arial" w:hAnsi="Arial" w:cs="Arial"/>
          <w:sz w:val="24"/>
          <w:szCs w:val="24"/>
        </w:rPr>
        <w:t>se les establece</w:t>
      </w:r>
      <w:r w:rsidR="00B24E1D">
        <w:rPr>
          <w:rFonts w:ascii="Arial" w:hAnsi="Arial" w:cs="Arial"/>
          <w:sz w:val="24"/>
          <w:szCs w:val="24"/>
        </w:rPr>
        <w:t xml:space="preserve"> </w:t>
      </w:r>
      <w:r w:rsidR="00D95263">
        <w:rPr>
          <w:rFonts w:ascii="Arial" w:hAnsi="Arial" w:cs="Arial"/>
          <w:sz w:val="24"/>
          <w:szCs w:val="24"/>
        </w:rPr>
        <w:t>los riesgos, objetivos</w:t>
      </w:r>
      <w:r w:rsidR="004252AA">
        <w:rPr>
          <w:rFonts w:ascii="Arial" w:hAnsi="Arial" w:cs="Arial"/>
          <w:sz w:val="24"/>
          <w:szCs w:val="24"/>
        </w:rPr>
        <w:t xml:space="preserve"> y formula</w:t>
      </w:r>
      <w:r w:rsidR="001D7E10">
        <w:rPr>
          <w:rFonts w:ascii="Arial" w:hAnsi="Arial" w:cs="Arial"/>
          <w:sz w:val="24"/>
          <w:szCs w:val="24"/>
        </w:rPr>
        <w:t xml:space="preserve">ción </w:t>
      </w:r>
      <w:r w:rsidR="00906F10">
        <w:rPr>
          <w:rFonts w:ascii="Arial" w:hAnsi="Arial" w:cs="Arial"/>
          <w:sz w:val="24"/>
          <w:szCs w:val="24"/>
        </w:rPr>
        <w:t>de; planes</w:t>
      </w:r>
      <w:r w:rsidR="004252AA">
        <w:rPr>
          <w:rFonts w:ascii="Arial" w:hAnsi="Arial" w:cs="Arial"/>
          <w:sz w:val="24"/>
          <w:szCs w:val="24"/>
        </w:rPr>
        <w:t>, proyectos y programas</w:t>
      </w:r>
      <w:r w:rsidR="001D7E10">
        <w:rPr>
          <w:rFonts w:ascii="Arial" w:hAnsi="Arial" w:cs="Arial"/>
          <w:sz w:val="24"/>
          <w:szCs w:val="24"/>
        </w:rPr>
        <w:t xml:space="preserve"> que los subsanen. </w:t>
      </w:r>
    </w:p>
    <w:p w14:paraId="2461223E" w14:textId="77777777" w:rsidR="0015738F" w:rsidRDefault="00A7308D" w:rsidP="00E90CC3">
      <w:pPr>
        <w:ind w:right="-284"/>
        <w:jc w:val="both"/>
        <w:rPr>
          <w:rFonts w:ascii="Arial" w:hAnsi="Arial" w:cs="Arial"/>
          <w:color w:val="000000" w:themeColor="text1"/>
          <w:sz w:val="24"/>
          <w:szCs w:val="24"/>
        </w:rPr>
      </w:pPr>
      <w:r w:rsidRPr="0034002E">
        <w:rPr>
          <w:rFonts w:ascii="Arial" w:hAnsi="Arial" w:cs="Arial"/>
          <w:color w:val="000000" w:themeColor="text1"/>
          <w:sz w:val="24"/>
          <w:szCs w:val="24"/>
        </w:rPr>
        <w:t>E</w:t>
      </w:r>
      <w:r w:rsidR="00EE6066" w:rsidRPr="0034002E">
        <w:rPr>
          <w:rFonts w:ascii="Arial" w:hAnsi="Arial" w:cs="Arial"/>
          <w:color w:val="000000" w:themeColor="text1"/>
          <w:sz w:val="24"/>
          <w:szCs w:val="24"/>
        </w:rPr>
        <w:t>l documento</w:t>
      </w:r>
      <w:r w:rsidR="00DD21D5" w:rsidRPr="0034002E">
        <w:rPr>
          <w:rFonts w:ascii="Arial" w:hAnsi="Arial" w:cs="Arial"/>
          <w:color w:val="000000" w:themeColor="text1"/>
          <w:sz w:val="24"/>
          <w:szCs w:val="24"/>
        </w:rPr>
        <w:t xml:space="preserve"> estratégico PINAR </w:t>
      </w:r>
      <w:r w:rsidR="001870CD">
        <w:rPr>
          <w:rFonts w:ascii="Arial" w:hAnsi="Arial" w:cs="Arial"/>
          <w:color w:val="000000" w:themeColor="text1"/>
          <w:sz w:val="24"/>
          <w:szCs w:val="24"/>
        </w:rPr>
        <w:t xml:space="preserve">se realiza en el año 2018 </w:t>
      </w:r>
      <w:r w:rsidR="00DD21D5" w:rsidRPr="0034002E">
        <w:rPr>
          <w:rFonts w:ascii="Arial" w:hAnsi="Arial" w:cs="Arial"/>
          <w:color w:val="000000" w:themeColor="text1"/>
          <w:sz w:val="24"/>
          <w:szCs w:val="24"/>
        </w:rPr>
        <w:t xml:space="preserve">se </w:t>
      </w:r>
      <w:r w:rsidR="008C179A" w:rsidRPr="0034002E">
        <w:rPr>
          <w:rFonts w:ascii="Arial" w:hAnsi="Arial" w:cs="Arial"/>
          <w:color w:val="000000" w:themeColor="text1"/>
          <w:sz w:val="24"/>
          <w:szCs w:val="24"/>
        </w:rPr>
        <w:t xml:space="preserve">aprueba bajo </w:t>
      </w:r>
      <w:r w:rsidR="00DD21D5" w:rsidRPr="0034002E">
        <w:rPr>
          <w:rFonts w:ascii="Arial" w:hAnsi="Arial" w:cs="Arial"/>
          <w:color w:val="000000" w:themeColor="text1"/>
          <w:sz w:val="24"/>
          <w:szCs w:val="24"/>
        </w:rPr>
        <w:t xml:space="preserve">del </w:t>
      </w:r>
      <w:r w:rsidR="001870CD" w:rsidRPr="0034002E">
        <w:rPr>
          <w:rFonts w:ascii="Arial" w:hAnsi="Arial" w:cs="Arial"/>
          <w:color w:val="000000" w:themeColor="text1"/>
          <w:sz w:val="24"/>
          <w:szCs w:val="24"/>
        </w:rPr>
        <w:t>derogado CIA Comité Institucional de Archivos</w:t>
      </w:r>
      <w:r w:rsidR="001870CD">
        <w:rPr>
          <w:rFonts w:ascii="Arial" w:hAnsi="Arial" w:cs="Arial"/>
          <w:color w:val="000000" w:themeColor="text1"/>
          <w:sz w:val="24"/>
          <w:szCs w:val="24"/>
        </w:rPr>
        <w:t xml:space="preserve">.  </w:t>
      </w:r>
      <w:r w:rsidR="0015738F">
        <w:rPr>
          <w:rFonts w:ascii="Arial" w:hAnsi="Arial" w:cs="Arial"/>
          <w:color w:val="000000" w:themeColor="text1"/>
          <w:sz w:val="24"/>
          <w:szCs w:val="24"/>
        </w:rPr>
        <w:t>Sin embargo, el ente competente es la aprobación de nuevas versiones será el Comité</w:t>
      </w:r>
      <w:r w:rsidR="00DD21D5" w:rsidRPr="0034002E">
        <w:rPr>
          <w:rFonts w:ascii="Arial" w:hAnsi="Arial" w:cs="Arial"/>
          <w:color w:val="000000" w:themeColor="text1"/>
          <w:sz w:val="24"/>
          <w:szCs w:val="24"/>
        </w:rPr>
        <w:t xml:space="preserve"> In</w:t>
      </w:r>
      <w:r w:rsidR="009D626E" w:rsidRPr="0034002E">
        <w:rPr>
          <w:rFonts w:ascii="Arial" w:hAnsi="Arial" w:cs="Arial"/>
          <w:color w:val="000000" w:themeColor="text1"/>
          <w:sz w:val="24"/>
          <w:szCs w:val="24"/>
        </w:rPr>
        <w:t>stitucional de Gestión y Desempeño</w:t>
      </w:r>
      <w:r w:rsidR="0015738F">
        <w:rPr>
          <w:rFonts w:ascii="Arial" w:hAnsi="Arial" w:cs="Arial"/>
          <w:color w:val="000000" w:themeColor="text1"/>
          <w:sz w:val="24"/>
          <w:szCs w:val="24"/>
        </w:rPr>
        <w:t xml:space="preserve">. </w:t>
      </w:r>
    </w:p>
    <w:p w14:paraId="3D6B6530" w14:textId="77777777" w:rsidR="00DD21D5" w:rsidRPr="0034002E" w:rsidRDefault="0015738F" w:rsidP="00E90CC3">
      <w:pPr>
        <w:ind w:right="-284"/>
        <w:jc w:val="both"/>
        <w:rPr>
          <w:rFonts w:ascii="Arial" w:hAnsi="Arial" w:cs="Arial"/>
          <w:color w:val="000000" w:themeColor="text1"/>
          <w:sz w:val="24"/>
          <w:szCs w:val="24"/>
        </w:rPr>
      </w:pPr>
      <w:r>
        <w:rPr>
          <w:rFonts w:ascii="Arial" w:hAnsi="Arial" w:cs="Arial"/>
          <w:color w:val="000000" w:themeColor="text1"/>
          <w:sz w:val="24"/>
          <w:szCs w:val="24"/>
        </w:rPr>
        <w:t xml:space="preserve">El PINAR tendrá una </w:t>
      </w:r>
      <w:r w:rsidR="00E405DC">
        <w:rPr>
          <w:rFonts w:ascii="Arial" w:hAnsi="Arial" w:cs="Arial"/>
          <w:color w:val="000000" w:themeColor="text1"/>
          <w:sz w:val="24"/>
          <w:szCs w:val="24"/>
        </w:rPr>
        <w:t xml:space="preserve">vigencia a 4 años </w:t>
      </w:r>
      <w:r w:rsidR="003271FC">
        <w:rPr>
          <w:rFonts w:ascii="Arial" w:hAnsi="Arial" w:cs="Arial"/>
          <w:color w:val="000000" w:themeColor="text1"/>
          <w:sz w:val="24"/>
          <w:szCs w:val="24"/>
        </w:rPr>
        <w:t xml:space="preserve">desarrollando </w:t>
      </w:r>
      <w:r w:rsidR="00E405DC">
        <w:rPr>
          <w:rFonts w:ascii="Arial" w:hAnsi="Arial" w:cs="Arial"/>
          <w:color w:val="000000" w:themeColor="text1"/>
          <w:sz w:val="24"/>
          <w:szCs w:val="24"/>
        </w:rPr>
        <w:t xml:space="preserve">planes a corto, mediano y largo plazo.  </w:t>
      </w:r>
      <w:r w:rsidR="000C683F" w:rsidRPr="0034002E">
        <w:rPr>
          <w:rFonts w:ascii="Arial" w:hAnsi="Arial" w:cs="Arial"/>
          <w:color w:val="000000" w:themeColor="text1"/>
          <w:sz w:val="24"/>
          <w:szCs w:val="24"/>
        </w:rPr>
        <w:t xml:space="preserve"> </w:t>
      </w:r>
      <w:r w:rsidR="005144B5" w:rsidRPr="0034002E">
        <w:rPr>
          <w:rFonts w:ascii="Arial" w:hAnsi="Arial" w:cs="Arial"/>
          <w:color w:val="000000" w:themeColor="text1"/>
          <w:sz w:val="24"/>
          <w:szCs w:val="24"/>
        </w:rPr>
        <w:t xml:space="preserve"> </w:t>
      </w:r>
      <w:r w:rsidR="00DD21D5" w:rsidRPr="0034002E">
        <w:rPr>
          <w:rFonts w:ascii="Arial" w:hAnsi="Arial" w:cs="Arial"/>
          <w:color w:val="000000" w:themeColor="text1"/>
          <w:sz w:val="24"/>
          <w:szCs w:val="24"/>
        </w:rPr>
        <w:t xml:space="preserve"> </w:t>
      </w:r>
      <w:r w:rsidR="00B3277B" w:rsidRPr="0034002E">
        <w:rPr>
          <w:rFonts w:ascii="Arial" w:hAnsi="Arial" w:cs="Arial"/>
          <w:color w:val="000000" w:themeColor="text1"/>
          <w:sz w:val="24"/>
          <w:szCs w:val="24"/>
        </w:rPr>
        <w:t xml:space="preserve"> </w:t>
      </w:r>
      <w:r w:rsidR="00DD21D5" w:rsidRPr="0034002E">
        <w:rPr>
          <w:rFonts w:ascii="Arial" w:hAnsi="Arial" w:cs="Arial"/>
          <w:color w:val="000000" w:themeColor="text1"/>
          <w:sz w:val="24"/>
          <w:szCs w:val="24"/>
        </w:rPr>
        <w:t xml:space="preserve"> </w:t>
      </w:r>
    </w:p>
    <w:p w14:paraId="5C15B2E9" w14:textId="77777777" w:rsidR="0034002E" w:rsidRPr="0034002E" w:rsidRDefault="003271FC" w:rsidP="00651C37">
      <w:pPr>
        <w:ind w:right="-284"/>
        <w:jc w:val="both"/>
        <w:rPr>
          <w:rFonts w:ascii="Arial" w:hAnsi="Arial" w:cs="Arial"/>
          <w:color w:val="000000" w:themeColor="text1"/>
          <w:sz w:val="24"/>
          <w:szCs w:val="24"/>
        </w:rPr>
      </w:pPr>
      <w:r>
        <w:rPr>
          <w:rFonts w:ascii="Arial" w:hAnsi="Arial" w:cs="Arial"/>
          <w:color w:val="000000" w:themeColor="text1"/>
          <w:sz w:val="24"/>
          <w:szCs w:val="24"/>
        </w:rPr>
        <w:t xml:space="preserve">En cuanto a la responsabilidad de funcionamiento, se encuentra la </w:t>
      </w:r>
      <w:r w:rsidR="00D45767">
        <w:rPr>
          <w:rFonts w:ascii="Arial" w:hAnsi="Arial" w:cs="Arial"/>
          <w:color w:val="000000" w:themeColor="text1"/>
          <w:sz w:val="24"/>
          <w:szCs w:val="24"/>
        </w:rPr>
        <w:t xml:space="preserve">Oficina de </w:t>
      </w:r>
      <w:r w:rsidR="003B5361">
        <w:rPr>
          <w:rFonts w:ascii="Arial" w:hAnsi="Arial" w:cs="Arial"/>
          <w:color w:val="000000" w:themeColor="text1"/>
          <w:sz w:val="24"/>
          <w:szCs w:val="24"/>
        </w:rPr>
        <w:t xml:space="preserve">Desarrollo Institucional, la Oficina de </w:t>
      </w:r>
      <w:r w:rsidR="00D45767">
        <w:rPr>
          <w:rFonts w:ascii="Arial" w:hAnsi="Arial" w:cs="Arial"/>
          <w:color w:val="000000" w:themeColor="text1"/>
          <w:sz w:val="24"/>
          <w:szCs w:val="24"/>
        </w:rPr>
        <w:t>Secretaría General con el gestor documental de la institución</w:t>
      </w:r>
      <w:r w:rsidR="003B5361">
        <w:rPr>
          <w:rFonts w:ascii="Arial" w:hAnsi="Arial" w:cs="Arial"/>
          <w:color w:val="000000" w:themeColor="text1"/>
          <w:sz w:val="24"/>
          <w:szCs w:val="24"/>
        </w:rPr>
        <w:t xml:space="preserve"> </w:t>
      </w:r>
      <w:r>
        <w:rPr>
          <w:rFonts w:ascii="Arial" w:hAnsi="Arial" w:cs="Arial"/>
          <w:color w:val="000000" w:themeColor="text1"/>
          <w:sz w:val="24"/>
          <w:szCs w:val="24"/>
        </w:rPr>
        <w:t>los cuales v</w:t>
      </w:r>
      <w:r w:rsidR="003B5361">
        <w:rPr>
          <w:rFonts w:ascii="Arial" w:hAnsi="Arial" w:cs="Arial"/>
          <w:color w:val="000000" w:themeColor="text1"/>
          <w:sz w:val="24"/>
          <w:szCs w:val="24"/>
        </w:rPr>
        <w:t xml:space="preserve">elarán por el cumplimiento del mismo. </w:t>
      </w:r>
      <w:r w:rsidR="00D45767">
        <w:rPr>
          <w:rFonts w:ascii="Arial" w:hAnsi="Arial" w:cs="Arial"/>
          <w:color w:val="000000" w:themeColor="text1"/>
          <w:sz w:val="24"/>
          <w:szCs w:val="24"/>
        </w:rPr>
        <w:t xml:space="preserve">   </w:t>
      </w:r>
    </w:p>
    <w:p w14:paraId="477D71A1" w14:textId="65DF679F" w:rsidR="002E25E9" w:rsidRPr="005B2EDC" w:rsidRDefault="005B2EDC" w:rsidP="00651C37">
      <w:pPr>
        <w:jc w:val="both"/>
        <w:rPr>
          <w:rFonts w:ascii="Arial" w:hAnsi="Arial" w:cs="Arial"/>
          <w:sz w:val="24"/>
          <w:szCs w:val="24"/>
        </w:rPr>
      </w:pPr>
      <w:r w:rsidRPr="005B2EDC">
        <w:rPr>
          <w:rFonts w:ascii="Arial" w:hAnsi="Arial" w:cs="Arial"/>
          <w:sz w:val="24"/>
          <w:szCs w:val="24"/>
        </w:rPr>
        <w:t xml:space="preserve">A </w:t>
      </w:r>
      <w:r w:rsidR="00906F10" w:rsidRPr="005B2EDC">
        <w:rPr>
          <w:rFonts w:ascii="Arial" w:hAnsi="Arial" w:cs="Arial"/>
          <w:sz w:val="24"/>
          <w:szCs w:val="24"/>
        </w:rPr>
        <w:t>continuación,</w:t>
      </w:r>
      <w:r w:rsidRPr="005B2EDC">
        <w:rPr>
          <w:rFonts w:ascii="Arial" w:hAnsi="Arial" w:cs="Arial"/>
          <w:sz w:val="24"/>
          <w:szCs w:val="24"/>
        </w:rPr>
        <w:t xml:space="preserve"> se </w:t>
      </w:r>
      <w:r>
        <w:rPr>
          <w:rFonts w:ascii="Arial" w:hAnsi="Arial" w:cs="Arial"/>
          <w:sz w:val="24"/>
          <w:szCs w:val="24"/>
        </w:rPr>
        <w:t xml:space="preserve">presenta el PINAR con </w:t>
      </w:r>
      <w:r w:rsidR="008C1494">
        <w:rPr>
          <w:rFonts w:ascii="Arial" w:hAnsi="Arial" w:cs="Arial"/>
          <w:sz w:val="24"/>
          <w:szCs w:val="24"/>
        </w:rPr>
        <w:t xml:space="preserve">la los aspectos críticos de la Gestión documental institucional y la postulación estratégica de </w:t>
      </w:r>
      <w:r w:rsidR="0021567E">
        <w:rPr>
          <w:rFonts w:ascii="Arial" w:hAnsi="Arial" w:cs="Arial"/>
          <w:sz w:val="24"/>
          <w:szCs w:val="24"/>
        </w:rPr>
        <w:t>planes, programas y proyectos para el mejoramiento continuo</w:t>
      </w:r>
      <w:r w:rsidR="005A5059">
        <w:rPr>
          <w:rFonts w:ascii="Arial" w:hAnsi="Arial" w:cs="Arial"/>
          <w:sz w:val="24"/>
          <w:szCs w:val="24"/>
        </w:rPr>
        <w:t xml:space="preserve"> del mismo. </w:t>
      </w:r>
      <w:r w:rsidR="0021567E">
        <w:rPr>
          <w:rFonts w:ascii="Arial" w:hAnsi="Arial" w:cs="Arial"/>
          <w:sz w:val="24"/>
          <w:szCs w:val="24"/>
        </w:rPr>
        <w:t xml:space="preserve"> </w:t>
      </w:r>
    </w:p>
    <w:p w14:paraId="327D174A" w14:textId="77777777" w:rsidR="002E25E9" w:rsidRDefault="002E25E9" w:rsidP="003C2015">
      <w:pPr>
        <w:rPr>
          <w:rFonts w:ascii="Arial" w:hAnsi="Arial" w:cs="Arial"/>
          <w:b/>
          <w:sz w:val="28"/>
          <w:szCs w:val="28"/>
        </w:rPr>
      </w:pPr>
    </w:p>
    <w:p w14:paraId="24AA6C8A" w14:textId="77777777" w:rsidR="002E25E9" w:rsidRDefault="002E25E9" w:rsidP="003C2015">
      <w:pPr>
        <w:rPr>
          <w:rFonts w:ascii="Arial" w:hAnsi="Arial" w:cs="Arial"/>
          <w:b/>
          <w:sz w:val="28"/>
          <w:szCs w:val="28"/>
        </w:rPr>
      </w:pPr>
    </w:p>
    <w:p w14:paraId="3912BB6E" w14:textId="5B542DE8" w:rsidR="00A7308D" w:rsidRPr="00850BA9" w:rsidRDefault="00984132" w:rsidP="00984132">
      <w:pPr>
        <w:pStyle w:val="Ttulo1"/>
        <w:jc w:val="center"/>
        <w:rPr>
          <w:rFonts w:ascii="Arial" w:hAnsi="Arial" w:cs="Arial"/>
          <w:b/>
          <w:color w:val="000000" w:themeColor="text1"/>
        </w:rPr>
      </w:pPr>
      <w:bookmarkStart w:id="2" w:name="_Toc157507115"/>
      <w:r w:rsidRPr="00850BA9">
        <w:rPr>
          <w:rFonts w:ascii="Arial" w:hAnsi="Arial" w:cs="Arial"/>
          <w:b/>
          <w:color w:val="000000" w:themeColor="text1"/>
        </w:rPr>
        <w:lastRenderedPageBreak/>
        <w:t>2</w:t>
      </w:r>
      <w:r w:rsidR="004952BB" w:rsidRPr="00850BA9">
        <w:rPr>
          <w:rFonts w:ascii="Arial" w:hAnsi="Arial" w:cs="Arial"/>
          <w:b/>
          <w:color w:val="000000" w:themeColor="text1"/>
        </w:rPr>
        <w:t xml:space="preserve">. </w:t>
      </w:r>
      <w:r w:rsidR="003D546C" w:rsidRPr="00850BA9">
        <w:rPr>
          <w:rFonts w:ascii="Arial" w:hAnsi="Arial" w:cs="Arial"/>
          <w:b/>
          <w:color w:val="000000" w:themeColor="text1"/>
        </w:rPr>
        <w:t>OBJETIVOS</w:t>
      </w:r>
      <w:bookmarkEnd w:id="2"/>
      <w:r w:rsidR="00F6761D" w:rsidRPr="00850BA9">
        <w:rPr>
          <w:rFonts w:ascii="Arial" w:hAnsi="Arial" w:cs="Arial"/>
          <w:b/>
          <w:color w:val="000000" w:themeColor="text1"/>
        </w:rPr>
        <w:fldChar w:fldCharType="begin"/>
      </w:r>
      <w:r w:rsidR="00F6761D" w:rsidRPr="00850BA9">
        <w:rPr>
          <w:rFonts w:ascii="Arial" w:hAnsi="Arial" w:cs="Arial"/>
          <w:b/>
          <w:color w:val="000000" w:themeColor="text1"/>
        </w:rPr>
        <w:instrText xml:space="preserve"> TC  "</w:instrText>
      </w:r>
      <w:bookmarkStart w:id="3" w:name="_Toc157425480"/>
      <w:r w:rsidR="00F6761D" w:rsidRPr="00850BA9">
        <w:rPr>
          <w:rFonts w:ascii="Arial" w:hAnsi="Arial" w:cs="Arial"/>
          <w:b/>
          <w:color w:val="000000" w:themeColor="text1"/>
        </w:rPr>
        <w:instrText>2.</w:instrText>
      </w:r>
      <w:r w:rsidR="00F6761D" w:rsidRPr="00850BA9">
        <w:rPr>
          <w:rFonts w:ascii="Arial" w:hAnsi="Arial" w:cs="Arial"/>
          <w:b/>
          <w:color w:val="000000" w:themeColor="text1"/>
        </w:rPr>
        <w:tab/>
        <w:instrText>OBJETIVOS</w:instrText>
      </w:r>
      <w:bookmarkEnd w:id="3"/>
      <w:r w:rsidR="00F6761D" w:rsidRPr="00850BA9">
        <w:rPr>
          <w:rFonts w:ascii="Arial" w:hAnsi="Arial" w:cs="Arial"/>
          <w:b/>
          <w:color w:val="000000" w:themeColor="text1"/>
        </w:rPr>
        <w:instrText xml:space="preserve">" </w:instrText>
      </w:r>
      <w:r w:rsidR="00F6761D" w:rsidRPr="00850BA9">
        <w:rPr>
          <w:rFonts w:ascii="Arial" w:hAnsi="Arial" w:cs="Arial"/>
          <w:b/>
          <w:color w:val="000000" w:themeColor="text1"/>
        </w:rPr>
        <w:fldChar w:fldCharType="end"/>
      </w:r>
    </w:p>
    <w:p w14:paraId="1EAD47E0" w14:textId="77777777" w:rsidR="00DF0428" w:rsidRPr="00850BA9" w:rsidRDefault="00DF0428" w:rsidP="00DF0428">
      <w:pPr>
        <w:spacing w:after="0"/>
        <w:rPr>
          <w:rFonts w:ascii="Arial" w:hAnsi="Arial" w:cs="Arial"/>
          <w:b/>
          <w:color w:val="000000" w:themeColor="text1"/>
          <w:sz w:val="32"/>
          <w:szCs w:val="32"/>
        </w:rPr>
      </w:pPr>
    </w:p>
    <w:p w14:paraId="78AB18D7" w14:textId="62CD345E" w:rsidR="00A7308D" w:rsidRPr="00984132" w:rsidRDefault="00984132" w:rsidP="00984132">
      <w:pPr>
        <w:pStyle w:val="Ttulo2"/>
        <w:rPr>
          <w:rFonts w:ascii="Arial" w:hAnsi="Arial" w:cs="Arial"/>
          <w:b/>
          <w:color w:val="000000" w:themeColor="text1"/>
          <w:sz w:val="24"/>
          <w:szCs w:val="24"/>
        </w:rPr>
      </w:pPr>
      <w:bookmarkStart w:id="4" w:name="_Toc157507116"/>
      <w:r w:rsidRPr="00984132">
        <w:rPr>
          <w:rFonts w:ascii="Arial" w:hAnsi="Arial" w:cs="Arial"/>
          <w:b/>
          <w:color w:val="000000" w:themeColor="text1"/>
          <w:sz w:val="24"/>
          <w:szCs w:val="24"/>
        </w:rPr>
        <w:t xml:space="preserve">2.1 </w:t>
      </w:r>
      <w:r w:rsidR="003D546C" w:rsidRPr="00984132">
        <w:rPr>
          <w:rFonts w:ascii="Arial" w:hAnsi="Arial" w:cs="Arial"/>
          <w:b/>
          <w:color w:val="000000" w:themeColor="text1"/>
          <w:sz w:val="24"/>
          <w:szCs w:val="24"/>
        </w:rPr>
        <w:t>Objetivo General</w:t>
      </w:r>
      <w:bookmarkEnd w:id="4"/>
      <w:r w:rsidR="003D546C" w:rsidRPr="00984132">
        <w:rPr>
          <w:rFonts w:ascii="Arial" w:hAnsi="Arial" w:cs="Arial"/>
          <w:b/>
          <w:color w:val="000000" w:themeColor="text1"/>
          <w:sz w:val="24"/>
          <w:szCs w:val="24"/>
        </w:rPr>
        <w:t xml:space="preserve"> </w:t>
      </w:r>
      <w:r w:rsidR="00F6761D" w:rsidRPr="00984132">
        <w:rPr>
          <w:rFonts w:ascii="Arial" w:hAnsi="Arial" w:cs="Arial"/>
          <w:b/>
          <w:color w:val="000000" w:themeColor="text1"/>
          <w:sz w:val="24"/>
          <w:szCs w:val="24"/>
        </w:rPr>
        <w:fldChar w:fldCharType="begin"/>
      </w:r>
      <w:r w:rsidR="00F6761D" w:rsidRPr="00984132">
        <w:rPr>
          <w:rFonts w:ascii="Arial" w:hAnsi="Arial" w:cs="Arial"/>
          <w:b/>
          <w:color w:val="000000" w:themeColor="text1"/>
          <w:sz w:val="24"/>
          <w:szCs w:val="24"/>
        </w:rPr>
        <w:instrText xml:space="preserve"> TC  "</w:instrText>
      </w:r>
      <w:bookmarkStart w:id="5" w:name="_Toc157425481"/>
      <w:r w:rsidR="00F6761D" w:rsidRPr="00984132">
        <w:rPr>
          <w:rFonts w:ascii="Arial" w:hAnsi="Arial" w:cs="Arial"/>
          <w:b/>
          <w:color w:val="000000" w:themeColor="text1"/>
          <w:sz w:val="24"/>
          <w:szCs w:val="24"/>
        </w:rPr>
        <w:instrText>2.1.</w:instrText>
      </w:r>
      <w:r w:rsidR="00F6761D" w:rsidRPr="00984132">
        <w:rPr>
          <w:rFonts w:ascii="Arial" w:hAnsi="Arial" w:cs="Arial"/>
          <w:b/>
          <w:color w:val="000000" w:themeColor="text1"/>
          <w:sz w:val="24"/>
          <w:szCs w:val="24"/>
        </w:rPr>
        <w:tab/>
        <w:instrText>Objetivo General</w:instrText>
      </w:r>
      <w:bookmarkEnd w:id="5"/>
      <w:r w:rsidR="00F6761D" w:rsidRPr="00984132">
        <w:rPr>
          <w:rFonts w:ascii="Arial" w:hAnsi="Arial" w:cs="Arial"/>
          <w:b/>
          <w:color w:val="000000" w:themeColor="text1"/>
          <w:sz w:val="24"/>
          <w:szCs w:val="24"/>
        </w:rPr>
        <w:instrText xml:space="preserve">" </w:instrText>
      </w:r>
      <w:r w:rsidR="00F6761D" w:rsidRPr="00984132">
        <w:rPr>
          <w:rFonts w:ascii="Arial" w:hAnsi="Arial" w:cs="Arial"/>
          <w:b/>
          <w:color w:val="000000" w:themeColor="text1"/>
          <w:sz w:val="24"/>
          <w:szCs w:val="24"/>
        </w:rPr>
        <w:fldChar w:fldCharType="end"/>
      </w:r>
    </w:p>
    <w:p w14:paraId="56E4E059" w14:textId="77777777" w:rsidR="00DF0428" w:rsidRPr="00984132" w:rsidRDefault="00DF0428" w:rsidP="00DF0428">
      <w:pPr>
        <w:spacing w:after="0"/>
        <w:rPr>
          <w:rFonts w:ascii="Arial" w:hAnsi="Arial" w:cs="Arial"/>
          <w:color w:val="000000" w:themeColor="text1"/>
          <w:sz w:val="24"/>
          <w:szCs w:val="24"/>
        </w:rPr>
      </w:pPr>
    </w:p>
    <w:p w14:paraId="257F9412" w14:textId="77777777" w:rsidR="0023367F" w:rsidRPr="00984132" w:rsidRDefault="0023367F" w:rsidP="00DF0428">
      <w:pPr>
        <w:spacing w:after="0"/>
        <w:jc w:val="both"/>
        <w:rPr>
          <w:rFonts w:ascii="Arial" w:hAnsi="Arial" w:cs="Arial"/>
          <w:color w:val="000000" w:themeColor="text1"/>
          <w:sz w:val="24"/>
          <w:szCs w:val="24"/>
        </w:rPr>
      </w:pPr>
      <w:r w:rsidRPr="00984132">
        <w:rPr>
          <w:rFonts w:ascii="Arial" w:hAnsi="Arial" w:cs="Arial"/>
          <w:color w:val="000000" w:themeColor="text1"/>
          <w:sz w:val="24"/>
          <w:szCs w:val="24"/>
        </w:rPr>
        <w:t>Establecer la herramienta de planeación Institucional de Archivos, con el propósito fundamental de subsanar los aspectos álgidos del proceso de Gestión Documental de la Universidad del Tolima, mediante el establecimiento, articulación y ejecución de planes</w:t>
      </w:r>
      <w:r w:rsidR="00DF0428" w:rsidRPr="00984132">
        <w:rPr>
          <w:rFonts w:ascii="Arial" w:hAnsi="Arial" w:cs="Arial"/>
          <w:color w:val="000000" w:themeColor="text1"/>
          <w:sz w:val="24"/>
          <w:szCs w:val="24"/>
        </w:rPr>
        <w:t xml:space="preserve">, programas </w:t>
      </w:r>
      <w:r w:rsidRPr="00984132">
        <w:rPr>
          <w:rFonts w:ascii="Arial" w:hAnsi="Arial" w:cs="Arial"/>
          <w:color w:val="000000" w:themeColor="text1"/>
          <w:sz w:val="24"/>
          <w:szCs w:val="24"/>
        </w:rPr>
        <w:t>y proyectos que permitirán la conservación y preservación del patrimoni</w:t>
      </w:r>
      <w:r w:rsidR="003821A5" w:rsidRPr="00984132">
        <w:rPr>
          <w:rFonts w:ascii="Arial" w:hAnsi="Arial" w:cs="Arial"/>
          <w:color w:val="000000" w:themeColor="text1"/>
          <w:sz w:val="24"/>
          <w:szCs w:val="24"/>
        </w:rPr>
        <w:t>o documental de la institución.</w:t>
      </w:r>
    </w:p>
    <w:p w14:paraId="2A6032EF" w14:textId="77777777" w:rsidR="00FE4C05" w:rsidRPr="00984132" w:rsidRDefault="00FE4C05" w:rsidP="00DF0428">
      <w:pPr>
        <w:spacing w:after="0"/>
        <w:jc w:val="both"/>
        <w:rPr>
          <w:rFonts w:ascii="Arial" w:hAnsi="Arial" w:cs="Arial"/>
          <w:color w:val="000000" w:themeColor="text1"/>
          <w:sz w:val="24"/>
          <w:szCs w:val="24"/>
        </w:rPr>
      </w:pPr>
    </w:p>
    <w:p w14:paraId="140505C8" w14:textId="77777777" w:rsidR="00984132" w:rsidRPr="00984132" w:rsidRDefault="00984132" w:rsidP="00984132">
      <w:pPr>
        <w:pStyle w:val="Ttulo2"/>
        <w:rPr>
          <w:rFonts w:ascii="Arial" w:hAnsi="Arial" w:cs="Arial"/>
          <w:b/>
          <w:color w:val="000000" w:themeColor="text1"/>
          <w:sz w:val="24"/>
          <w:szCs w:val="24"/>
        </w:rPr>
      </w:pPr>
      <w:bookmarkStart w:id="6" w:name="_Toc157507117"/>
      <w:r w:rsidRPr="00984132">
        <w:rPr>
          <w:rFonts w:ascii="Arial" w:hAnsi="Arial" w:cs="Arial"/>
          <w:b/>
          <w:color w:val="000000" w:themeColor="text1"/>
          <w:sz w:val="24"/>
          <w:szCs w:val="24"/>
        </w:rPr>
        <w:t xml:space="preserve">2.2 </w:t>
      </w:r>
      <w:r w:rsidR="003D546C" w:rsidRPr="00984132">
        <w:rPr>
          <w:rFonts w:ascii="Arial" w:hAnsi="Arial" w:cs="Arial"/>
          <w:b/>
          <w:color w:val="000000" w:themeColor="text1"/>
          <w:sz w:val="24"/>
          <w:szCs w:val="24"/>
        </w:rPr>
        <w:t>Objetivos Específicos</w:t>
      </w:r>
      <w:bookmarkEnd w:id="6"/>
      <w:r w:rsidR="003D546C" w:rsidRPr="00984132">
        <w:rPr>
          <w:rFonts w:ascii="Arial" w:hAnsi="Arial" w:cs="Arial"/>
          <w:b/>
          <w:color w:val="000000" w:themeColor="text1"/>
          <w:sz w:val="24"/>
          <w:szCs w:val="24"/>
        </w:rPr>
        <w:t xml:space="preserve"> </w:t>
      </w:r>
    </w:p>
    <w:p w14:paraId="4A11B701" w14:textId="2DC25A0A" w:rsidR="003D546C" w:rsidRPr="00FE4C05" w:rsidRDefault="00F6761D" w:rsidP="00984132">
      <w:pPr>
        <w:pStyle w:val="Ttulo2"/>
      </w:pPr>
      <w:r w:rsidRPr="00FE4C05">
        <w:fldChar w:fldCharType="begin"/>
      </w:r>
      <w:r w:rsidRPr="00FE4C05">
        <w:instrText xml:space="preserve"> TC  "</w:instrText>
      </w:r>
      <w:bookmarkStart w:id="7" w:name="_Toc157425482"/>
      <w:r w:rsidRPr="00FE4C05">
        <w:instrText>2.2.</w:instrText>
      </w:r>
      <w:r w:rsidRPr="00FE4C05">
        <w:tab/>
        <w:instrText>Objetivos Específicos</w:instrText>
      </w:r>
      <w:bookmarkEnd w:id="7"/>
      <w:r w:rsidRPr="00FE4C05">
        <w:instrText xml:space="preserve">" </w:instrText>
      </w:r>
      <w:r w:rsidRPr="00FE4C05">
        <w:fldChar w:fldCharType="end"/>
      </w:r>
    </w:p>
    <w:p w14:paraId="24A675CF" w14:textId="77777777" w:rsidR="006F5F13" w:rsidRDefault="006F5F13" w:rsidP="006F5F13">
      <w:pPr>
        <w:rPr>
          <w:rFonts w:ascii="Arial" w:hAnsi="Arial" w:cs="Arial"/>
          <w:sz w:val="24"/>
          <w:szCs w:val="24"/>
        </w:rPr>
      </w:pPr>
      <w:r>
        <w:rPr>
          <w:rFonts w:ascii="Arial" w:hAnsi="Arial" w:cs="Arial"/>
          <w:sz w:val="24"/>
          <w:szCs w:val="24"/>
        </w:rPr>
        <w:t>Se enuncian los respectivos objetivos específicos que permitirán minimizar la probabilida</w:t>
      </w:r>
      <w:r w:rsidR="003821A5">
        <w:rPr>
          <w:rFonts w:ascii="Arial" w:hAnsi="Arial" w:cs="Arial"/>
          <w:sz w:val="24"/>
          <w:szCs w:val="24"/>
        </w:rPr>
        <w:t>d de que se presente un riesgo:</w:t>
      </w:r>
    </w:p>
    <w:p w14:paraId="210254E0" w14:textId="77777777" w:rsidR="0020011E" w:rsidRPr="00B3277B" w:rsidRDefault="0020011E" w:rsidP="0020011E">
      <w:pPr>
        <w:pStyle w:val="Prrafodelista"/>
        <w:rPr>
          <w:color w:val="000000" w:themeColor="text1"/>
        </w:rPr>
      </w:pPr>
    </w:p>
    <w:p w14:paraId="717EE492" w14:textId="77777777" w:rsidR="0020011E" w:rsidRDefault="0020011E" w:rsidP="00071459">
      <w:pPr>
        <w:pStyle w:val="Prrafodelista"/>
        <w:numPr>
          <w:ilvl w:val="0"/>
          <w:numId w:val="18"/>
        </w:numPr>
        <w:spacing w:after="0"/>
        <w:ind w:right="-284"/>
        <w:jc w:val="both"/>
        <w:rPr>
          <w:rFonts w:ascii="Arial" w:hAnsi="Arial" w:cs="Arial"/>
          <w:sz w:val="24"/>
          <w:szCs w:val="24"/>
        </w:rPr>
      </w:pPr>
      <w:r w:rsidRPr="0020011E">
        <w:rPr>
          <w:rFonts w:ascii="Arial" w:hAnsi="Arial" w:cs="Arial"/>
          <w:sz w:val="24"/>
          <w:szCs w:val="24"/>
        </w:rPr>
        <w:t>Orientar planes, programas y proyectos a corto, mediano y largo plazo, que permitan desarrollar la función archivística en un espacio de tiempo determinado.</w:t>
      </w:r>
    </w:p>
    <w:p w14:paraId="2C13B505" w14:textId="77777777" w:rsidR="0020011E" w:rsidRPr="0020011E" w:rsidRDefault="0020011E" w:rsidP="0020011E">
      <w:pPr>
        <w:spacing w:after="0"/>
        <w:ind w:left="360" w:right="-284"/>
        <w:jc w:val="both"/>
        <w:rPr>
          <w:rFonts w:ascii="Arial" w:hAnsi="Arial" w:cs="Arial"/>
          <w:sz w:val="24"/>
          <w:szCs w:val="24"/>
        </w:rPr>
      </w:pPr>
    </w:p>
    <w:p w14:paraId="0B143D96" w14:textId="77777777" w:rsidR="00292435" w:rsidRPr="0020011E" w:rsidRDefault="00292435" w:rsidP="00071459">
      <w:pPr>
        <w:pStyle w:val="Prrafodelista"/>
        <w:numPr>
          <w:ilvl w:val="0"/>
          <w:numId w:val="18"/>
        </w:numPr>
        <w:spacing w:after="0"/>
        <w:ind w:right="-284"/>
        <w:jc w:val="both"/>
        <w:rPr>
          <w:rFonts w:ascii="Arial" w:hAnsi="Arial" w:cs="Arial"/>
          <w:sz w:val="24"/>
          <w:szCs w:val="24"/>
        </w:rPr>
      </w:pPr>
      <w:r w:rsidRPr="0020011E">
        <w:rPr>
          <w:rFonts w:ascii="Arial" w:hAnsi="Arial" w:cs="Arial"/>
          <w:sz w:val="24"/>
          <w:szCs w:val="24"/>
        </w:rPr>
        <w:t xml:space="preserve">Establecer </w:t>
      </w:r>
      <w:r w:rsidR="005D7119" w:rsidRPr="0020011E">
        <w:rPr>
          <w:rFonts w:ascii="Arial" w:hAnsi="Arial" w:cs="Arial"/>
          <w:sz w:val="24"/>
          <w:szCs w:val="24"/>
        </w:rPr>
        <w:t xml:space="preserve">proyectos estratégicos encaminados a la implementación de la Gestión electrónica documental. </w:t>
      </w:r>
      <w:r w:rsidRPr="0020011E">
        <w:rPr>
          <w:rFonts w:ascii="Arial" w:hAnsi="Arial" w:cs="Arial"/>
          <w:sz w:val="24"/>
          <w:szCs w:val="24"/>
        </w:rPr>
        <w:t xml:space="preserve"> </w:t>
      </w:r>
    </w:p>
    <w:p w14:paraId="228B62E2" w14:textId="77777777" w:rsidR="005D7119" w:rsidRPr="005D7119" w:rsidRDefault="005D7119" w:rsidP="005D7119">
      <w:pPr>
        <w:spacing w:after="0"/>
        <w:ind w:left="360"/>
        <w:jc w:val="both"/>
        <w:rPr>
          <w:rFonts w:ascii="Arial" w:hAnsi="Arial" w:cs="Arial"/>
          <w:sz w:val="24"/>
          <w:szCs w:val="24"/>
        </w:rPr>
      </w:pPr>
    </w:p>
    <w:p w14:paraId="585D4534" w14:textId="77777777" w:rsidR="00FC33C3" w:rsidRDefault="005D7119" w:rsidP="005D7119">
      <w:pPr>
        <w:pStyle w:val="Prrafodelista"/>
        <w:numPr>
          <w:ilvl w:val="0"/>
          <w:numId w:val="18"/>
        </w:numPr>
        <w:spacing w:after="0"/>
        <w:jc w:val="both"/>
        <w:rPr>
          <w:rFonts w:ascii="Arial" w:hAnsi="Arial" w:cs="Arial"/>
          <w:sz w:val="24"/>
          <w:szCs w:val="24"/>
        </w:rPr>
      </w:pPr>
      <w:r>
        <w:rPr>
          <w:rFonts w:ascii="Arial" w:hAnsi="Arial" w:cs="Arial"/>
          <w:sz w:val="24"/>
          <w:szCs w:val="24"/>
        </w:rPr>
        <w:t xml:space="preserve">Velar por la conservación preventiva documental en la Universidad del Tolima. </w:t>
      </w:r>
    </w:p>
    <w:p w14:paraId="0D34B236" w14:textId="77777777" w:rsidR="005D7119" w:rsidRPr="005D7119" w:rsidRDefault="005D7119" w:rsidP="005D7119">
      <w:pPr>
        <w:pStyle w:val="Prrafodelista"/>
        <w:spacing w:after="0"/>
        <w:rPr>
          <w:rFonts w:ascii="Arial" w:hAnsi="Arial" w:cs="Arial"/>
          <w:sz w:val="24"/>
          <w:szCs w:val="24"/>
        </w:rPr>
      </w:pPr>
    </w:p>
    <w:p w14:paraId="39A57EAF" w14:textId="77777777" w:rsidR="003D546C" w:rsidRPr="00F54B0F" w:rsidRDefault="005D7119" w:rsidP="005D7119">
      <w:pPr>
        <w:pStyle w:val="Prrafodelista"/>
        <w:numPr>
          <w:ilvl w:val="0"/>
          <w:numId w:val="18"/>
        </w:numPr>
        <w:spacing w:after="0"/>
        <w:jc w:val="both"/>
        <w:rPr>
          <w:color w:val="000000" w:themeColor="text1"/>
        </w:rPr>
      </w:pPr>
      <w:r w:rsidRPr="005D7119">
        <w:rPr>
          <w:rFonts w:ascii="Arial" w:hAnsi="Arial" w:cs="Arial"/>
          <w:color w:val="000000" w:themeColor="text1"/>
          <w:sz w:val="24"/>
          <w:szCs w:val="24"/>
        </w:rPr>
        <w:t xml:space="preserve">Establecer e implementar un proyecto de modernización a la infraestructura del Archivo General de la Institución. </w:t>
      </w:r>
    </w:p>
    <w:p w14:paraId="1CF9DAD7" w14:textId="77777777" w:rsidR="00F54B0F" w:rsidRPr="00F54B0F" w:rsidRDefault="00F54B0F" w:rsidP="00F54B0F">
      <w:pPr>
        <w:pStyle w:val="Prrafodelista"/>
        <w:rPr>
          <w:color w:val="000000" w:themeColor="text1"/>
        </w:rPr>
      </w:pPr>
    </w:p>
    <w:p w14:paraId="384D26B9" w14:textId="437B8720" w:rsidR="00F54B0F" w:rsidRPr="00F54B0F" w:rsidRDefault="00F54B0F" w:rsidP="005D7119">
      <w:pPr>
        <w:pStyle w:val="Prrafodelista"/>
        <w:numPr>
          <w:ilvl w:val="0"/>
          <w:numId w:val="18"/>
        </w:numPr>
        <w:spacing w:after="0"/>
        <w:jc w:val="both"/>
        <w:rPr>
          <w:rFonts w:ascii="Arial" w:hAnsi="Arial" w:cs="Arial"/>
          <w:color w:val="000000" w:themeColor="text1"/>
          <w:sz w:val="24"/>
          <w:szCs w:val="24"/>
        </w:rPr>
      </w:pPr>
      <w:r w:rsidRPr="00F54B0F">
        <w:rPr>
          <w:rFonts w:ascii="Arial" w:hAnsi="Arial" w:cs="Arial"/>
          <w:color w:val="000000" w:themeColor="text1"/>
          <w:sz w:val="24"/>
          <w:szCs w:val="24"/>
        </w:rPr>
        <w:t>Implem</w:t>
      </w:r>
      <w:r>
        <w:rPr>
          <w:rFonts w:ascii="Arial" w:hAnsi="Arial" w:cs="Arial"/>
          <w:color w:val="000000" w:themeColor="text1"/>
          <w:sz w:val="24"/>
          <w:szCs w:val="24"/>
        </w:rPr>
        <w:t xml:space="preserve">entar los instrumentos de archivo: TVD – Tablas de Valoración Documental y TRD – Tablas de Retención Documental </w:t>
      </w:r>
      <w:r w:rsidR="006306CE">
        <w:rPr>
          <w:rFonts w:ascii="Arial" w:hAnsi="Arial" w:cs="Arial"/>
          <w:color w:val="000000" w:themeColor="text1"/>
          <w:sz w:val="24"/>
          <w:szCs w:val="24"/>
        </w:rPr>
        <w:t xml:space="preserve">con el propósito </w:t>
      </w:r>
      <w:r w:rsidR="00C368E4">
        <w:rPr>
          <w:rFonts w:ascii="Arial" w:hAnsi="Arial" w:cs="Arial"/>
          <w:color w:val="000000" w:themeColor="text1"/>
          <w:sz w:val="24"/>
          <w:szCs w:val="24"/>
        </w:rPr>
        <w:t>de preservar</w:t>
      </w:r>
      <w:r w:rsidR="00AE4D77">
        <w:rPr>
          <w:rFonts w:ascii="Arial" w:hAnsi="Arial" w:cs="Arial"/>
          <w:color w:val="000000" w:themeColor="text1"/>
          <w:sz w:val="24"/>
          <w:szCs w:val="24"/>
        </w:rPr>
        <w:t xml:space="preserve"> </w:t>
      </w:r>
      <w:r w:rsidR="006306CE">
        <w:rPr>
          <w:rFonts w:ascii="Arial" w:hAnsi="Arial" w:cs="Arial"/>
          <w:color w:val="000000" w:themeColor="text1"/>
          <w:sz w:val="24"/>
          <w:szCs w:val="24"/>
        </w:rPr>
        <w:t>y conserva</w:t>
      </w:r>
      <w:r w:rsidR="00AE4D77">
        <w:rPr>
          <w:rFonts w:ascii="Arial" w:hAnsi="Arial" w:cs="Arial"/>
          <w:color w:val="000000" w:themeColor="text1"/>
          <w:sz w:val="24"/>
          <w:szCs w:val="24"/>
        </w:rPr>
        <w:t xml:space="preserve">r </w:t>
      </w:r>
      <w:r w:rsidR="006306CE">
        <w:rPr>
          <w:rFonts w:ascii="Arial" w:hAnsi="Arial" w:cs="Arial"/>
          <w:color w:val="000000" w:themeColor="text1"/>
          <w:sz w:val="24"/>
          <w:szCs w:val="24"/>
        </w:rPr>
        <w:t xml:space="preserve">de los documentos netamente necesarios para la historia.  </w:t>
      </w:r>
      <w:r>
        <w:rPr>
          <w:rFonts w:ascii="Arial" w:hAnsi="Arial" w:cs="Arial"/>
          <w:color w:val="000000" w:themeColor="text1"/>
          <w:sz w:val="24"/>
          <w:szCs w:val="24"/>
        </w:rPr>
        <w:t xml:space="preserve"> </w:t>
      </w:r>
    </w:p>
    <w:p w14:paraId="02D35F07" w14:textId="1DD1B2E6" w:rsidR="003821A5" w:rsidRDefault="003821A5">
      <w:pPr>
        <w:rPr>
          <w:rFonts w:ascii="Arial" w:hAnsi="Arial" w:cs="Arial"/>
          <w:sz w:val="24"/>
          <w:szCs w:val="24"/>
        </w:rPr>
      </w:pPr>
    </w:p>
    <w:p w14:paraId="10C8EE0F" w14:textId="07617A63" w:rsidR="005E3EA6" w:rsidRDefault="005E3EA6">
      <w:pPr>
        <w:rPr>
          <w:rFonts w:ascii="Arial" w:hAnsi="Arial" w:cs="Arial"/>
          <w:sz w:val="24"/>
          <w:szCs w:val="24"/>
        </w:rPr>
      </w:pPr>
    </w:p>
    <w:p w14:paraId="41A0DFA3" w14:textId="53B0487B" w:rsidR="005E3EA6" w:rsidRDefault="005E3EA6">
      <w:pPr>
        <w:rPr>
          <w:rFonts w:ascii="Arial" w:hAnsi="Arial" w:cs="Arial"/>
          <w:sz w:val="24"/>
          <w:szCs w:val="24"/>
        </w:rPr>
      </w:pPr>
    </w:p>
    <w:p w14:paraId="2CD96F7A" w14:textId="0D5C6A8C" w:rsidR="005E3EA6" w:rsidRDefault="005E3EA6">
      <w:pPr>
        <w:rPr>
          <w:rFonts w:ascii="Arial" w:hAnsi="Arial" w:cs="Arial"/>
          <w:sz w:val="24"/>
          <w:szCs w:val="24"/>
        </w:rPr>
      </w:pPr>
    </w:p>
    <w:p w14:paraId="2D7025B2" w14:textId="77777777" w:rsidR="00E14166" w:rsidRDefault="00E14166">
      <w:pPr>
        <w:rPr>
          <w:rFonts w:ascii="Arial" w:hAnsi="Arial" w:cs="Arial"/>
          <w:sz w:val="24"/>
          <w:szCs w:val="24"/>
        </w:rPr>
      </w:pPr>
    </w:p>
    <w:p w14:paraId="1EC1099E" w14:textId="77777777" w:rsidR="005E3EA6" w:rsidRPr="00F54B0F" w:rsidRDefault="005E3EA6">
      <w:pPr>
        <w:rPr>
          <w:rFonts w:ascii="Arial" w:hAnsi="Arial" w:cs="Arial"/>
          <w:sz w:val="24"/>
          <w:szCs w:val="24"/>
        </w:rPr>
      </w:pPr>
    </w:p>
    <w:p w14:paraId="01F13E87" w14:textId="59FD5AF2" w:rsidR="000162B0" w:rsidRPr="00984132" w:rsidRDefault="00984132" w:rsidP="00984132">
      <w:pPr>
        <w:pStyle w:val="Ttulo1"/>
        <w:jc w:val="center"/>
        <w:rPr>
          <w:rFonts w:ascii="Arial" w:hAnsi="Arial" w:cs="Arial"/>
          <w:b/>
          <w:color w:val="000000" w:themeColor="text1"/>
        </w:rPr>
      </w:pPr>
      <w:bookmarkStart w:id="8" w:name="_Toc157507118"/>
      <w:r w:rsidRPr="00984132">
        <w:rPr>
          <w:rFonts w:ascii="Arial" w:hAnsi="Arial" w:cs="Arial"/>
          <w:b/>
          <w:color w:val="000000" w:themeColor="text1"/>
        </w:rPr>
        <w:lastRenderedPageBreak/>
        <w:t xml:space="preserve">3. </w:t>
      </w:r>
      <w:r w:rsidR="006623E0" w:rsidRPr="00984132">
        <w:rPr>
          <w:rFonts w:ascii="Arial" w:hAnsi="Arial" w:cs="Arial"/>
          <w:b/>
          <w:color w:val="000000" w:themeColor="text1"/>
        </w:rPr>
        <w:t>ALCANCE</w:t>
      </w:r>
      <w:bookmarkEnd w:id="8"/>
    </w:p>
    <w:p w14:paraId="1EF87041" w14:textId="77777777" w:rsidR="00EA7782" w:rsidRPr="00AE44A2" w:rsidRDefault="00ED73D1" w:rsidP="000162B0">
      <w:pPr>
        <w:pStyle w:val="Prrafodelista"/>
        <w:ind w:left="426"/>
        <w:rPr>
          <w:rFonts w:ascii="Arial" w:hAnsi="Arial" w:cs="Arial"/>
          <w:b/>
          <w:sz w:val="28"/>
          <w:szCs w:val="28"/>
        </w:rPr>
      </w:pPr>
      <w:r>
        <w:rPr>
          <w:rFonts w:ascii="Arial" w:eastAsia="Arial" w:hAnsi="Arial" w:cs="Arial"/>
          <w:b/>
          <w:color w:val="000000"/>
          <w:sz w:val="28"/>
          <w:szCs w:val="28"/>
          <w:lang w:eastAsia="es-CO"/>
        </w:rPr>
        <w:fldChar w:fldCharType="begin"/>
      </w:r>
      <w:r>
        <w:rPr>
          <w:rFonts w:ascii="Arial" w:eastAsia="Arial" w:hAnsi="Arial" w:cs="Arial"/>
          <w:b/>
          <w:color w:val="000000"/>
          <w:sz w:val="28"/>
          <w:szCs w:val="28"/>
          <w:lang w:eastAsia="es-CO"/>
        </w:rPr>
        <w:instrText xml:space="preserve"> TC  "</w:instrText>
      </w:r>
      <w:bookmarkStart w:id="9" w:name="_Toc157425483"/>
      <w:r>
        <w:rPr>
          <w:rFonts w:ascii="Arial" w:eastAsia="Arial" w:hAnsi="Arial" w:cs="Arial"/>
          <w:b/>
          <w:color w:val="000000"/>
          <w:sz w:val="28"/>
          <w:szCs w:val="28"/>
          <w:lang w:eastAsia="es-CO"/>
        </w:rPr>
        <w:instrText>3</w:instrText>
      </w:r>
      <w:r>
        <w:rPr>
          <w:rFonts w:ascii="Arial" w:eastAsia="Arial" w:hAnsi="Arial" w:cs="Arial"/>
          <w:b/>
          <w:color w:val="000000"/>
          <w:sz w:val="28"/>
          <w:szCs w:val="28"/>
          <w:lang w:eastAsia="es-CO"/>
        </w:rPr>
        <w:tab/>
        <w:instrText>ALCANCE</w:instrText>
      </w:r>
      <w:bookmarkEnd w:id="9"/>
      <w:r>
        <w:rPr>
          <w:rFonts w:ascii="Arial" w:eastAsia="Arial" w:hAnsi="Arial" w:cs="Arial"/>
          <w:b/>
          <w:color w:val="000000"/>
          <w:sz w:val="28"/>
          <w:szCs w:val="28"/>
          <w:lang w:eastAsia="es-CO"/>
        </w:rPr>
        <w:instrText xml:space="preserve">" </w:instrText>
      </w:r>
      <w:r>
        <w:rPr>
          <w:rFonts w:ascii="Arial" w:eastAsia="Arial" w:hAnsi="Arial" w:cs="Arial"/>
          <w:b/>
          <w:color w:val="000000"/>
          <w:sz w:val="28"/>
          <w:szCs w:val="28"/>
          <w:lang w:eastAsia="es-CO"/>
        </w:rPr>
        <w:fldChar w:fldCharType="end"/>
      </w:r>
    </w:p>
    <w:p w14:paraId="3BF7225C" w14:textId="77777777" w:rsidR="006623E0" w:rsidRPr="006623E0" w:rsidRDefault="006623E0" w:rsidP="006623E0">
      <w:pPr>
        <w:jc w:val="both"/>
        <w:rPr>
          <w:rFonts w:ascii="Arial" w:hAnsi="Arial" w:cs="Arial"/>
          <w:sz w:val="24"/>
          <w:szCs w:val="24"/>
        </w:rPr>
      </w:pPr>
      <w:r w:rsidRPr="006623E0">
        <w:rPr>
          <w:rFonts w:ascii="Arial" w:hAnsi="Arial" w:cs="Arial"/>
          <w:sz w:val="24"/>
          <w:szCs w:val="24"/>
        </w:rPr>
        <w:t>PINAR</w:t>
      </w:r>
      <w:r w:rsidR="00C5364D">
        <w:rPr>
          <w:rFonts w:ascii="Arial" w:hAnsi="Arial" w:cs="Arial"/>
          <w:sz w:val="24"/>
          <w:szCs w:val="24"/>
        </w:rPr>
        <w:t xml:space="preserve"> – Plan Institucional de Archivos </w:t>
      </w:r>
      <w:r w:rsidRPr="006623E0">
        <w:rPr>
          <w:rFonts w:ascii="Arial" w:hAnsi="Arial" w:cs="Arial"/>
          <w:sz w:val="24"/>
          <w:szCs w:val="24"/>
        </w:rPr>
        <w:t xml:space="preserve">inicia </w:t>
      </w:r>
      <w:r w:rsidR="000D5BBA">
        <w:rPr>
          <w:rFonts w:ascii="Arial" w:hAnsi="Arial" w:cs="Arial"/>
          <w:sz w:val="24"/>
          <w:szCs w:val="24"/>
        </w:rPr>
        <w:t>a partir de un diagnóstico de</w:t>
      </w:r>
      <w:r>
        <w:rPr>
          <w:rFonts w:ascii="Arial" w:hAnsi="Arial" w:cs="Arial"/>
          <w:sz w:val="24"/>
          <w:szCs w:val="24"/>
        </w:rPr>
        <w:t xml:space="preserve"> los archivos de la Universidad del Tolima</w:t>
      </w:r>
      <w:r w:rsidR="006E77D0">
        <w:rPr>
          <w:rFonts w:ascii="Arial" w:hAnsi="Arial" w:cs="Arial"/>
          <w:sz w:val="24"/>
          <w:szCs w:val="24"/>
        </w:rPr>
        <w:t>, cuyo proceso</w:t>
      </w:r>
      <w:r>
        <w:rPr>
          <w:rFonts w:ascii="Arial" w:hAnsi="Arial" w:cs="Arial"/>
          <w:sz w:val="24"/>
          <w:szCs w:val="24"/>
        </w:rPr>
        <w:t xml:space="preserve"> </w:t>
      </w:r>
      <w:r w:rsidR="000D5BBA">
        <w:rPr>
          <w:rFonts w:ascii="Arial" w:hAnsi="Arial" w:cs="Arial"/>
          <w:sz w:val="24"/>
          <w:szCs w:val="24"/>
        </w:rPr>
        <w:t xml:space="preserve">logra </w:t>
      </w:r>
      <w:r w:rsidR="006E77D0">
        <w:rPr>
          <w:rFonts w:ascii="Arial" w:hAnsi="Arial" w:cs="Arial"/>
          <w:sz w:val="24"/>
          <w:szCs w:val="24"/>
        </w:rPr>
        <w:t>identificar</w:t>
      </w:r>
      <w:r>
        <w:rPr>
          <w:rFonts w:ascii="Arial" w:hAnsi="Arial" w:cs="Arial"/>
          <w:sz w:val="24"/>
          <w:szCs w:val="24"/>
        </w:rPr>
        <w:t xml:space="preserve"> aspectos </w:t>
      </w:r>
      <w:r w:rsidR="000D5BBA">
        <w:rPr>
          <w:rFonts w:ascii="Arial" w:hAnsi="Arial" w:cs="Arial"/>
          <w:sz w:val="24"/>
          <w:szCs w:val="24"/>
        </w:rPr>
        <w:t>álgidos y</w:t>
      </w:r>
      <w:r w:rsidR="00AE44A2">
        <w:rPr>
          <w:rFonts w:ascii="Arial" w:hAnsi="Arial" w:cs="Arial"/>
          <w:sz w:val="24"/>
          <w:szCs w:val="24"/>
        </w:rPr>
        <w:t xml:space="preserve"> críticos, </w:t>
      </w:r>
      <w:r w:rsidR="006E77D0">
        <w:rPr>
          <w:rFonts w:ascii="Arial" w:hAnsi="Arial" w:cs="Arial"/>
          <w:sz w:val="24"/>
          <w:szCs w:val="24"/>
        </w:rPr>
        <w:t xml:space="preserve">a partir de los cuales existe </w:t>
      </w:r>
      <w:r w:rsidR="000D5BBA">
        <w:rPr>
          <w:rFonts w:ascii="Arial" w:hAnsi="Arial" w:cs="Arial"/>
          <w:sz w:val="24"/>
          <w:szCs w:val="24"/>
        </w:rPr>
        <w:t>vulnerabilidad</w:t>
      </w:r>
      <w:r w:rsidR="00AE44A2">
        <w:rPr>
          <w:rFonts w:ascii="Arial" w:hAnsi="Arial" w:cs="Arial"/>
          <w:sz w:val="24"/>
          <w:szCs w:val="24"/>
        </w:rPr>
        <w:t xml:space="preserve"> </w:t>
      </w:r>
      <w:r w:rsidR="000D5BBA">
        <w:rPr>
          <w:rFonts w:ascii="Arial" w:hAnsi="Arial" w:cs="Arial"/>
          <w:sz w:val="24"/>
          <w:szCs w:val="24"/>
        </w:rPr>
        <w:t>en</w:t>
      </w:r>
      <w:r>
        <w:rPr>
          <w:rFonts w:ascii="Arial" w:hAnsi="Arial" w:cs="Arial"/>
          <w:sz w:val="24"/>
          <w:szCs w:val="24"/>
        </w:rPr>
        <w:t xml:space="preserve"> la Gesti</w:t>
      </w:r>
      <w:r w:rsidR="009500E9">
        <w:rPr>
          <w:rFonts w:ascii="Arial" w:hAnsi="Arial" w:cs="Arial"/>
          <w:sz w:val="24"/>
          <w:szCs w:val="24"/>
        </w:rPr>
        <w:t xml:space="preserve">ón Documental de la institución. </w:t>
      </w:r>
      <w:r>
        <w:rPr>
          <w:rFonts w:ascii="Arial" w:hAnsi="Arial" w:cs="Arial"/>
          <w:sz w:val="24"/>
          <w:szCs w:val="24"/>
        </w:rPr>
        <w:t xml:space="preserve"> </w:t>
      </w:r>
      <w:r w:rsidR="009500E9">
        <w:rPr>
          <w:rFonts w:ascii="Arial" w:hAnsi="Arial" w:cs="Arial"/>
          <w:sz w:val="24"/>
          <w:szCs w:val="24"/>
        </w:rPr>
        <w:t xml:space="preserve">En primera medida </w:t>
      </w:r>
      <w:r w:rsidR="00C46A59">
        <w:rPr>
          <w:rFonts w:ascii="Arial" w:hAnsi="Arial" w:cs="Arial"/>
          <w:sz w:val="24"/>
          <w:szCs w:val="24"/>
        </w:rPr>
        <w:t xml:space="preserve">se identifican </w:t>
      </w:r>
      <w:r>
        <w:rPr>
          <w:rFonts w:ascii="Arial" w:hAnsi="Arial" w:cs="Arial"/>
          <w:sz w:val="24"/>
          <w:szCs w:val="24"/>
        </w:rPr>
        <w:t>estrategias para el mejoramiento</w:t>
      </w:r>
      <w:r w:rsidR="004C6F0A">
        <w:rPr>
          <w:rFonts w:ascii="Arial" w:hAnsi="Arial" w:cs="Arial"/>
          <w:sz w:val="24"/>
          <w:szCs w:val="24"/>
        </w:rPr>
        <w:t>, gestión</w:t>
      </w:r>
      <w:r>
        <w:rPr>
          <w:rFonts w:ascii="Arial" w:hAnsi="Arial" w:cs="Arial"/>
          <w:sz w:val="24"/>
          <w:szCs w:val="24"/>
        </w:rPr>
        <w:t xml:space="preserve"> </w:t>
      </w:r>
      <w:r w:rsidR="004C6F0A">
        <w:rPr>
          <w:rFonts w:ascii="Arial" w:hAnsi="Arial" w:cs="Arial"/>
          <w:sz w:val="24"/>
          <w:szCs w:val="24"/>
        </w:rPr>
        <w:t>y ejecuci</w:t>
      </w:r>
      <w:r w:rsidR="00037D1F">
        <w:rPr>
          <w:rFonts w:ascii="Arial" w:hAnsi="Arial" w:cs="Arial"/>
          <w:sz w:val="24"/>
          <w:szCs w:val="24"/>
        </w:rPr>
        <w:t>ón</w:t>
      </w:r>
      <w:r w:rsidR="004C6F0A">
        <w:rPr>
          <w:rFonts w:ascii="Arial" w:hAnsi="Arial" w:cs="Arial"/>
          <w:sz w:val="24"/>
          <w:szCs w:val="24"/>
        </w:rPr>
        <w:t xml:space="preserve"> </w:t>
      </w:r>
      <w:r w:rsidR="00413D01">
        <w:rPr>
          <w:rFonts w:ascii="Arial" w:hAnsi="Arial" w:cs="Arial"/>
          <w:sz w:val="24"/>
          <w:szCs w:val="24"/>
        </w:rPr>
        <w:t>de planes, p</w:t>
      </w:r>
      <w:r>
        <w:rPr>
          <w:rFonts w:ascii="Arial" w:hAnsi="Arial" w:cs="Arial"/>
          <w:sz w:val="24"/>
          <w:szCs w:val="24"/>
        </w:rPr>
        <w:t xml:space="preserve">rogramas y proyectos </w:t>
      </w:r>
      <w:r w:rsidR="00037D1F">
        <w:rPr>
          <w:rFonts w:ascii="Arial" w:hAnsi="Arial" w:cs="Arial"/>
          <w:sz w:val="24"/>
          <w:szCs w:val="24"/>
        </w:rPr>
        <w:t xml:space="preserve">encaminados a </w:t>
      </w:r>
      <w:r w:rsidR="000B1B71">
        <w:rPr>
          <w:rFonts w:ascii="Arial" w:hAnsi="Arial" w:cs="Arial"/>
          <w:sz w:val="24"/>
          <w:szCs w:val="24"/>
        </w:rPr>
        <w:t>disminuir las conductas de riesgo de la gestión documental.</w:t>
      </w:r>
    </w:p>
    <w:p w14:paraId="12EDF0D3" w14:textId="4D49BEBD" w:rsidR="00F659C3" w:rsidRDefault="00C27CC7" w:rsidP="00F659C3">
      <w:pPr>
        <w:jc w:val="both"/>
        <w:rPr>
          <w:rFonts w:ascii="Arial" w:hAnsi="Arial" w:cs="Arial"/>
          <w:sz w:val="24"/>
          <w:szCs w:val="24"/>
        </w:rPr>
      </w:pPr>
      <w:r>
        <w:rPr>
          <w:rFonts w:ascii="Arial" w:hAnsi="Arial" w:cs="Arial"/>
          <w:sz w:val="24"/>
          <w:szCs w:val="24"/>
        </w:rPr>
        <w:t xml:space="preserve">El desarrollo </w:t>
      </w:r>
      <w:r w:rsidR="00C368E4">
        <w:rPr>
          <w:rFonts w:ascii="Arial" w:hAnsi="Arial" w:cs="Arial"/>
          <w:sz w:val="24"/>
          <w:szCs w:val="24"/>
        </w:rPr>
        <w:t>del PINAR</w:t>
      </w:r>
      <w:r w:rsidR="006E2F7C">
        <w:rPr>
          <w:rFonts w:ascii="Arial" w:hAnsi="Arial" w:cs="Arial"/>
          <w:sz w:val="24"/>
          <w:szCs w:val="24"/>
        </w:rPr>
        <w:t xml:space="preserve"> </w:t>
      </w:r>
      <w:r>
        <w:rPr>
          <w:rFonts w:ascii="Arial" w:hAnsi="Arial" w:cs="Arial"/>
          <w:sz w:val="24"/>
          <w:szCs w:val="24"/>
        </w:rPr>
        <w:t>se encuentra</w:t>
      </w:r>
      <w:r w:rsidR="00F659C3">
        <w:rPr>
          <w:rFonts w:ascii="Arial" w:hAnsi="Arial" w:cs="Arial"/>
          <w:sz w:val="24"/>
          <w:szCs w:val="24"/>
        </w:rPr>
        <w:t xml:space="preserve"> a cargo de la </w:t>
      </w:r>
      <w:r w:rsidR="00294CF5">
        <w:rPr>
          <w:rFonts w:ascii="Arial" w:hAnsi="Arial" w:cs="Arial"/>
          <w:sz w:val="24"/>
          <w:szCs w:val="24"/>
        </w:rPr>
        <w:t xml:space="preserve">Oficina de </w:t>
      </w:r>
      <w:proofErr w:type="gramStart"/>
      <w:r w:rsidR="00F659C3">
        <w:rPr>
          <w:rFonts w:ascii="Arial" w:hAnsi="Arial" w:cs="Arial"/>
          <w:sz w:val="24"/>
          <w:szCs w:val="24"/>
        </w:rPr>
        <w:t>Secretaria General</w:t>
      </w:r>
      <w:proofErr w:type="gramEnd"/>
      <w:r w:rsidR="00F659C3">
        <w:rPr>
          <w:rFonts w:ascii="Arial" w:hAnsi="Arial" w:cs="Arial"/>
          <w:sz w:val="24"/>
          <w:szCs w:val="24"/>
        </w:rPr>
        <w:t xml:space="preserve"> </w:t>
      </w:r>
      <w:r w:rsidR="00C368E4">
        <w:rPr>
          <w:rFonts w:ascii="Arial" w:hAnsi="Arial" w:cs="Arial"/>
          <w:sz w:val="24"/>
          <w:szCs w:val="24"/>
        </w:rPr>
        <w:t>de la</w:t>
      </w:r>
      <w:r w:rsidR="00BB2E16">
        <w:rPr>
          <w:rFonts w:ascii="Arial" w:hAnsi="Arial" w:cs="Arial"/>
          <w:sz w:val="24"/>
          <w:szCs w:val="24"/>
        </w:rPr>
        <w:t xml:space="preserve"> </w:t>
      </w:r>
      <w:r w:rsidR="006E2F7C">
        <w:rPr>
          <w:rFonts w:ascii="Arial" w:hAnsi="Arial" w:cs="Arial"/>
          <w:sz w:val="24"/>
          <w:szCs w:val="24"/>
        </w:rPr>
        <w:t>U</w:t>
      </w:r>
      <w:r w:rsidR="00BB2E16">
        <w:rPr>
          <w:rFonts w:ascii="Arial" w:hAnsi="Arial" w:cs="Arial"/>
          <w:sz w:val="24"/>
          <w:szCs w:val="24"/>
        </w:rPr>
        <w:t>niversidad</w:t>
      </w:r>
      <w:r w:rsidR="006E2F7C">
        <w:rPr>
          <w:rFonts w:ascii="Arial" w:hAnsi="Arial" w:cs="Arial"/>
          <w:sz w:val="24"/>
          <w:szCs w:val="24"/>
        </w:rPr>
        <w:t xml:space="preserve"> del Tolima</w:t>
      </w:r>
      <w:r w:rsidR="00BB2E16">
        <w:rPr>
          <w:rFonts w:ascii="Arial" w:hAnsi="Arial" w:cs="Arial"/>
          <w:sz w:val="24"/>
          <w:szCs w:val="24"/>
        </w:rPr>
        <w:t xml:space="preserve">, cuya función es liderar </w:t>
      </w:r>
      <w:r w:rsidR="00F659C3">
        <w:rPr>
          <w:rFonts w:ascii="Arial" w:hAnsi="Arial" w:cs="Arial"/>
          <w:sz w:val="24"/>
          <w:szCs w:val="24"/>
        </w:rPr>
        <w:t>el proceso de Gestión Documental</w:t>
      </w:r>
      <w:r w:rsidR="00BB2E16">
        <w:rPr>
          <w:rFonts w:ascii="Arial" w:hAnsi="Arial" w:cs="Arial"/>
          <w:sz w:val="24"/>
          <w:szCs w:val="24"/>
        </w:rPr>
        <w:t>. De otro lado</w:t>
      </w:r>
      <w:r w:rsidR="004F3BF4">
        <w:rPr>
          <w:rFonts w:ascii="Arial" w:hAnsi="Arial" w:cs="Arial"/>
          <w:sz w:val="24"/>
          <w:szCs w:val="24"/>
        </w:rPr>
        <w:t xml:space="preserve">, </w:t>
      </w:r>
      <w:r w:rsidR="00BB2E16">
        <w:rPr>
          <w:rFonts w:ascii="Arial" w:hAnsi="Arial" w:cs="Arial"/>
          <w:sz w:val="24"/>
          <w:szCs w:val="24"/>
        </w:rPr>
        <w:t xml:space="preserve">se </w:t>
      </w:r>
      <w:r w:rsidR="00C368E4">
        <w:rPr>
          <w:rFonts w:ascii="Arial" w:hAnsi="Arial" w:cs="Arial"/>
          <w:sz w:val="24"/>
          <w:szCs w:val="24"/>
        </w:rPr>
        <w:t>encuentra el</w:t>
      </w:r>
      <w:r w:rsidR="00E87A0D">
        <w:rPr>
          <w:rFonts w:ascii="Arial" w:hAnsi="Arial" w:cs="Arial"/>
          <w:sz w:val="24"/>
          <w:szCs w:val="24"/>
        </w:rPr>
        <w:t xml:space="preserve"> desarrollo de </w:t>
      </w:r>
      <w:r w:rsidR="00BB2E16">
        <w:rPr>
          <w:rFonts w:ascii="Arial" w:hAnsi="Arial" w:cs="Arial"/>
          <w:sz w:val="24"/>
          <w:szCs w:val="24"/>
        </w:rPr>
        <w:t>la actividad d</w:t>
      </w:r>
      <w:r w:rsidR="00F659C3">
        <w:rPr>
          <w:rFonts w:ascii="Arial" w:hAnsi="Arial" w:cs="Arial"/>
          <w:sz w:val="24"/>
          <w:szCs w:val="24"/>
        </w:rPr>
        <w:t xml:space="preserve">el gestor documental, </w:t>
      </w:r>
      <w:r w:rsidR="00BB2E16">
        <w:rPr>
          <w:rFonts w:ascii="Arial" w:hAnsi="Arial" w:cs="Arial"/>
          <w:sz w:val="24"/>
          <w:szCs w:val="24"/>
        </w:rPr>
        <w:t xml:space="preserve">de </w:t>
      </w:r>
      <w:r w:rsidR="00F659C3">
        <w:rPr>
          <w:rFonts w:ascii="Arial" w:hAnsi="Arial" w:cs="Arial"/>
          <w:sz w:val="24"/>
          <w:szCs w:val="24"/>
        </w:rPr>
        <w:t>los integrantes del Comité In</w:t>
      </w:r>
      <w:r w:rsidR="00032E45">
        <w:rPr>
          <w:rFonts w:ascii="Arial" w:hAnsi="Arial" w:cs="Arial"/>
          <w:sz w:val="24"/>
          <w:szCs w:val="24"/>
        </w:rPr>
        <w:t>s</w:t>
      </w:r>
      <w:r w:rsidR="00F659C3">
        <w:rPr>
          <w:rFonts w:ascii="Arial" w:hAnsi="Arial" w:cs="Arial"/>
          <w:sz w:val="24"/>
          <w:szCs w:val="24"/>
        </w:rPr>
        <w:t>t</w:t>
      </w:r>
      <w:r w:rsidR="00032E45">
        <w:rPr>
          <w:rFonts w:ascii="Arial" w:hAnsi="Arial" w:cs="Arial"/>
          <w:sz w:val="24"/>
          <w:szCs w:val="24"/>
        </w:rPr>
        <w:t xml:space="preserve">itucional de Gestión y Desempeño </w:t>
      </w:r>
      <w:r w:rsidR="00F659C3">
        <w:rPr>
          <w:rFonts w:ascii="Arial" w:hAnsi="Arial" w:cs="Arial"/>
          <w:sz w:val="24"/>
          <w:szCs w:val="24"/>
        </w:rPr>
        <w:t xml:space="preserve">de Archivo </w:t>
      </w:r>
      <w:r w:rsidR="00AE44A2">
        <w:rPr>
          <w:rFonts w:ascii="Arial" w:hAnsi="Arial" w:cs="Arial"/>
          <w:sz w:val="24"/>
          <w:szCs w:val="24"/>
        </w:rPr>
        <w:t xml:space="preserve">y </w:t>
      </w:r>
      <w:r w:rsidR="00BB2E16">
        <w:rPr>
          <w:rFonts w:ascii="Arial" w:hAnsi="Arial" w:cs="Arial"/>
          <w:sz w:val="24"/>
          <w:szCs w:val="24"/>
        </w:rPr>
        <w:t xml:space="preserve">de </w:t>
      </w:r>
      <w:r w:rsidR="00372D80">
        <w:rPr>
          <w:rFonts w:ascii="Arial" w:hAnsi="Arial" w:cs="Arial"/>
          <w:sz w:val="24"/>
          <w:szCs w:val="24"/>
        </w:rPr>
        <w:t xml:space="preserve">la comunidad universitaria, en coherencia </w:t>
      </w:r>
      <w:r w:rsidR="006E2F7C">
        <w:rPr>
          <w:rFonts w:ascii="Arial" w:hAnsi="Arial" w:cs="Arial"/>
          <w:sz w:val="24"/>
          <w:szCs w:val="24"/>
        </w:rPr>
        <w:t xml:space="preserve">al cumplimiento de la </w:t>
      </w:r>
      <w:r w:rsidR="00372D80">
        <w:rPr>
          <w:rFonts w:ascii="Arial" w:hAnsi="Arial" w:cs="Arial"/>
          <w:sz w:val="24"/>
          <w:szCs w:val="24"/>
        </w:rPr>
        <w:t>Misión y Visión de la institución.</w:t>
      </w:r>
    </w:p>
    <w:p w14:paraId="4D3C9A7B" w14:textId="77777777" w:rsidR="000162B0" w:rsidRDefault="000162B0" w:rsidP="00F659C3">
      <w:pPr>
        <w:jc w:val="both"/>
        <w:rPr>
          <w:rFonts w:ascii="Arial" w:hAnsi="Arial" w:cs="Arial"/>
          <w:color w:val="000000"/>
        </w:rPr>
      </w:pPr>
    </w:p>
    <w:p w14:paraId="5DE73D90" w14:textId="2C65D6E5" w:rsidR="000162B0" w:rsidRPr="00850BA9" w:rsidRDefault="00984132" w:rsidP="00984132">
      <w:pPr>
        <w:pStyle w:val="Ttulo1"/>
        <w:rPr>
          <w:rFonts w:ascii="Arial" w:hAnsi="Arial" w:cs="Arial"/>
          <w:b/>
          <w:color w:val="000000" w:themeColor="text1"/>
        </w:rPr>
      </w:pPr>
      <w:bookmarkStart w:id="10" w:name="_Toc157507119"/>
      <w:r w:rsidRPr="00850BA9">
        <w:rPr>
          <w:rFonts w:ascii="Arial" w:hAnsi="Arial" w:cs="Arial"/>
          <w:b/>
          <w:color w:val="000000" w:themeColor="text1"/>
        </w:rPr>
        <w:t xml:space="preserve">4. </w:t>
      </w:r>
      <w:r w:rsidR="00A67C2F" w:rsidRPr="00850BA9">
        <w:rPr>
          <w:rFonts w:ascii="Arial" w:hAnsi="Arial" w:cs="Arial"/>
          <w:b/>
          <w:color w:val="000000" w:themeColor="text1"/>
        </w:rPr>
        <w:t>CONTEXTO ESTRATÉGICO DE LA ENTIDAD</w:t>
      </w:r>
      <w:bookmarkEnd w:id="10"/>
    </w:p>
    <w:p w14:paraId="0B319A27" w14:textId="77777777" w:rsidR="00EA7782" w:rsidRPr="00850BA9" w:rsidRDefault="000162B0" w:rsidP="000162B0">
      <w:pPr>
        <w:pStyle w:val="Prrafodelista"/>
        <w:ind w:left="426"/>
        <w:rPr>
          <w:rFonts w:ascii="Arial" w:hAnsi="Arial" w:cs="Arial"/>
          <w:b/>
          <w:color w:val="000000" w:themeColor="text1"/>
          <w:sz w:val="32"/>
          <w:szCs w:val="32"/>
        </w:rPr>
      </w:pPr>
      <w:r w:rsidRPr="00850BA9">
        <w:rPr>
          <w:rFonts w:ascii="Arial" w:hAnsi="Arial" w:cs="Arial"/>
          <w:b/>
          <w:sz w:val="32"/>
          <w:szCs w:val="32"/>
        </w:rPr>
        <w:fldChar w:fldCharType="begin"/>
      </w:r>
      <w:r w:rsidRPr="00850BA9">
        <w:rPr>
          <w:rFonts w:ascii="Arial" w:hAnsi="Arial" w:cs="Arial"/>
          <w:b/>
          <w:sz w:val="32"/>
          <w:szCs w:val="32"/>
        </w:rPr>
        <w:instrText xml:space="preserve"> TC  "</w:instrText>
      </w:r>
      <w:bookmarkStart w:id="11" w:name="_Toc157425484"/>
      <w:r w:rsidRPr="00850BA9">
        <w:rPr>
          <w:rFonts w:ascii="Arial" w:hAnsi="Arial" w:cs="Arial"/>
          <w:b/>
          <w:sz w:val="32"/>
          <w:szCs w:val="32"/>
        </w:rPr>
        <w:instrText>4</w:instrText>
      </w:r>
      <w:r w:rsidRPr="00850BA9">
        <w:rPr>
          <w:rFonts w:ascii="Arial" w:hAnsi="Arial" w:cs="Arial"/>
          <w:b/>
          <w:sz w:val="32"/>
          <w:szCs w:val="32"/>
        </w:rPr>
        <w:tab/>
        <w:instrText>CONTEXTO ESTRATÉGICO DE LA ENTIDAD</w:instrText>
      </w:r>
      <w:bookmarkEnd w:id="11"/>
      <w:r w:rsidRPr="00850BA9">
        <w:rPr>
          <w:rFonts w:ascii="Arial" w:hAnsi="Arial" w:cs="Arial"/>
          <w:b/>
          <w:sz w:val="32"/>
          <w:szCs w:val="32"/>
        </w:rPr>
        <w:instrText xml:space="preserve">" </w:instrText>
      </w:r>
      <w:r w:rsidRPr="00850BA9">
        <w:rPr>
          <w:rFonts w:ascii="Arial" w:hAnsi="Arial" w:cs="Arial"/>
          <w:b/>
          <w:sz w:val="32"/>
          <w:szCs w:val="32"/>
        </w:rPr>
        <w:fldChar w:fldCharType="end"/>
      </w:r>
    </w:p>
    <w:p w14:paraId="2A002B06" w14:textId="77777777" w:rsidR="00984132" w:rsidRPr="00FF322D" w:rsidRDefault="00A67C2F" w:rsidP="00984132">
      <w:pPr>
        <w:pStyle w:val="Ttulo2"/>
        <w:rPr>
          <w:rFonts w:ascii="Arial" w:eastAsia="Arial" w:hAnsi="Arial" w:cs="Arial"/>
          <w:b/>
          <w:color w:val="000000" w:themeColor="text1"/>
          <w:sz w:val="28"/>
          <w:szCs w:val="28"/>
          <w:lang w:eastAsia="es-CO"/>
        </w:rPr>
      </w:pPr>
      <w:bookmarkStart w:id="12" w:name="_Toc157507120"/>
      <w:r w:rsidRPr="00FF322D">
        <w:rPr>
          <w:rFonts w:ascii="Arial" w:hAnsi="Arial" w:cs="Arial"/>
          <w:b/>
          <w:color w:val="000000" w:themeColor="text1"/>
          <w:sz w:val="28"/>
          <w:szCs w:val="28"/>
        </w:rPr>
        <w:t>4</w:t>
      </w:r>
      <w:r w:rsidRPr="00FF322D">
        <w:rPr>
          <w:rFonts w:ascii="Arial" w:hAnsi="Arial" w:cs="Arial"/>
          <w:b/>
          <w:i/>
          <w:color w:val="000000" w:themeColor="text1"/>
          <w:sz w:val="28"/>
          <w:szCs w:val="28"/>
        </w:rPr>
        <w:t>.</w:t>
      </w:r>
      <w:r w:rsidRPr="00FF322D">
        <w:rPr>
          <w:rFonts w:ascii="Arial" w:hAnsi="Arial" w:cs="Arial"/>
          <w:b/>
          <w:color w:val="000000" w:themeColor="text1"/>
          <w:sz w:val="28"/>
          <w:szCs w:val="28"/>
        </w:rPr>
        <w:t xml:space="preserve">1. </w:t>
      </w:r>
      <w:r w:rsidR="00F83455" w:rsidRPr="00FF322D">
        <w:rPr>
          <w:rFonts w:ascii="Arial" w:eastAsia="Arial" w:hAnsi="Arial" w:cs="Arial"/>
          <w:b/>
          <w:color w:val="000000" w:themeColor="text1"/>
          <w:sz w:val="28"/>
          <w:szCs w:val="28"/>
          <w:lang w:eastAsia="es-CO"/>
        </w:rPr>
        <w:t>POLITICA DE CALIDAD</w:t>
      </w:r>
      <w:bookmarkEnd w:id="12"/>
    </w:p>
    <w:p w14:paraId="08F37FAC" w14:textId="0017BED2" w:rsidR="00F83455" w:rsidRPr="000162B0" w:rsidRDefault="000162B0" w:rsidP="00984132">
      <w:pPr>
        <w:pStyle w:val="Ttulo2"/>
        <w:rPr>
          <w:rFonts w:eastAsia="Arial"/>
          <w:i/>
          <w:lang w:eastAsia="es-CO"/>
        </w:rPr>
      </w:pPr>
      <w:r>
        <w:rPr>
          <w:rFonts w:eastAsia="Arial"/>
          <w:lang w:eastAsia="es-CO"/>
        </w:rPr>
        <w:fldChar w:fldCharType="begin"/>
      </w:r>
      <w:r>
        <w:rPr>
          <w:rFonts w:eastAsia="Arial"/>
          <w:lang w:eastAsia="es-CO"/>
        </w:rPr>
        <w:instrText xml:space="preserve"> TC  "</w:instrText>
      </w:r>
      <w:bookmarkStart w:id="13" w:name="_Toc157425485"/>
      <w:r>
        <w:rPr>
          <w:rFonts w:eastAsia="Arial"/>
          <w:lang w:eastAsia="es-CO"/>
        </w:rPr>
        <w:instrText>4.1. POLITICA DE CALIDAD</w:instrText>
      </w:r>
      <w:bookmarkEnd w:id="13"/>
      <w:r>
        <w:rPr>
          <w:rFonts w:eastAsia="Arial"/>
          <w:lang w:eastAsia="es-CO"/>
        </w:rPr>
        <w:instrText xml:space="preserve">" </w:instrText>
      </w:r>
      <w:r>
        <w:rPr>
          <w:rFonts w:eastAsia="Arial"/>
          <w:lang w:eastAsia="es-CO"/>
        </w:rPr>
        <w:fldChar w:fldCharType="end"/>
      </w:r>
    </w:p>
    <w:p w14:paraId="00759120" w14:textId="77777777" w:rsidR="00933564" w:rsidRDefault="00F83455" w:rsidP="00F83455">
      <w:pPr>
        <w:spacing w:line="236" w:lineRule="auto"/>
        <w:ind w:left="-5" w:hanging="10"/>
        <w:jc w:val="both"/>
        <w:rPr>
          <w:rFonts w:ascii="Arial" w:eastAsia="Arial" w:hAnsi="Arial" w:cs="Arial"/>
          <w:color w:val="000000"/>
          <w:sz w:val="24"/>
          <w:szCs w:val="24"/>
          <w:lang w:eastAsia="es-CO"/>
        </w:rPr>
      </w:pPr>
      <w:r w:rsidRPr="0090553F">
        <w:rPr>
          <w:rFonts w:ascii="Arial" w:eastAsia="Arial" w:hAnsi="Arial" w:cs="Arial"/>
          <w:color w:val="000000"/>
          <w:sz w:val="24"/>
          <w:szCs w:val="24"/>
          <w:lang w:eastAsia="es-CO"/>
        </w:rPr>
        <w:t xml:space="preserve">La </w:t>
      </w:r>
      <w:r w:rsidR="00BB2E16" w:rsidRPr="0090553F">
        <w:rPr>
          <w:rFonts w:ascii="Arial" w:eastAsia="Arial" w:hAnsi="Arial" w:cs="Arial"/>
          <w:color w:val="000000"/>
          <w:sz w:val="24"/>
          <w:szCs w:val="24"/>
          <w:lang w:eastAsia="es-CO"/>
        </w:rPr>
        <w:t xml:space="preserve">calidad en todos y cada uno de los procesos se convierte en eje transversal al interior de la </w:t>
      </w:r>
      <w:r w:rsidRPr="0090553F">
        <w:rPr>
          <w:rFonts w:ascii="Arial" w:eastAsia="Arial" w:hAnsi="Arial" w:cs="Arial"/>
          <w:color w:val="000000"/>
          <w:sz w:val="24"/>
          <w:szCs w:val="24"/>
          <w:lang w:eastAsia="es-CO"/>
        </w:rPr>
        <w:t>Universidad del Tolima</w:t>
      </w:r>
      <w:r w:rsidR="00372D80" w:rsidRPr="0090553F">
        <w:rPr>
          <w:rFonts w:ascii="Arial" w:eastAsia="Arial" w:hAnsi="Arial" w:cs="Arial"/>
          <w:color w:val="000000"/>
          <w:sz w:val="24"/>
          <w:szCs w:val="24"/>
          <w:lang w:eastAsia="es-CO"/>
        </w:rPr>
        <w:t xml:space="preserve">, lo anterior </w:t>
      </w:r>
      <w:r w:rsidR="00F8562B" w:rsidRPr="0090553F">
        <w:rPr>
          <w:rFonts w:ascii="Arial" w:eastAsia="Arial" w:hAnsi="Arial" w:cs="Arial"/>
          <w:color w:val="000000"/>
          <w:sz w:val="24"/>
          <w:szCs w:val="24"/>
          <w:lang w:eastAsia="es-CO"/>
        </w:rPr>
        <w:t xml:space="preserve">en coherencia con </w:t>
      </w:r>
      <w:r w:rsidR="004E241D" w:rsidRPr="0090553F">
        <w:rPr>
          <w:rFonts w:ascii="Arial" w:eastAsia="Arial" w:hAnsi="Arial" w:cs="Arial"/>
          <w:color w:val="000000"/>
          <w:sz w:val="24"/>
          <w:szCs w:val="24"/>
          <w:lang w:eastAsia="es-CO"/>
        </w:rPr>
        <w:t xml:space="preserve">la </w:t>
      </w:r>
      <w:r w:rsidR="00FE1FF9" w:rsidRPr="0090553F">
        <w:rPr>
          <w:rFonts w:ascii="Arial" w:eastAsia="Arial" w:hAnsi="Arial" w:cs="Arial"/>
          <w:color w:val="000000"/>
          <w:sz w:val="24"/>
          <w:szCs w:val="24"/>
          <w:lang w:eastAsia="es-CO"/>
        </w:rPr>
        <w:t>mejora</w:t>
      </w:r>
      <w:r w:rsidR="004E241D" w:rsidRPr="0090553F">
        <w:rPr>
          <w:rFonts w:ascii="Arial" w:eastAsia="Arial" w:hAnsi="Arial" w:cs="Arial"/>
          <w:color w:val="000000"/>
          <w:sz w:val="24"/>
          <w:szCs w:val="24"/>
          <w:lang w:eastAsia="es-CO"/>
        </w:rPr>
        <w:t xml:space="preserve"> de los procesos. </w:t>
      </w:r>
    </w:p>
    <w:p w14:paraId="394D2F79" w14:textId="51DE83A4" w:rsidR="000162B0" w:rsidRPr="0090553F" w:rsidRDefault="004E241D" w:rsidP="00F83455">
      <w:pPr>
        <w:spacing w:line="236" w:lineRule="auto"/>
        <w:ind w:left="-5" w:hanging="10"/>
        <w:jc w:val="both"/>
        <w:rPr>
          <w:rFonts w:ascii="Arial" w:eastAsia="Arial" w:hAnsi="Arial" w:cs="Arial"/>
          <w:color w:val="000000"/>
          <w:sz w:val="24"/>
          <w:szCs w:val="24"/>
          <w:lang w:eastAsia="es-CO"/>
        </w:rPr>
      </w:pPr>
      <w:r w:rsidRPr="0090553F">
        <w:rPr>
          <w:rFonts w:ascii="Arial" w:eastAsia="Arial" w:hAnsi="Arial" w:cs="Arial"/>
          <w:color w:val="000000"/>
          <w:sz w:val="24"/>
          <w:szCs w:val="24"/>
          <w:lang w:eastAsia="es-CO"/>
        </w:rPr>
        <w:t xml:space="preserve">En este sentido </w:t>
      </w:r>
      <w:r w:rsidR="0090553F" w:rsidRPr="0090553F">
        <w:rPr>
          <w:rFonts w:ascii="Arial" w:eastAsia="Arial" w:hAnsi="Arial" w:cs="Arial"/>
          <w:color w:val="000000"/>
          <w:sz w:val="24"/>
          <w:szCs w:val="24"/>
          <w:lang w:eastAsia="es-CO"/>
        </w:rPr>
        <w:t xml:space="preserve">el </w:t>
      </w:r>
      <w:r w:rsidR="00E30D85" w:rsidRPr="0090553F">
        <w:rPr>
          <w:rFonts w:ascii="Arial" w:eastAsia="Arial" w:hAnsi="Arial" w:cs="Arial"/>
          <w:color w:val="000000"/>
          <w:sz w:val="24"/>
          <w:szCs w:val="24"/>
          <w:lang w:eastAsia="es-CO"/>
        </w:rPr>
        <w:t xml:space="preserve">PINAR se orienta a </w:t>
      </w:r>
      <w:r w:rsidR="003C15E4" w:rsidRPr="0090553F">
        <w:rPr>
          <w:rFonts w:ascii="Arial" w:eastAsia="Arial" w:hAnsi="Arial" w:cs="Arial"/>
          <w:color w:val="000000"/>
          <w:sz w:val="24"/>
          <w:szCs w:val="24"/>
          <w:lang w:eastAsia="es-CO"/>
        </w:rPr>
        <w:t xml:space="preserve">responder a </w:t>
      </w:r>
      <w:r w:rsidR="00F83455" w:rsidRPr="0090553F">
        <w:rPr>
          <w:rFonts w:ascii="Arial" w:eastAsia="Arial" w:hAnsi="Arial" w:cs="Arial"/>
          <w:color w:val="000000"/>
          <w:sz w:val="24"/>
          <w:szCs w:val="24"/>
          <w:lang w:eastAsia="es-CO"/>
        </w:rPr>
        <w:t>las n</w:t>
      </w:r>
      <w:r w:rsidR="003C15E4" w:rsidRPr="0090553F">
        <w:rPr>
          <w:rFonts w:ascii="Arial" w:eastAsia="Arial" w:hAnsi="Arial" w:cs="Arial"/>
          <w:color w:val="000000"/>
          <w:sz w:val="24"/>
          <w:szCs w:val="24"/>
          <w:lang w:eastAsia="es-CO"/>
        </w:rPr>
        <w:t>ecesidades y expectativas de los</w:t>
      </w:r>
      <w:r w:rsidR="00F83455" w:rsidRPr="0090553F">
        <w:rPr>
          <w:rFonts w:ascii="Arial" w:eastAsia="Arial" w:hAnsi="Arial" w:cs="Arial"/>
          <w:color w:val="000000"/>
          <w:sz w:val="24"/>
          <w:szCs w:val="24"/>
          <w:lang w:eastAsia="es-CO"/>
        </w:rPr>
        <w:t xml:space="preserve"> usuarios</w:t>
      </w:r>
      <w:r w:rsidR="00850629" w:rsidRPr="0090553F">
        <w:rPr>
          <w:rFonts w:ascii="Arial" w:eastAsia="Arial" w:hAnsi="Arial" w:cs="Arial"/>
          <w:color w:val="000000"/>
          <w:sz w:val="24"/>
          <w:szCs w:val="24"/>
          <w:lang w:eastAsia="es-CO"/>
        </w:rPr>
        <w:t xml:space="preserve">, además de </w:t>
      </w:r>
      <w:r w:rsidR="00850629" w:rsidRPr="0090553F">
        <w:rPr>
          <w:rFonts w:ascii="Arial" w:hAnsi="Arial" w:cs="Arial"/>
          <w:color w:val="222222"/>
          <w:sz w:val="24"/>
          <w:szCs w:val="24"/>
          <w:shd w:val="clear" w:color="auto" w:fill="FFFFFF"/>
        </w:rPr>
        <w:t>resguardar y conservar la memoria de los acontecimientos y las pruebas de los hechos acontecidos dentro y fuera de la institución. Cabe destacar que el Archivo General de U</w:t>
      </w:r>
      <w:r w:rsidR="00945BC4">
        <w:rPr>
          <w:rFonts w:ascii="Arial" w:hAnsi="Arial" w:cs="Arial"/>
          <w:color w:val="222222"/>
          <w:sz w:val="24"/>
          <w:szCs w:val="24"/>
          <w:shd w:val="clear" w:color="auto" w:fill="FFFFFF"/>
        </w:rPr>
        <w:t xml:space="preserve">niversidad del </w:t>
      </w:r>
      <w:r w:rsidR="00850629" w:rsidRPr="0090553F">
        <w:rPr>
          <w:rFonts w:ascii="Arial" w:hAnsi="Arial" w:cs="Arial"/>
          <w:color w:val="222222"/>
          <w:sz w:val="24"/>
          <w:szCs w:val="24"/>
          <w:shd w:val="clear" w:color="auto" w:fill="FFFFFF"/>
        </w:rPr>
        <w:t xml:space="preserve">Tolima, se destaca por mantener un alto índice de consulta, cuyas respuestas en un </w:t>
      </w:r>
      <w:r w:rsidR="006D67ED">
        <w:rPr>
          <w:rFonts w:ascii="Arial" w:hAnsi="Arial" w:cs="Arial"/>
          <w:color w:val="222222"/>
          <w:sz w:val="24"/>
          <w:szCs w:val="24"/>
          <w:shd w:val="clear" w:color="auto" w:fill="FFFFFF"/>
        </w:rPr>
        <w:t>8</w:t>
      </w:r>
      <w:r w:rsidR="008C3270">
        <w:rPr>
          <w:rFonts w:ascii="Arial" w:hAnsi="Arial" w:cs="Arial"/>
          <w:color w:val="222222"/>
          <w:sz w:val="24"/>
          <w:szCs w:val="24"/>
          <w:shd w:val="clear" w:color="auto" w:fill="FFFFFF"/>
        </w:rPr>
        <w:t>0</w:t>
      </w:r>
      <w:r w:rsidR="00850629" w:rsidRPr="0090553F">
        <w:rPr>
          <w:rFonts w:ascii="Arial" w:hAnsi="Arial" w:cs="Arial"/>
          <w:color w:val="222222"/>
          <w:sz w:val="24"/>
          <w:szCs w:val="24"/>
          <w:shd w:val="clear" w:color="auto" w:fill="FFFFFF"/>
        </w:rPr>
        <w:t>% requiere</w:t>
      </w:r>
      <w:r w:rsidR="006D67ED">
        <w:rPr>
          <w:rFonts w:ascii="Arial" w:hAnsi="Arial" w:cs="Arial"/>
          <w:color w:val="222222"/>
          <w:sz w:val="24"/>
          <w:szCs w:val="24"/>
          <w:shd w:val="clear" w:color="auto" w:fill="FFFFFF"/>
        </w:rPr>
        <w:t>n</w:t>
      </w:r>
      <w:r w:rsidR="00850629" w:rsidRPr="0090553F">
        <w:rPr>
          <w:rFonts w:ascii="Arial" w:hAnsi="Arial" w:cs="Arial"/>
          <w:color w:val="222222"/>
          <w:sz w:val="24"/>
          <w:szCs w:val="24"/>
          <w:shd w:val="clear" w:color="auto" w:fill="FFFFFF"/>
        </w:rPr>
        <w:t xml:space="preserve"> de un </w:t>
      </w:r>
      <w:r w:rsidR="00F83455" w:rsidRPr="0090553F">
        <w:rPr>
          <w:rFonts w:ascii="Arial" w:eastAsia="Arial" w:hAnsi="Arial" w:cs="Arial"/>
          <w:color w:val="000000"/>
          <w:sz w:val="24"/>
          <w:szCs w:val="24"/>
          <w:lang w:eastAsia="es-CO"/>
        </w:rPr>
        <w:t xml:space="preserve">resultado </w:t>
      </w:r>
      <w:r w:rsidR="00C368E4" w:rsidRPr="0090553F">
        <w:rPr>
          <w:rFonts w:ascii="Arial" w:eastAsia="Arial" w:hAnsi="Arial" w:cs="Arial"/>
          <w:color w:val="000000"/>
          <w:sz w:val="24"/>
          <w:szCs w:val="24"/>
          <w:lang w:eastAsia="es-CO"/>
        </w:rPr>
        <w:t>inmediato, logrando</w:t>
      </w:r>
      <w:r w:rsidR="006D67ED">
        <w:rPr>
          <w:rFonts w:ascii="Arial" w:eastAsia="Arial" w:hAnsi="Arial" w:cs="Arial"/>
          <w:color w:val="000000"/>
          <w:sz w:val="24"/>
          <w:szCs w:val="24"/>
          <w:lang w:eastAsia="es-CO"/>
        </w:rPr>
        <w:t xml:space="preserve"> </w:t>
      </w:r>
      <w:r w:rsidR="00850629" w:rsidRPr="0090553F">
        <w:rPr>
          <w:rFonts w:ascii="Arial" w:eastAsia="Arial" w:hAnsi="Arial" w:cs="Arial"/>
          <w:color w:val="000000"/>
          <w:sz w:val="24"/>
          <w:szCs w:val="24"/>
          <w:lang w:eastAsia="es-CO"/>
        </w:rPr>
        <w:t xml:space="preserve">dicho </w:t>
      </w:r>
      <w:r w:rsidR="006D67ED">
        <w:rPr>
          <w:rFonts w:ascii="Arial" w:eastAsia="Arial" w:hAnsi="Arial" w:cs="Arial"/>
          <w:color w:val="000000"/>
          <w:sz w:val="24"/>
          <w:szCs w:val="24"/>
          <w:lang w:eastAsia="es-CO"/>
        </w:rPr>
        <w:t xml:space="preserve">objetivo </w:t>
      </w:r>
      <w:r w:rsidR="00770696" w:rsidRPr="0090553F">
        <w:rPr>
          <w:rFonts w:ascii="Arial" w:eastAsia="Arial" w:hAnsi="Arial" w:cs="Arial"/>
          <w:color w:val="000000"/>
          <w:sz w:val="24"/>
          <w:szCs w:val="24"/>
          <w:lang w:eastAsia="es-CO"/>
        </w:rPr>
        <w:t>a través de</w:t>
      </w:r>
      <w:r w:rsidR="00850629" w:rsidRPr="0090553F">
        <w:rPr>
          <w:rFonts w:ascii="Arial" w:eastAsia="Arial" w:hAnsi="Arial" w:cs="Arial"/>
          <w:color w:val="000000"/>
          <w:sz w:val="24"/>
          <w:szCs w:val="24"/>
          <w:lang w:eastAsia="es-CO"/>
        </w:rPr>
        <w:t xml:space="preserve"> la labor desarrollada por el </w:t>
      </w:r>
      <w:r w:rsidR="002305CE">
        <w:rPr>
          <w:rFonts w:ascii="Arial" w:eastAsia="Arial" w:hAnsi="Arial" w:cs="Arial"/>
          <w:color w:val="000000"/>
          <w:sz w:val="24"/>
          <w:szCs w:val="24"/>
          <w:lang w:eastAsia="es-CO"/>
        </w:rPr>
        <w:t xml:space="preserve">recurso </w:t>
      </w:r>
      <w:r w:rsidR="00F83455" w:rsidRPr="0090553F">
        <w:rPr>
          <w:rFonts w:ascii="Arial" w:eastAsia="Arial" w:hAnsi="Arial" w:cs="Arial"/>
          <w:color w:val="000000"/>
          <w:sz w:val="24"/>
          <w:szCs w:val="24"/>
          <w:lang w:eastAsia="es-CO"/>
        </w:rPr>
        <w:t>humano</w:t>
      </w:r>
      <w:r w:rsidR="00850629" w:rsidRPr="0090553F">
        <w:rPr>
          <w:rFonts w:ascii="Arial" w:eastAsia="Arial" w:hAnsi="Arial" w:cs="Arial"/>
          <w:color w:val="000000"/>
          <w:sz w:val="24"/>
          <w:szCs w:val="24"/>
          <w:lang w:eastAsia="es-CO"/>
        </w:rPr>
        <w:t xml:space="preserve"> que lo constituye.</w:t>
      </w:r>
    </w:p>
    <w:p w14:paraId="61230D4C" w14:textId="77777777" w:rsidR="00194BB5" w:rsidRPr="00F83455" w:rsidRDefault="00194BB5" w:rsidP="00F83455">
      <w:pPr>
        <w:spacing w:line="236" w:lineRule="auto"/>
        <w:ind w:left="-5" w:hanging="10"/>
        <w:jc w:val="both"/>
        <w:rPr>
          <w:rFonts w:ascii="Arial" w:eastAsia="Arial" w:hAnsi="Arial" w:cs="Arial"/>
          <w:color w:val="000000"/>
          <w:sz w:val="24"/>
          <w:szCs w:val="24"/>
          <w:lang w:eastAsia="es-CO"/>
        </w:rPr>
      </w:pPr>
    </w:p>
    <w:p w14:paraId="69256692" w14:textId="77777777" w:rsidR="00984132" w:rsidRPr="00FF322D" w:rsidRDefault="00A67C2F" w:rsidP="00984132">
      <w:pPr>
        <w:pStyle w:val="Ttulo2"/>
        <w:rPr>
          <w:rFonts w:ascii="Arial" w:eastAsia="Arial" w:hAnsi="Arial" w:cs="Arial"/>
          <w:b/>
          <w:color w:val="000000" w:themeColor="text1"/>
          <w:sz w:val="28"/>
          <w:szCs w:val="28"/>
          <w:lang w:eastAsia="es-CO"/>
        </w:rPr>
      </w:pPr>
      <w:bookmarkStart w:id="14" w:name="_Toc157507121"/>
      <w:r w:rsidRPr="00FF322D">
        <w:rPr>
          <w:rFonts w:ascii="Arial" w:eastAsia="Arial" w:hAnsi="Arial" w:cs="Arial"/>
          <w:b/>
          <w:color w:val="000000" w:themeColor="text1"/>
          <w:sz w:val="28"/>
          <w:szCs w:val="28"/>
          <w:lang w:eastAsia="es-CO"/>
        </w:rPr>
        <w:t xml:space="preserve">4.2. </w:t>
      </w:r>
      <w:r w:rsidR="00AE44A2" w:rsidRPr="00FF322D">
        <w:rPr>
          <w:rFonts w:ascii="Arial" w:eastAsia="Arial" w:hAnsi="Arial" w:cs="Arial"/>
          <w:b/>
          <w:color w:val="000000" w:themeColor="text1"/>
          <w:sz w:val="28"/>
          <w:szCs w:val="28"/>
          <w:lang w:eastAsia="es-CO"/>
        </w:rPr>
        <w:t>OBJETIVOS DE CALIDAD</w:t>
      </w:r>
      <w:bookmarkEnd w:id="14"/>
      <w:r w:rsidR="00AE44A2" w:rsidRPr="00FF322D">
        <w:rPr>
          <w:rFonts w:ascii="Arial" w:eastAsia="Arial" w:hAnsi="Arial" w:cs="Arial"/>
          <w:b/>
          <w:color w:val="000000" w:themeColor="text1"/>
          <w:sz w:val="28"/>
          <w:szCs w:val="28"/>
          <w:lang w:eastAsia="es-CO"/>
        </w:rPr>
        <w:t xml:space="preserve"> </w:t>
      </w:r>
    </w:p>
    <w:p w14:paraId="18C207D6" w14:textId="1B74C139" w:rsidR="00F83455" w:rsidRPr="00A67C2F" w:rsidRDefault="000162B0" w:rsidP="00984132">
      <w:pPr>
        <w:pStyle w:val="Ttulo2"/>
        <w:rPr>
          <w:rFonts w:eastAsia="Arial"/>
          <w:lang w:eastAsia="es-CO"/>
        </w:rPr>
      </w:pPr>
      <w:r>
        <w:rPr>
          <w:rFonts w:eastAsia="Arial"/>
          <w:lang w:eastAsia="es-CO"/>
        </w:rPr>
        <w:fldChar w:fldCharType="begin"/>
      </w:r>
      <w:r>
        <w:rPr>
          <w:rFonts w:eastAsia="Arial"/>
          <w:lang w:eastAsia="es-CO"/>
        </w:rPr>
        <w:instrText xml:space="preserve"> TC  "</w:instrText>
      </w:r>
      <w:bookmarkStart w:id="15" w:name="_Toc157425486"/>
      <w:r>
        <w:rPr>
          <w:rFonts w:eastAsia="Arial"/>
          <w:lang w:eastAsia="es-CO"/>
        </w:rPr>
        <w:instrText>4.2. OBJETIVOS DE CALIDAD</w:instrText>
      </w:r>
      <w:bookmarkEnd w:id="15"/>
      <w:r>
        <w:rPr>
          <w:rFonts w:eastAsia="Arial"/>
          <w:lang w:eastAsia="es-CO"/>
        </w:rPr>
        <w:instrText xml:space="preserve">" </w:instrText>
      </w:r>
      <w:r>
        <w:rPr>
          <w:rFonts w:eastAsia="Arial"/>
          <w:lang w:eastAsia="es-CO"/>
        </w:rPr>
        <w:fldChar w:fldCharType="end"/>
      </w:r>
    </w:p>
    <w:p w14:paraId="66B34D72" w14:textId="77777777" w:rsidR="00F83455" w:rsidRPr="00F83455" w:rsidRDefault="001F6A09" w:rsidP="00A67C2F">
      <w:pPr>
        <w:numPr>
          <w:ilvl w:val="0"/>
          <w:numId w:val="20"/>
        </w:numPr>
        <w:spacing w:after="0" w:line="236" w:lineRule="auto"/>
        <w:ind w:hanging="10"/>
        <w:jc w:val="both"/>
        <w:rPr>
          <w:rFonts w:ascii="Arial" w:eastAsia="Arial" w:hAnsi="Arial" w:cs="Arial"/>
          <w:color w:val="000000"/>
          <w:sz w:val="24"/>
          <w:szCs w:val="24"/>
          <w:lang w:eastAsia="es-CO"/>
        </w:rPr>
      </w:pPr>
      <w:r>
        <w:rPr>
          <w:rFonts w:ascii="Arial" w:eastAsia="Arial" w:hAnsi="Arial" w:cs="Arial"/>
          <w:color w:val="000000"/>
          <w:sz w:val="24"/>
          <w:szCs w:val="24"/>
          <w:lang w:eastAsia="es-CO"/>
        </w:rPr>
        <w:t xml:space="preserve">Contribuir </w:t>
      </w:r>
      <w:r w:rsidR="005D2066">
        <w:rPr>
          <w:rFonts w:ascii="Arial" w:eastAsia="Arial" w:hAnsi="Arial" w:cs="Arial"/>
          <w:color w:val="000000"/>
          <w:sz w:val="24"/>
          <w:szCs w:val="24"/>
          <w:lang w:eastAsia="es-CO"/>
        </w:rPr>
        <w:t xml:space="preserve">con procesos de calidad </w:t>
      </w:r>
      <w:r>
        <w:rPr>
          <w:rFonts w:ascii="Arial" w:eastAsia="Arial" w:hAnsi="Arial" w:cs="Arial"/>
          <w:color w:val="000000"/>
          <w:sz w:val="24"/>
          <w:szCs w:val="24"/>
          <w:lang w:eastAsia="es-CO"/>
        </w:rPr>
        <w:t xml:space="preserve">a la </w:t>
      </w:r>
      <w:r w:rsidR="00F83455" w:rsidRPr="00F83455">
        <w:rPr>
          <w:rFonts w:ascii="Arial" w:eastAsia="Arial" w:hAnsi="Arial" w:cs="Arial"/>
          <w:color w:val="000000"/>
          <w:sz w:val="24"/>
          <w:szCs w:val="24"/>
          <w:lang w:eastAsia="es-CO"/>
        </w:rPr>
        <w:t>Acreditación Institucional.</w:t>
      </w:r>
    </w:p>
    <w:p w14:paraId="07AEEACE" w14:textId="77777777" w:rsidR="00F83455" w:rsidRPr="00F83455" w:rsidRDefault="00F83455" w:rsidP="00A67C2F">
      <w:pPr>
        <w:numPr>
          <w:ilvl w:val="0"/>
          <w:numId w:val="20"/>
        </w:numPr>
        <w:spacing w:after="0" w:line="236" w:lineRule="auto"/>
        <w:ind w:hanging="10"/>
        <w:jc w:val="both"/>
        <w:rPr>
          <w:rFonts w:ascii="Arial" w:eastAsia="Arial" w:hAnsi="Arial" w:cs="Arial"/>
          <w:color w:val="000000"/>
          <w:sz w:val="24"/>
          <w:szCs w:val="24"/>
          <w:lang w:eastAsia="es-CO"/>
        </w:rPr>
      </w:pPr>
      <w:r w:rsidRPr="00F83455">
        <w:rPr>
          <w:rFonts w:ascii="Arial" w:eastAsia="Arial" w:hAnsi="Arial" w:cs="Arial"/>
          <w:color w:val="000000"/>
          <w:sz w:val="24"/>
          <w:szCs w:val="24"/>
          <w:lang w:eastAsia="es-CO"/>
        </w:rPr>
        <w:t>Incrementar el</w:t>
      </w:r>
      <w:r w:rsidR="00EE2EE5">
        <w:rPr>
          <w:rFonts w:ascii="Arial" w:eastAsia="Arial" w:hAnsi="Arial" w:cs="Arial"/>
          <w:color w:val="000000"/>
          <w:sz w:val="24"/>
          <w:szCs w:val="24"/>
          <w:lang w:eastAsia="es-CO"/>
        </w:rPr>
        <w:t xml:space="preserve"> grado de satisfacción de l</w:t>
      </w:r>
      <w:r w:rsidRPr="00F83455">
        <w:rPr>
          <w:rFonts w:ascii="Arial" w:eastAsia="Arial" w:hAnsi="Arial" w:cs="Arial"/>
          <w:color w:val="000000"/>
          <w:sz w:val="24"/>
          <w:szCs w:val="24"/>
          <w:lang w:eastAsia="es-CO"/>
        </w:rPr>
        <w:t>os usuarios.</w:t>
      </w:r>
    </w:p>
    <w:p w14:paraId="5C7292E3" w14:textId="77777777" w:rsidR="00F83455" w:rsidRPr="00F83455" w:rsidRDefault="00F83455" w:rsidP="00A67C2F">
      <w:pPr>
        <w:numPr>
          <w:ilvl w:val="0"/>
          <w:numId w:val="20"/>
        </w:numPr>
        <w:spacing w:after="0" w:line="236" w:lineRule="auto"/>
        <w:ind w:hanging="10"/>
        <w:jc w:val="both"/>
        <w:rPr>
          <w:rFonts w:ascii="Arial" w:eastAsia="Arial" w:hAnsi="Arial" w:cs="Arial"/>
          <w:color w:val="000000"/>
          <w:sz w:val="24"/>
          <w:szCs w:val="24"/>
          <w:lang w:eastAsia="es-CO"/>
        </w:rPr>
      </w:pPr>
      <w:r w:rsidRPr="00F83455">
        <w:rPr>
          <w:rFonts w:ascii="Arial" w:eastAsia="Arial" w:hAnsi="Arial" w:cs="Arial"/>
          <w:color w:val="000000"/>
          <w:sz w:val="24"/>
          <w:szCs w:val="24"/>
          <w:lang w:eastAsia="es-CO"/>
        </w:rPr>
        <w:t>Mejorar el nivel de competencia del personal.</w:t>
      </w:r>
    </w:p>
    <w:p w14:paraId="3279F531" w14:textId="77777777" w:rsidR="00F83455" w:rsidRPr="00F83455" w:rsidRDefault="00F83455" w:rsidP="00A67C2F">
      <w:pPr>
        <w:numPr>
          <w:ilvl w:val="0"/>
          <w:numId w:val="20"/>
        </w:numPr>
        <w:spacing w:after="0" w:line="236" w:lineRule="auto"/>
        <w:ind w:hanging="10"/>
        <w:jc w:val="both"/>
        <w:rPr>
          <w:rFonts w:ascii="Arial" w:eastAsia="Arial" w:hAnsi="Arial" w:cs="Arial"/>
          <w:color w:val="000000"/>
          <w:sz w:val="24"/>
          <w:szCs w:val="24"/>
          <w:lang w:eastAsia="es-CO"/>
        </w:rPr>
      </w:pPr>
      <w:r w:rsidRPr="00F83455">
        <w:rPr>
          <w:rFonts w:ascii="Arial" w:eastAsia="Arial" w:hAnsi="Arial" w:cs="Arial"/>
          <w:color w:val="000000"/>
          <w:sz w:val="24"/>
          <w:szCs w:val="24"/>
          <w:lang w:eastAsia="es-CO"/>
        </w:rPr>
        <w:t>Optimizar la administración de los recursos institucionales.</w:t>
      </w:r>
    </w:p>
    <w:p w14:paraId="0BC033C4" w14:textId="77777777" w:rsidR="00F83455" w:rsidRPr="00F83455" w:rsidRDefault="00F83455" w:rsidP="00A67C2F">
      <w:pPr>
        <w:numPr>
          <w:ilvl w:val="0"/>
          <w:numId w:val="20"/>
        </w:numPr>
        <w:spacing w:after="0" w:line="236" w:lineRule="auto"/>
        <w:ind w:hanging="10"/>
        <w:jc w:val="both"/>
        <w:rPr>
          <w:rFonts w:ascii="Arial" w:eastAsia="Arial" w:hAnsi="Arial" w:cs="Arial"/>
          <w:color w:val="000000"/>
          <w:sz w:val="24"/>
          <w:szCs w:val="24"/>
          <w:lang w:eastAsia="es-CO"/>
        </w:rPr>
      </w:pPr>
      <w:r w:rsidRPr="00F83455">
        <w:rPr>
          <w:rFonts w:ascii="Arial" w:eastAsia="Arial" w:hAnsi="Arial" w:cs="Arial"/>
          <w:color w:val="000000"/>
          <w:sz w:val="24"/>
          <w:szCs w:val="24"/>
          <w:lang w:eastAsia="es-CO"/>
        </w:rPr>
        <w:lastRenderedPageBreak/>
        <w:t>Mejorar la efectividad del Sistema de Gestión de Calidad.</w:t>
      </w:r>
    </w:p>
    <w:p w14:paraId="678EAD4F" w14:textId="77777777" w:rsidR="00194BB5" w:rsidRPr="00722827" w:rsidRDefault="00F83455" w:rsidP="009443E6">
      <w:pPr>
        <w:numPr>
          <w:ilvl w:val="0"/>
          <w:numId w:val="20"/>
        </w:numPr>
        <w:spacing w:after="0" w:line="236" w:lineRule="auto"/>
        <w:ind w:hanging="10"/>
        <w:jc w:val="both"/>
        <w:rPr>
          <w:rFonts w:ascii="Arial" w:eastAsia="Arial" w:hAnsi="Arial" w:cs="Arial"/>
          <w:color w:val="000000"/>
          <w:sz w:val="24"/>
          <w:szCs w:val="24"/>
          <w:lang w:eastAsia="es-CO"/>
        </w:rPr>
      </w:pPr>
      <w:r w:rsidRPr="00722827">
        <w:rPr>
          <w:rFonts w:ascii="Arial" w:eastAsia="Arial" w:hAnsi="Arial" w:cs="Arial"/>
          <w:color w:val="000000"/>
          <w:sz w:val="24"/>
          <w:szCs w:val="24"/>
          <w:lang w:eastAsia="es-CO"/>
        </w:rPr>
        <w:t>Mantener un sistema eficiente de comunicación.</w:t>
      </w:r>
    </w:p>
    <w:p w14:paraId="679B97FF" w14:textId="77777777" w:rsidR="00F83455" w:rsidRPr="00902DF0" w:rsidRDefault="00F83455" w:rsidP="00F67218">
      <w:pPr>
        <w:spacing w:after="0" w:line="240" w:lineRule="auto"/>
        <w:rPr>
          <w:rFonts w:ascii="Arial" w:eastAsia="Times New Roman" w:hAnsi="Arial" w:cs="Arial"/>
          <w:sz w:val="24"/>
          <w:szCs w:val="24"/>
          <w:lang w:eastAsia="es-CO"/>
        </w:rPr>
      </w:pPr>
    </w:p>
    <w:p w14:paraId="57230BD8" w14:textId="1DD6E1AD" w:rsidR="000162B0" w:rsidRPr="00FF322D" w:rsidRDefault="00984132" w:rsidP="00984132">
      <w:pPr>
        <w:pStyle w:val="Ttulo2"/>
        <w:rPr>
          <w:rFonts w:ascii="Arial" w:eastAsia="Times New Roman" w:hAnsi="Arial" w:cs="Arial"/>
          <w:b/>
          <w:color w:val="000000" w:themeColor="text1"/>
          <w:sz w:val="28"/>
          <w:szCs w:val="28"/>
          <w:lang w:eastAsia="es-CO"/>
        </w:rPr>
      </w:pPr>
      <w:bookmarkStart w:id="16" w:name="_Toc157507122"/>
      <w:r w:rsidRPr="00FF322D">
        <w:rPr>
          <w:rFonts w:ascii="Arial" w:eastAsia="Times New Roman" w:hAnsi="Arial" w:cs="Arial"/>
          <w:b/>
          <w:color w:val="000000" w:themeColor="text1"/>
          <w:sz w:val="28"/>
          <w:szCs w:val="28"/>
          <w:lang w:eastAsia="es-CO"/>
        </w:rPr>
        <w:t xml:space="preserve">4.3 </w:t>
      </w:r>
      <w:r w:rsidR="00F11672" w:rsidRPr="00FF322D">
        <w:rPr>
          <w:rFonts w:ascii="Arial" w:eastAsia="Times New Roman" w:hAnsi="Arial" w:cs="Arial"/>
          <w:b/>
          <w:color w:val="000000" w:themeColor="text1"/>
          <w:sz w:val="28"/>
          <w:szCs w:val="28"/>
          <w:lang w:eastAsia="es-CO"/>
        </w:rPr>
        <w:t>MISION</w:t>
      </w:r>
      <w:bookmarkEnd w:id="16"/>
    </w:p>
    <w:p w14:paraId="768A411F" w14:textId="77777777" w:rsidR="00F11672" w:rsidRPr="00902DF0" w:rsidRDefault="00F11672" w:rsidP="00801DD3">
      <w:pPr>
        <w:pStyle w:val="Prrafodelista"/>
        <w:spacing w:after="0" w:line="240" w:lineRule="auto"/>
        <w:ind w:left="5322" w:hanging="5322"/>
        <w:jc w:val="both"/>
        <w:rPr>
          <w:rFonts w:ascii="Arial" w:eastAsia="Times New Roman" w:hAnsi="Arial" w:cs="Arial"/>
          <w:sz w:val="24"/>
          <w:szCs w:val="24"/>
          <w:lang w:eastAsia="es-CO"/>
        </w:rPr>
      </w:pPr>
    </w:p>
    <w:p w14:paraId="30F1326E" w14:textId="77777777" w:rsidR="00801DD3" w:rsidRDefault="00801DD3" w:rsidP="00801DD3">
      <w:pPr>
        <w:pStyle w:val="Prrafodelista"/>
        <w:spacing w:after="0" w:line="240" w:lineRule="auto"/>
        <w:ind w:left="0"/>
        <w:jc w:val="both"/>
        <w:rPr>
          <w:rFonts w:ascii="Arial" w:hAnsi="Arial" w:cs="Arial"/>
          <w:sz w:val="24"/>
          <w:szCs w:val="24"/>
          <w:shd w:val="clear" w:color="auto" w:fill="FFFFFF"/>
        </w:rPr>
      </w:pPr>
      <w:r w:rsidRPr="00902DF0">
        <w:rPr>
          <w:rFonts w:ascii="Arial" w:hAnsi="Arial" w:cs="Arial"/>
          <w:sz w:val="24"/>
          <w:szCs w:val="24"/>
          <w:shd w:val="clear" w:color="auto" w:fill="FFFFFF"/>
        </w:rPr>
        <w:t>La Universidad del Tolima es una institución de educación supe</w:t>
      </w:r>
      <w:r w:rsidR="00224B6E" w:rsidRPr="00902DF0">
        <w:rPr>
          <w:rFonts w:ascii="Arial" w:hAnsi="Arial" w:cs="Arial"/>
          <w:sz w:val="24"/>
          <w:szCs w:val="24"/>
          <w:shd w:val="clear" w:color="auto" w:fill="FFFFFF"/>
        </w:rPr>
        <w:t>rior de carácter público que fo</w:t>
      </w:r>
      <w:r w:rsidRPr="00902DF0">
        <w:rPr>
          <w:rFonts w:ascii="Arial" w:hAnsi="Arial" w:cs="Arial"/>
          <w:sz w:val="24"/>
          <w:szCs w:val="24"/>
          <w:shd w:val="clear" w:color="auto" w:fill="FFFFFF"/>
        </w:rPr>
        <w:t>menta el desarrollo de capacidades humanas para la formación integral permanente</w:t>
      </w:r>
      <w:r w:rsidRPr="00801DD3">
        <w:rPr>
          <w:rFonts w:ascii="Arial" w:hAnsi="Arial" w:cs="Arial"/>
          <w:sz w:val="24"/>
          <w:szCs w:val="24"/>
          <w:shd w:val="clear" w:color="auto" w:fill="FFFFFF"/>
        </w:rPr>
        <w:t>, apoyada en valores éticos de tolerancia, respeto y convivencia mediante la búsqueda incesante del saber, la producción y la apropiación y divulgación del conocimiento en los diversos campos de la ciencia, el arte y la cultura, desde una perspectiva inter- y tra</w:t>
      </w:r>
      <w:r w:rsidR="0042709F">
        <w:rPr>
          <w:rFonts w:ascii="Arial" w:hAnsi="Arial" w:cs="Arial"/>
          <w:sz w:val="24"/>
          <w:szCs w:val="24"/>
          <w:shd w:val="clear" w:color="auto" w:fill="FFFFFF"/>
        </w:rPr>
        <w:t>n</w:t>
      </w:r>
      <w:r w:rsidRPr="00801DD3">
        <w:rPr>
          <w:rFonts w:ascii="Arial" w:hAnsi="Arial" w:cs="Arial"/>
          <w:sz w:val="24"/>
          <w:szCs w:val="24"/>
          <w:shd w:val="clear" w:color="auto" w:fill="FFFFFF"/>
        </w:rPr>
        <w:t>sdisciplinar, como aporte al bienestar de la sociedad, al ambiente y al desarrollo sustentable de la región, la Nación y el mundo.</w:t>
      </w:r>
      <w:r w:rsidR="00B76D26">
        <w:rPr>
          <w:rStyle w:val="Refdenotaalpie"/>
          <w:rFonts w:ascii="Arial" w:hAnsi="Arial" w:cs="Arial"/>
          <w:sz w:val="24"/>
          <w:szCs w:val="24"/>
          <w:shd w:val="clear" w:color="auto" w:fill="FFFFFF"/>
        </w:rPr>
        <w:footnoteReference w:id="2"/>
      </w:r>
    </w:p>
    <w:p w14:paraId="30287CA7" w14:textId="77777777" w:rsidR="00036B75" w:rsidRDefault="00036B75" w:rsidP="00801DD3">
      <w:pPr>
        <w:pStyle w:val="Prrafodelista"/>
        <w:spacing w:after="0" w:line="240" w:lineRule="auto"/>
        <w:ind w:left="0"/>
        <w:jc w:val="both"/>
        <w:rPr>
          <w:rFonts w:ascii="Arial" w:hAnsi="Arial" w:cs="Arial"/>
          <w:sz w:val="24"/>
          <w:szCs w:val="24"/>
          <w:shd w:val="clear" w:color="auto" w:fill="FFFFFF"/>
        </w:rPr>
      </w:pPr>
    </w:p>
    <w:p w14:paraId="1C42F294" w14:textId="77777777" w:rsidR="00B76D26" w:rsidRPr="00801DD3" w:rsidRDefault="00B76D26" w:rsidP="00801DD3">
      <w:pPr>
        <w:pStyle w:val="Prrafodelista"/>
        <w:spacing w:after="0" w:line="240" w:lineRule="auto"/>
        <w:ind w:left="0"/>
        <w:jc w:val="both"/>
        <w:rPr>
          <w:rFonts w:ascii="Arial" w:eastAsia="Times New Roman" w:hAnsi="Arial" w:cs="Arial"/>
          <w:sz w:val="24"/>
          <w:szCs w:val="24"/>
          <w:lang w:eastAsia="es-CO"/>
        </w:rPr>
      </w:pPr>
    </w:p>
    <w:p w14:paraId="4F60DE6C" w14:textId="43CEC092" w:rsidR="00F11672" w:rsidRPr="00FF322D" w:rsidRDefault="00984132" w:rsidP="00984132">
      <w:pPr>
        <w:pStyle w:val="Ttulo2"/>
        <w:rPr>
          <w:rFonts w:ascii="Arial" w:eastAsia="Times New Roman" w:hAnsi="Arial" w:cs="Arial"/>
          <w:b/>
          <w:color w:val="000000" w:themeColor="text1"/>
          <w:sz w:val="28"/>
          <w:szCs w:val="28"/>
          <w:lang w:eastAsia="es-CO"/>
        </w:rPr>
      </w:pPr>
      <w:bookmarkStart w:id="17" w:name="_Toc157507123"/>
      <w:r w:rsidRPr="00FF322D">
        <w:rPr>
          <w:rFonts w:ascii="Arial" w:eastAsia="Times New Roman" w:hAnsi="Arial" w:cs="Arial"/>
          <w:b/>
          <w:color w:val="000000" w:themeColor="text1"/>
          <w:sz w:val="28"/>
          <w:szCs w:val="28"/>
          <w:lang w:eastAsia="es-CO"/>
        </w:rPr>
        <w:t xml:space="preserve">4.4 </w:t>
      </w:r>
      <w:r w:rsidR="00F11672" w:rsidRPr="00FF322D">
        <w:rPr>
          <w:rFonts w:ascii="Arial" w:eastAsia="Times New Roman" w:hAnsi="Arial" w:cs="Arial"/>
          <w:b/>
          <w:color w:val="000000" w:themeColor="text1"/>
          <w:sz w:val="28"/>
          <w:szCs w:val="28"/>
          <w:lang w:eastAsia="es-CO"/>
        </w:rPr>
        <w:t>VISION</w:t>
      </w:r>
      <w:bookmarkEnd w:id="17"/>
    </w:p>
    <w:p w14:paraId="4DE397EE" w14:textId="77777777" w:rsidR="003A3A3B" w:rsidRPr="006E3AC1" w:rsidRDefault="003A3A3B" w:rsidP="006E3AC1">
      <w:pPr>
        <w:spacing w:after="0" w:line="240" w:lineRule="auto"/>
        <w:jc w:val="both"/>
        <w:rPr>
          <w:rFonts w:ascii="Arial" w:eastAsia="Times New Roman" w:hAnsi="Arial" w:cs="Arial"/>
          <w:b/>
          <w:sz w:val="24"/>
          <w:szCs w:val="24"/>
          <w:lang w:eastAsia="es-CO"/>
        </w:rPr>
      </w:pPr>
    </w:p>
    <w:p w14:paraId="60EE3C92" w14:textId="35023956" w:rsidR="001821F5" w:rsidRPr="006E3AC1" w:rsidRDefault="001821F5" w:rsidP="006E3AC1">
      <w:pPr>
        <w:spacing w:after="0" w:line="240" w:lineRule="auto"/>
        <w:jc w:val="both"/>
        <w:rPr>
          <w:rFonts w:ascii="Arial" w:eastAsia="Times New Roman" w:hAnsi="Arial" w:cs="Arial"/>
          <w:b/>
          <w:sz w:val="24"/>
          <w:szCs w:val="24"/>
          <w:lang w:eastAsia="es-CO"/>
        </w:rPr>
      </w:pPr>
    </w:p>
    <w:p w14:paraId="5241BA16" w14:textId="08EF9631" w:rsidR="00F11672" w:rsidRDefault="00801DD3" w:rsidP="00801DD3">
      <w:pPr>
        <w:pStyle w:val="Prrafodelista"/>
        <w:spacing w:after="0" w:line="240" w:lineRule="auto"/>
        <w:ind w:left="0"/>
        <w:jc w:val="both"/>
        <w:rPr>
          <w:rFonts w:ascii="Arial" w:hAnsi="Arial" w:cs="Arial"/>
          <w:sz w:val="24"/>
          <w:szCs w:val="24"/>
          <w:shd w:val="clear" w:color="auto" w:fill="FFFFFF"/>
        </w:rPr>
      </w:pPr>
      <w:r w:rsidRPr="00801DD3">
        <w:rPr>
          <w:rFonts w:ascii="Arial" w:hAnsi="Arial" w:cs="Arial"/>
          <w:sz w:val="24"/>
          <w:szCs w:val="24"/>
          <w:shd w:val="clear" w:color="auto" w:fill="FFFFFF"/>
        </w:rPr>
        <w:t>En el año 2023, la Universidad del Tolima consolidará su reconocimiento social y estará acreditada institucionalmente de alta calidad; será reconocida como una de las Universidades estatales más importantes de Colombia por su excelencia académica, el cumplimiento de su compromiso ético con la sociedad, la defensa de la vida y del ambiente, dinamizad</w:t>
      </w:r>
      <w:r w:rsidR="00224B6E">
        <w:rPr>
          <w:rFonts w:ascii="Arial" w:hAnsi="Arial" w:cs="Arial"/>
          <w:sz w:val="24"/>
          <w:szCs w:val="24"/>
          <w:shd w:val="clear" w:color="auto" w:fill="FFFFFF"/>
        </w:rPr>
        <w:t>ora de procesos culturales y mo</w:t>
      </w:r>
      <w:r w:rsidRPr="00801DD3">
        <w:rPr>
          <w:rFonts w:ascii="Arial" w:hAnsi="Arial" w:cs="Arial"/>
          <w:sz w:val="24"/>
          <w:szCs w:val="24"/>
          <w:shd w:val="clear" w:color="auto" w:fill="FFFFFF"/>
        </w:rPr>
        <w:t>delo de gestión institucional, transparencia, eficiencia y eficacia administrativa.</w:t>
      </w:r>
      <w:r w:rsidR="00B76D26">
        <w:rPr>
          <w:rStyle w:val="Refdenotaalpie"/>
          <w:rFonts w:ascii="Arial" w:hAnsi="Arial" w:cs="Arial"/>
          <w:sz w:val="24"/>
          <w:szCs w:val="24"/>
          <w:shd w:val="clear" w:color="auto" w:fill="FFFFFF"/>
        </w:rPr>
        <w:footnoteReference w:id="3"/>
      </w:r>
    </w:p>
    <w:p w14:paraId="6A61811B" w14:textId="6AB2A985" w:rsidR="00984132" w:rsidRDefault="00984132" w:rsidP="00801DD3">
      <w:pPr>
        <w:pStyle w:val="Prrafodelista"/>
        <w:spacing w:after="0" w:line="240" w:lineRule="auto"/>
        <w:ind w:left="0"/>
        <w:jc w:val="both"/>
        <w:rPr>
          <w:rFonts w:ascii="Arial" w:hAnsi="Arial" w:cs="Arial"/>
          <w:sz w:val="24"/>
          <w:szCs w:val="24"/>
          <w:shd w:val="clear" w:color="auto" w:fill="FFFFFF"/>
        </w:rPr>
      </w:pPr>
    </w:p>
    <w:p w14:paraId="631E49ED" w14:textId="2E621B27" w:rsidR="00984132" w:rsidRDefault="00984132" w:rsidP="00801DD3">
      <w:pPr>
        <w:pStyle w:val="Prrafodelista"/>
        <w:spacing w:after="0" w:line="240" w:lineRule="auto"/>
        <w:ind w:left="0"/>
        <w:jc w:val="both"/>
        <w:rPr>
          <w:rFonts w:ascii="Arial" w:hAnsi="Arial" w:cs="Arial"/>
          <w:sz w:val="24"/>
          <w:szCs w:val="24"/>
          <w:shd w:val="clear" w:color="auto" w:fill="FFFFFF"/>
        </w:rPr>
      </w:pPr>
    </w:p>
    <w:p w14:paraId="04B879BE" w14:textId="3EBF5FE4" w:rsidR="00984132" w:rsidRDefault="00984132" w:rsidP="00801DD3">
      <w:pPr>
        <w:pStyle w:val="Prrafodelista"/>
        <w:spacing w:after="0" w:line="240" w:lineRule="auto"/>
        <w:ind w:left="0"/>
        <w:jc w:val="both"/>
        <w:rPr>
          <w:rFonts w:ascii="Arial" w:hAnsi="Arial" w:cs="Arial"/>
          <w:sz w:val="24"/>
          <w:szCs w:val="24"/>
          <w:shd w:val="clear" w:color="auto" w:fill="FFFFFF"/>
        </w:rPr>
      </w:pPr>
    </w:p>
    <w:p w14:paraId="4ECE75E9" w14:textId="35D2E0A8" w:rsidR="00984132" w:rsidRDefault="00984132" w:rsidP="00801DD3">
      <w:pPr>
        <w:pStyle w:val="Prrafodelista"/>
        <w:spacing w:after="0" w:line="240" w:lineRule="auto"/>
        <w:ind w:left="0"/>
        <w:jc w:val="both"/>
        <w:rPr>
          <w:rFonts w:ascii="Arial" w:hAnsi="Arial" w:cs="Arial"/>
          <w:sz w:val="24"/>
          <w:szCs w:val="24"/>
          <w:shd w:val="clear" w:color="auto" w:fill="FFFFFF"/>
        </w:rPr>
      </w:pPr>
    </w:p>
    <w:p w14:paraId="76014FB7" w14:textId="5B97F2F6" w:rsidR="00984132" w:rsidRDefault="00984132" w:rsidP="00801DD3">
      <w:pPr>
        <w:pStyle w:val="Prrafodelista"/>
        <w:spacing w:after="0" w:line="240" w:lineRule="auto"/>
        <w:ind w:left="0"/>
        <w:jc w:val="both"/>
        <w:rPr>
          <w:rFonts w:ascii="Arial" w:hAnsi="Arial" w:cs="Arial"/>
          <w:sz w:val="24"/>
          <w:szCs w:val="24"/>
          <w:shd w:val="clear" w:color="auto" w:fill="FFFFFF"/>
        </w:rPr>
      </w:pPr>
    </w:p>
    <w:p w14:paraId="6F50A433" w14:textId="65D69B5A" w:rsidR="00984132" w:rsidRDefault="00984132" w:rsidP="00801DD3">
      <w:pPr>
        <w:pStyle w:val="Prrafodelista"/>
        <w:spacing w:after="0" w:line="240" w:lineRule="auto"/>
        <w:ind w:left="0"/>
        <w:jc w:val="both"/>
        <w:rPr>
          <w:rFonts w:ascii="Arial" w:hAnsi="Arial" w:cs="Arial"/>
          <w:sz w:val="24"/>
          <w:szCs w:val="24"/>
          <w:shd w:val="clear" w:color="auto" w:fill="FFFFFF"/>
        </w:rPr>
      </w:pPr>
    </w:p>
    <w:p w14:paraId="7512BC16" w14:textId="02DB09C9" w:rsidR="00E14166" w:rsidRDefault="00E14166" w:rsidP="00801DD3">
      <w:pPr>
        <w:pStyle w:val="Prrafodelista"/>
        <w:spacing w:after="0" w:line="240" w:lineRule="auto"/>
        <w:ind w:left="0"/>
        <w:jc w:val="both"/>
        <w:rPr>
          <w:rFonts w:ascii="Arial" w:hAnsi="Arial" w:cs="Arial"/>
          <w:sz w:val="24"/>
          <w:szCs w:val="24"/>
          <w:shd w:val="clear" w:color="auto" w:fill="FFFFFF"/>
        </w:rPr>
      </w:pPr>
    </w:p>
    <w:p w14:paraId="2813188C" w14:textId="31BB45CB" w:rsidR="00E14166" w:rsidRDefault="00E14166" w:rsidP="00801DD3">
      <w:pPr>
        <w:pStyle w:val="Prrafodelista"/>
        <w:spacing w:after="0" w:line="240" w:lineRule="auto"/>
        <w:ind w:left="0"/>
        <w:jc w:val="both"/>
        <w:rPr>
          <w:rFonts w:ascii="Arial" w:hAnsi="Arial" w:cs="Arial"/>
          <w:sz w:val="24"/>
          <w:szCs w:val="24"/>
          <w:shd w:val="clear" w:color="auto" w:fill="FFFFFF"/>
        </w:rPr>
      </w:pPr>
    </w:p>
    <w:p w14:paraId="78713949" w14:textId="77777777" w:rsidR="00E14166" w:rsidRDefault="00E14166" w:rsidP="00801DD3">
      <w:pPr>
        <w:pStyle w:val="Prrafodelista"/>
        <w:spacing w:after="0" w:line="240" w:lineRule="auto"/>
        <w:ind w:left="0"/>
        <w:jc w:val="both"/>
        <w:rPr>
          <w:rFonts w:ascii="Arial" w:hAnsi="Arial" w:cs="Arial"/>
          <w:sz w:val="24"/>
          <w:szCs w:val="24"/>
          <w:shd w:val="clear" w:color="auto" w:fill="FFFFFF"/>
        </w:rPr>
      </w:pPr>
    </w:p>
    <w:p w14:paraId="4B235530" w14:textId="15022C90" w:rsidR="00984132" w:rsidRDefault="00984132" w:rsidP="00801DD3">
      <w:pPr>
        <w:pStyle w:val="Prrafodelista"/>
        <w:spacing w:after="0" w:line="240" w:lineRule="auto"/>
        <w:ind w:left="0"/>
        <w:jc w:val="both"/>
        <w:rPr>
          <w:rFonts w:ascii="Arial" w:hAnsi="Arial" w:cs="Arial"/>
          <w:sz w:val="24"/>
          <w:szCs w:val="24"/>
          <w:shd w:val="clear" w:color="auto" w:fill="FFFFFF"/>
        </w:rPr>
      </w:pPr>
    </w:p>
    <w:p w14:paraId="0F743E8C" w14:textId="6A4F2722" w:rsidR="00984132" w:rsidRDefault="00984132" w:rsidP="00801DD3">
      <w:pPr>
        <w:pStyle w:val="Prrafodelista"/>
        <w:spacing w:after="0" w:line="240" w:lineRule="auto"/>
        <w:ind w:left="0"/>
        <w:jc w:val="both"/>
        <w:rPr>
          <w:rFonts w:ascii="Arial" w:hAnsi="Arial" w:cs="Arial"/>
          <w:sz w:val="24"/>
          <w:szCs w:val="24"/>
          <w:shd w:val="clear" w:color="auto" w:fill="FFFFFF"/>
        </w:rPr>
      </w:pPr>
    </w:p>
    <w:p w14:paraId="799D32FE" w14:textId="0310B3EB" w:rsidR="00984132" w:rsidRDefault="00984132" w:rsidP="00801DD3">
      <w:pPr>
        <w:pStyle w:val="Prrafodelista"/>
        <w:spacing w:after="0" w:line="240" w:lineRule="auto"/>
        <w:ind w:left="0"/>
        <w:jc w:val="both"/>
        <w:rPr>
          <w:rFonts w:ascii="Arial" w:hAnsi="Arial" w:cs="Arial"/>
          <w:sz w:val="24"/>
          <w:szCs w:val="24"/>
          <w:shd w:val="clear" w:color="auto" w:fill="FFFFFF"/>
        </w:rPr>
      </w:pPr>
    </w:p>
    <w:p w14:paraId="32D2F78B" w14:textId="020CACC8" w:rsidR="00984132" w:rsidRDefault="00984132" w:rsidP="00801DD3">
      <w:pPr>
        <w:pStyle w:val="Prrafodelista"/>
        <w:spacing w:after="0" w:line="240" w:lineRule="auto"/>
        <w:ind w:left="0"/>
        <w:jc w:val="both"/>
        <w:rPr>
          <w:rFonts w:ascii="Arial" w:hAnsi="Arial" w:cs="Arial"/>
          <w:sz w:val="24"/>
          <w:szCs w:val="24"/>
          <w:shd w:val="clear" w:color="auto" w:fill="FFFFFF"/>
        </w:rPr>
      </w:pPr>
    </w:p>
    <w:p w14:paraId="3B4D285C" w14:textId="77777777" w:rsidR="00984132" w:rsidRDefault="00984132" w:rsidP="00801DD3">
      <w:pPr>
        <w:pStyle w:val="Prrafodelista"/>
        <w:spacing w:after="0" w:line="240" w:lineRule="auto"/>
        <w:ind w:left="0"/>
        <w:jc w:val="both"/>
        <w:rPr>
          <w:rFonts w:ascii="Arial" w:hAnsi="Arial" w:cs="Arial"/>
          <w:sz w:val="24"/>
          <w:szCs w:val="24"/>
          <w:shd w:val="clear" w:color="auto" w:fill="FFFFFF"/>
        </w:rPr>
      </w:pPr>
    </w:p>
    <w:p w14:paraId="3E8CCA90" w14:textId="77777777" w:rsidR="00566039" w:rsidRDefault="00566039" w:rsidP="00801DD3">
      <w:pPr>
        <w:pStyle w:val="Prrafodelista"/>
        <w:spacing w:after="0" w:line="240" w:lineRule="auto"/>
        <w:ind w:left="0"/>
        <w:jc w:val="both"/>
        <w:rPr>
          <w:rFonts w:ascii="Arial" w:hAnsi="Arial" w:cs="Arial"/>
          <w:sz w:val="24"/>
          <w:szCs w:val="24"/>
          <w:shd w:val="clear" w:color="auto" w:fill="FFFFFF"/>
        </w:rPr>
      </w:pPr>
    </w:p>
    <w:p w14:paraId="1C980512" w14:textId="77777777" w:rsidR="00984132" w:rsidRPr="00850BA9" w:rsidRDefault="00984132" w:rsidP="00984132">
      <w:pPr>
        <w:pStyle w:val="Ttulo1"/>
        <w:spacing w:before="0"/>
        <w:jc w:val="center"/>
        <w:rPr>
          <w:rFonts w:ascii="Arial" w:hAnsi="Arial" w:cs="Arial"/>
          <w:b/>
          <w:color w:val="000000" w:themeColor="text1"/>
          <w:sz w:val="28"/>
          <w:szCs w:val="28"/>
        </w:rPr>
      </w:pPr>
      <w:bookmarkStart w:id="18" w:name="_Toc157507124"/>
      <w:r w:rsidRPr="00850BA9">
        <w:rPr>
          <w:rFonts w:ascii="Arial" w:hAnsi="Arial" w:cs="Arial"/>
          <w:b/>
          <w:color w:val="000000" w:themeColor="text1"/>
          <w:sz w:val="28"/>
          <w:szCs w:val="28"/>
          <w:shd w:val="clear" w:color="auto" w:fill="FFFFFF"/>
        </w:rPr>
        <w:lastRenderedPageBreak/>
        <w:t xml:space="preserve">5. </w:t>
      </w:r>
      <w:r w:rsidR="00BD041D" w:rsidRPr="00850BA9">
        <w:rPr>
          <w:rFonts w:ascii="Arial" w:hAnsi="Arial" w:cs="Arial"/>
          <w:b/>
          <w:color w:val="000000" w:themeColor="text1"/>
          <w:sz w:val="28"/>
          <w:szCs w:val="28"/>
        </w:rPr>
        <w:t>DESARROLLO DEL PLAN INSTITUCIONAL DE ARCHIVOS</w:t>
      </w:r>
      <w:bookmarkEnd w:id="18"/>
      <w:r w:rsidR="006E3AC1" w:rsidRPr="00850BA9">
        <w:rPr>
          <w:rFonts w:ascii="Arial" w:hAnsi="Arial" w:cs="Arial"/>
          <w:b/>
          <w:color w:val="000000" w:themeColor="text1"/>
          <w:sz w:val="28"/>
          <w:szCs w:val="28"/>
        </w:rPr>
        <w:t xml:space="preserve"> </w:t>
      </w:r>
    </w:p>
    <w:p w14:paraId="57B78CC7" w14:textId="20FCC82C" w:rsidR="000162B0" w:rsidRPr="00984132" w:rsidRDefault="006E3AC1" w:rsidP="00984132">
      <w:pPr>
        <w:pStyle w:val="Ttulo1"/>
        <w:spacing w:before="0"/>
        <w:jc w:val="center"/>
        <w:rPr>
          <w:rFonts w:ascii="Arial" w:hAnsi="Arial" w:cs="Arial"/>
          <w:sz w:val="24"/>
          <w:szCs w:val="24"/>
        </w:rPr>
      </w:pPr>
      <w:r w:rsidRPr="00984132">
        <w:rPr>
          <w:rFonts w:ascii="Arial" w:hAnsi="Arial" w:cs="Arial"/>
          <w:sz w:val="24"/>
          <w:szCs w:val="24"/>
        </w:rPr>
        <w:fldChar w:fldCharType="begin"/>
      </w:r>
      <w:r w:rsidRPr="00984132">
        <w:rPr>
          <w:rFonts w:ascii="Arial" w:hAnsi="Arial" w:cs="Arial"/>
          <w:sz w:val="24"/>
          <w:szCs w:val="24"/>
        </w:rPr>
        <w:instrText xml:space="preserve"> TC  "</w:instrText>
      </w:r>
      <w:bookmarkStart w:id="19" w:name="_Toc157425487"/>
      <w:r w:rsidRPr="00984132">
        <w:rPr>
          <w:rFonts w:ascii="Arial" w:hAnsi="Arial" w:cs="Arial"/>
          <w:sz w:val="24"/>
          <w:szCs w:val="24"/>
        </w:rPr>
        <w:instrText>5</w:instrText>
      </w:r>
      <w:r w:rsidRPr="00984132">
        <w:rPr>
          <w:rFonts w:ascii="Arial" w:hAnsi="Arial" w:cs="Arial"/>
          <w:sz w:val="24"/>
          <w:szCs w:val="24"/>
        </w:rPr>
        <w:tab/>
        <w:instrText>DESARROLLO DEL PLAN INSTITUCIONAL DE ARCHIVOS</w:instrText>
      </w:r>
      <w:bookmarkEnd w:id="19"/>
      <w:r w:rsidRPr="00984132">
        <w:rPr>
          <w:rFonts w:ascii="Arial" w:hAnsi="Arial" w:cs="Arial"/>
          <w:sz w:val="24"/>
          <w:szCs w:val="24"/>
        </w:rPr>
        <w:instrText xml:space="preserve"> " </w:instrText>
      </w:r>
      <w:r w:rsidRPr="00984132">
        <w:rPr>
          <w:rFonts w:ascii="Arial" w:hAnsi="Arial" w:cs="Arial"/>
          <w:sz w:val="24"/>
          <w:szCs w:val="24"/>
        </w:rPr>
        <w:fldChar w:fldCharType="end"/>
      </w:r>
    </w:p>
    <w:p w14:paraId="37A08D74" w14:textId="2DA33DDD" w:rsidR="0019245E" w:rsidRDefault="007877A7" w:rsidP="00B00B45">
      <w:pPr>
        <w:autoSpaceDE w:val="0"/>
        <w:autoSpaceDN w:val="0"/>
        <w:adjustRightInd w:val="0"/>
        <w:spacing w:after="0" w:line="240" w:lineRule="auto"/>
        <w:jc w:val="both"/>
        <w:rPr>
          <w:rFonts w:ascii="Arial" w:hAnsi="Arial" w:cs="Arial"/>
          <w:sz w:val="24"/>
          <w:szCs w:val="24"/>
        </w:rPr>
      </w:pPr>
      <w:r>
        <w:rPr>
          <w:rFonts w:ascii="Arial" w:hAnsi="Arial" w:cs="Arial"/>
          <w:sz w:val="24"/>
          <w:szCs w:val="24"/>
        </w:rPr>
        <w:t>Inicia a partir de la</w:t>
      </w:r>
      <w:r w:rsidR="00866A04">
        <w:rPr>
          <w:rFonts w:ascii="Arial" w:hAnsi="Arial" w:cs="Arial"/>
          <w:sz w:val="24"/>
          <w:szCs w:val="24"/>
        </w:rPr>
        <w:t xml:space="preserve"> elabora</w:t>
      </w:r>
      <w:r>
        <w:rPr>
          <w:rFonts w:ascii="Arial" w:hAnsi="Arial" w:cs="Arial"/>
          <w:sz w:val="24"/>
          <w:szCs w:val="24"/>
        </w:rPr>
        <w:t>ción de</w:t>
      </w:r>
      <w:r w:rsidR="00866A04">
        <w:rPr>
          <w:rFonts w:ascii="Arial" w:hAnsi="Arial" w:cs="Arial"/>
          <w:sz w:val="24"/>
          <w:szCs w:val="24"/>
        </w:rPr>
        <w:t xml:space="preserve"> un </w:t>
      </w:r>
      <w:r w:rsidR="0019245E">
        <w:rPr>
          <w:rFonts w:ascii="Arial" w:hAnsi="Arial" w:cs="Arial"/>
          <w:sz w:val="24"/>
          <w:szCs w:val="24"/>
        </w:rPr>
        <w:t xml:space="preserve">diagnóstico integral </w:t>
      </w:r>
      <w:r w:rsidR="00866A04">
        <w:rPr>
          <w:rFonts w:ascii="Arial" w:hAnsi="Arial" w:cs="Arial"/>
          <w:sz w:val="24"/>
          <w:szCs w:val="24"/>
        </w:rPr>
        <w:t>el cual permite la identificación de l</w:t>
      </w:r>
      <w:r w:rsidR="00DA295F">
        <w:rPr>
          <w:rFonts w:ascii="Arial" w:hAnsi="Arial" w:cs="Arial"/>
          <w:sz w:val="24"/>
          <w:szCs w:val="24"/>
        </w:rPr>
        <w:t>a</w:t>
      </w:r>
      <w:r w:rsidR="00866A04">
        <w:rPr>
          <w:rFonts w:ascii="Arial" w:hAnsi="Arial" w:cs="Arial"/>
          <w:sz w:val="24"/>
          <w:szCs w:val="24"/>
        </w:rPr>
        <w:t>s</w:t>
      </w:r>
      <w:r w:rsidR="00DA295F">
        <w:rPr>
          <w:rFonts w:ascii="Arial" w:hAnsi="Arial" w:cs="Arial"/>
          <w:sz w:val="24"/>
          <w:szCs w:val="24"/>
        </w:rPr>
        <w:t xml:space="preserve"> fortalezas y debilidades del proceso de Gestión Documental en la institución. Como este Plan se centra en el establecimiento del mejoramiento de los aspectos críticos</w:t>
      </w:r>
      <w:r w:rsidR="00D67C30">
        <w:rPr>
          <w:rFonts w:ascii="Arial" w:hAnsi="Arial" w:cs="Arial"/>
          <w:sz w:val="24"/>
          <w:szCs w:val="24"/>
        </w:rPr>
        <w:t>,</w:t>
      </w:r>
      <w:r w:rsidR="00DA295F">
        <w:rPr>
          <w:rFonts w:ascii="Arial" w:hAnsi="Arial" w:cs="Arial"/>
          <w:sz w:val="24"/>
          <w:szCs w:val="24"/>
        </w:rPr>
        <w:t xml:space="preserve"> a </w:t>
      </w:r>
      <w:r w:rsidR="009F1F44">
        <w:rPr>
          <w:rFonts w:ascii="Arial" w:hAnsi="Arial" w:cs="Arial"/>
          <w:sz w:val="24"/>
          <w:szCs w:val="24"/>
        </w:rPr>
        <w:t>continuación,</w:t>
      </w:r>
      <w:r w:rsidR="009F1950">
        <w:rPr>
          <w:rFonts w:ascii="Arial" w:hAnsi="Arial" w:cs="Arial"/>
          <w:sz w:val="24"/>
          <w:szCs w:val="24"/>
        </w:rPr>
        <w:t xml:space="preserve"> se mencionan:</w:t>
      </w:r>
    </w:p>
    <w:p w14:paraId="255F68D8" w14:textId="77777777" w:rsidR="0019245E" w:rsidRDefault="0019245E" w:rsidP="00B00B45">
      <w:pPr>
        <w:autoSpaceDE w:val="0"/>
        <w:autoSpaceDN w:val="0"/>
        <w:adjustRightInd w:val="0"/>
        <w:spacing w:after="0" w:line="240" w:lineRule="auto"/>
        <w:jc w:val="both"/>
        <w:rPr>
          <w:rFonts w:ascii="Arial" w:hAnsi="Arial" w:cs="Arial"/>
          <w:sz w:val="24"/>
          <w:szCs w:val="24"/>
        </w:rPr>
      </w:pPr>
    </w:p>
    <w:p w14:paraId="5845E7CE" w14:textId="77777777" w:rsidR="00BA024F" w:rsidRPr="00850BA9" w:rsidRDefault="00BA024F" w:rsidP="00984132">
      <w:pPr>
        <w:pStyle w:val="Ttulo2"/>
        <w:rPr>
          <w:rFonts w:ascii="Arial" w:hAnsi="Arial" w:cs="Arial"/>
          <w:b/>
          <w:color w:val="000000" w:themeColor="text1"/>
          <w:sz w:val="28"/>
          <w:szCs w:val="28"/>
        </w:rPr>
      </w:pPr>
      <w:bookmarkStart w:id="20" w:name="_Toc157507125"/>
      <w:r w:rsidRPr="00850BA9">
        <w:rPr>
          <w:rFonts w:ascii="Arial" w:hAnsi="Arial" w:cs="Arial"/>
          <w:b/>
          <w:color w:val="000000" w:themeColor="text1"/>
          <w:sz w:val="28"/>
          <w:szCs w:val="28"/>
        </w:rPr>
        <w:t>5.1</w:t>
      </w:r>
      <w:r w:rsidR="00E53ADD" w:rsidRPr="00850BA9">
        <w:rPr>
          <w:rFonts w:ascii="Arial" w:hAnsi="Arial" w:cs="Arial"/>
          <w:b/>
          <w:color w:val="000000" w:themeColor="text1"/>
          <w:sz w:val="28"/>
          <w:szCs w:val="28"/>
        </w:rPr>
        <w:t>.</w:t>
      </w:r>
      <w:r w:rsidRPr="00850BA9">
        <w:rPr>
          <w:rFonts w:ascii="Arial" w:hAnsi="Arial" w:cs="Arial"/>
          <w:b/>
          <w:color w:val="000000" w:themeColor="text1"/>
          <w:sz w:val="28"/>
          <w:szCs w:val="28"/>
        </w:rPr>
        <w:t xml:space="preserve"> Identificación de aspectos críticos de la </w:t>
      </w:r>
      <w:r w:rsidR="00CA1914" w:rsidRPr="00850BA9">
        <w:rPr>
          <w:rFonts w:ascii="Arial" w:hAnsi="Arial" w:cs="Arial"/>
          <w:b/>
          <w:color w:val="000000" w:themeColor="text1"/>
          <w:sz w:val="28"/>
          <w:szCs w:val="28"/>
        </w:rPr>
        <w:t>Gestión Documental</w:t>
      </w:r>
      <w:r w:rsidR="00E53ADD" w:rsidRPr="00850BA9">
        <w:rPr>
          <w:rFonts w:ascii="Arial" w:hAnsi="Arial" w:cs="Arial"/>
          <w:b/>
          <w:color w:val="000000" w:themeColor="text1"/>
          <w:sz w:val="28"/>
          <w:szCs w:val="28"/>
        </w:rPr>
        <w:fldChar w:fldCharType="begin"/>
      </w:r>
      <w:r w:rsidR="00E53ADD" w:rsidRPr="00850BA9">
        <w:rPr>
          <w:rFonts w:ascii="Arial" w:hAnsi="Arial" w:cs="Arial"/>
          <w:b/>
          <w:color w:val="000000" w:themeColor="text1"/>
          <w:sz w:val="28"/>
          <w:szCs w:val="28"/>
        </w:rPr>
        <w:instrText xml:space="preserve"> TC  "</w:instrText>
      </w:r>
      <w:bookmarkStart w:id="21" w:name="_Toc157425488"/>
      <w:r w:rsidR="00E53ADD" w:rsidRPr="00850BA9">
        <w:rPr>
          <w:rFonts w:ascii="Arial" w:hAnsi="Arial" w:cs="Arial"/>
          <w:b/>
          <w:color w:val="000000" w:themeColor="text1"/>
          <w:sz w:val="28"/>
          <w:szCs w:val="28"/>
        </w:rPr>
        <w:instrText>5.1. Identificación de aspectos críticos de la Gestión Documental</w:instrText>
      </w:r>
      <w:bookmarkEnd w:id="21"/>
      <w:r w:rsidR="00E53ADD" w:rsidRPr="00850BA9">
        <w:rPr>
          <w:rFonts w:ascii="Arial" w:hAnsi="Arial" w:cs="Arial"/>
          <w:b/>
          <w:color w:val="000000" w:themeColor="text1"/>
          <w:sz w:val="28"/>
          <w:szCs w:val="28"/>
        </w:rPr>
        <w:instrText xml:space="preserve">" </w:instrText>
      </w:r>
      <w:r w:rsidR="00E53ADD" w:rsidRPr="00850BA9">
        <w:rPr>
          <w:rFonts w:ascii="Arial" w:hAnsi="Arial" w:cs="Arial"/>
          <w:b/>
          <w:color w:val="000000" w:themeColor="text1"/>
          <w:sz w:val="28"/>
          <w:szCs w:val="28"/>
        </w:rPr>
        <w:fldChar w:fldCharType="end"/>
      </w:r>
      <w:r w:rsidR="00CA1914" w:rsidRPr="00850BA9">
        <w:rPr>
          <w:rFonts w:ascii="Arial" w:hAnsi="Arial" w:cs="Arial"/>
          <w:b/>
          <w:color w:val="000000" w:themeColor="text1"/>
          <w:sz w:val="28"/>
          <w:szCs w:val="28"/>
        </w:rPr>
        <w:t>.</w:t>
      </w:r>
      <w:bookmarkEnd w:id="20"/>
      <w:r w:rsidR="00CA1914" w:rsidRPr="00850BA9">
        <w:rPr>
          <w:rFonts w:ascii="Arial" w:hAnsi="Arial" w:cs="Arial"/>
          <w:b/>
          <w:color w:val="000000" w:themeColor="text1"/>
          <w:sz w:val="28"/>
          <w:szCs w:val="28"/>
        </w:rPr>
        <w:t xml:space="preserve"> </w:t>
      </w:r>
    </w:p>
    <w:p w14:paraId="0CDAB2AA" w14:textId="77777777" w:rsidR="00B00B45" w:rsidRDefault="00B00B45" w:rsidP="00A40A76">
      <w:pPr>
        <w:autoSpaceDE w:val="0"/>
        <w:autoSpaceDN w:val="0"/>
        <w:adjustRightInd w:val="0"/>
        <w:spacing w:after="0" w:line="240" w:lineRule="auto"/>
        <w:rPr>
          <w:rFonts w:ascii="Arial" w:hAnsi="Arial" w:cs="Arial"/>
          <w:b/>
          <w:bCs/>
          <w:color w:val="000000"/>
        </w:rPr>
      </w:pPr>
    </w:p>
    <w:tbl>
      <w:tblPr>
        <w:tblStyle w:val="Tablaconcuadrcula"/>
        <w:tblW w:w="0" w:type="auto"/>
        <w:tblLook w:val="04A0" w:firstRow="1" w:lastRow="0" w:firstColumn="1" w:lastColumn="0" w:noHBand="0" w:noVBand="1"/>
      </w:tblPr>
      <w:tblGrid>
        <w:gridCol w:w="4531"/>
        <w:gridCol w:w="4531"/>
      </w:tblGrid>
      <w:tr w:rsidR="00206F70" w14:paraId="7D873E87" w14:textId="77777777" w:rsidTr="0008558C">
        <w:trPr>
          <w:trHeight w:val="285"/>
        </w:trPr>
        <w:tc>
          <w:tcPr>
            <w:tcW w:w="4531" w:type="dxa"/>
            <w:shd w:val="clear" w:color="auto" w:fill="D9D9D9" w:themeFill="background1" w:themeFillShade="D9"/>
          </w:tcPr>
          <w:p w14:paraId="3D04DBA8" w14:textId="77777777" w:rsidR="00206F70" w:rsidRPr="00206F70" w:rsidRDefault="00206F70" w:rsidP="0008558C">
            <w:pPr>
              <w:autoSpaceDE w:val="0"/>
              <w:autoSpaceDN w:val="0"/>
              <w:adjustRightInd w:val="0"/>
              <w:jc w:val="center"/>
              <w:rPr>
                <w:rFonts w:ascii="Arial" w:hAnsi="Arial" w:cs="Arial"/>
                <w:b/>
                <w:bCs/>
              </w:rPr>
            </w:pPr>
            <w:bookmarkStart w:id="22" w:name="_Hlk157423348"/>
            <w:r w:rsidRPr="00206F70">
              <w:rPr>
                <w:rFonts w:ascii="Arial" w:hAnsi="Arial" w:cs="Arial"/>
                <w:b/>
                <w:bCs/>
              </w:rPr>
              <w:t>ASPECTO</w:t>
            </w:r>
            <w:r w:rsidR="0008558C">
              <w:rPr>
                <w:rFonts w:ascii="Arial" w:hAnsi="Arial" w:cs="Arial"/>
                <w:b/>
                <w:bCs/>
              </w:rPr>
              <w:t>S</w:t>
            </w:r>
            <w:r w:rsidRPr="00206F70">
              <w:rPr>
                <w:rFonts w:ascii="Arial" w:hAnsi="Arial" w:cs="Arial"/>
                <w:b/>
                <w:bCs/>
              </w:rPr>
              <w:t xml:space="preserve"> CRÍTICO</w:t>
            </w:r>
            <w:r w:rsidR="0008558C">
              <w:rPr>
                <w:rFonts w:ascii="Arial" w:hAnsi="Arial" w:cs="Arial"/>
                <w:b/>
                <w:bCs/>
              </w:rPr>
              <w:t>S</w:t>
            </w:r>
          </w:p>
        </w:tc>
        <w:tc>
          <w:tcPr>
            <w:tcW w:w="4531" w:type="dxa"/>
            <w:shd w:val="clear" w:color="auto" w:fill="D9D9D9" w:themeFill="background1" w:themeFillShade="D9"/>
          </w:tcPr>
          <w:p w14:paraId="7E6B82D6" w14:textId="77777777" w:rsidR="00206F70" w:rsidRPr="00206F70" w:rsidRDefault="00206F70" w:rsidP="00206F70">
            <w:pPr>
              <w:autoSpaceDE w:val="0"/>
              <w:autoSpaceDN w:val="0"/>
              <w:adjustRightInd w:val="0"/>
              <w:jc w:val="center"/>
              <w:rPr>
                <w:rFonts w:ascii="Arial" w:hAnsi="Arial" w:cs="Arial"/>
                <w:b/>
                <w:bCs/>
              </w:rPr>
            </w:pPr>
            <w:r w:rsidRPr="00206F70">
              <w:rPr>
                <w:rFonts w:ascii="Arial" w:hAnsi="Arial" w:cs="Arial"/>
                <w:b/>
                <w:bCs/>
              </w:rPr>
              <w:t xml:space="preserve">RIESGOS </w:t>
            </w:r>
          </w:p>
        </w:tc>
      </w:tr>
      <w:tr w:rsidR="00206F70" w14:paraId="1F4392E8" w14:textId="77777777" w:rsidTr="00206F70">
        <w:tc>
          <w:tcPr>
            <w:tcW w:w="4531" w:type="dxa"/>
          </w:tcPr>
          <w:p w14:paraId="4876CBBC" w14:textId="26DD3BEC" w:rsidR="00206F70" w:rsidRPr="00773BD2" w:rsidRDefault="009F2725" w:rsidP="00DF6CBE">
            <w:pPr>
              <w:pStyle w:val="Prrafodelista"/>
              <w:numPr>
                <w:ilvl w:val="0"/>
                <w:numId w:val="21"/>
              </w:numPr>
              <w:tabs>
                <w:tab w:val="left" w:pos="313"/>
              </w:tabs>
              <w:autoSpaceDE w:val="0"/>
              <w:autoSpaceDN w:val="0"/>
              <w:adjustRightInd w:val="0"/>
              <w:ind w:left="29" w:hanging="29"/>
              <w:jc w:val="both"/>
              <w:rPr>
                <w:rFonts w:ascii="Arial" w:hAnsi="Arial" w:cs="Arial"/>
                <w:b/>
                <w:bCs/>
                <w:color w:val="000000"/>
                <w:sz w:val="24"/>
                <w:szCs w:val="24"/>
              </w:rPr>
            </w:pPr>
            <w:r>
              <w:rPr>
                <w:rFonts w:ascii="Arial" w:hAnsi="Arial" w:cs="Arial"/>
                <w:bCs/>
                <w:color w:val="000000"/>
                <w:sz w:val="24"/>
                <w:szCs w:val="24"/>
              </w:rPr>
              <w:t>Inadecuada infraestructura</w:t>
            </w:r>
            <w:r w:rsidR="00DF6CBE">
              <w:rPr>
                <w:rFonts w:ascii="Arial" w:hAnsi="Arial" w:cs="Arial"/>
                <w:bCs/>
                <w:color w:val="000000"/>
                <w:sz w:val="24"/>
                <w:szCs w:val="24"/>
              </w:rPr>
              <w:t xml:space="preserve"> </w:t>
            </w:r>
            <w:r w:rsidR="009F1F44">
              <w:rPr>
                <w:rFonts w:ascii="Arial" w:hAnsi="Arial" w:cs="Arial"/>
                <w:bCs/>
                <w:color w:val="000000"/>
                <w:sz w:val="24"/>
                <w:szCs w:val="24"/>
              </w:rPr>
              <w:t>del Archivo</w:t>
            </w:r>
            <w:r w:rsidR="00DF6CBE">
              <w:rPr>
                <w:rFonts w:ascii="Arial" w:hAnsi="Arial" w:cs="Arial"/>
                <w:bCs/>
                <w:color w:val="000000"/>
                <w:sz w:val="24"/>
                <w:szCs w:val="24"/>
              </w:rPr>
              <w:t xml:space="preserve"> General. </w:t>
            </w:r>
          </w:p>
        </w:tc>
        <w:tc>
          <w:tcPr>
            <w:tcW w:w="4531" w:type="dxa"/>
          </w:tcPr>
          <w:p w14:paraId="1072CD88" w14:textId="77777777" w:rsidR="00206F70" w:rsidRPr="00773BD2" w:rsidRDefault="00815396" w:rsidP="00B76783">
            <w:pPr>
              <w:tabs>
                <w:tab w:val="left" w:pos="0"/>
              </w:tabs>
              <w:autoSpaceDE w:val="0"/>
              <w:autoSpaceDN w:val="0"/>
              <w:adjustRightInd w:val="0"/>
              <w:jc w:val="both"/>
              <w:rPr>
                <w:rFonts w:ascii="Arial" w:hAnsi="Arial" w:cs="Arial"/>
                <w:bCs/>
                <w:color w:val="000000"/>
                <w:sz w:val="24"/>
                <w:szCs w:val="24"/>
              </w:rPr>
            </w:pPr>
            <w:r w:rsidRPr="00773BD2">
              <w:rPr>
                <w:rFonts w:ascii="Arial" w:hAnsi="Arial" w:cs="Arial"/>
                <w:bCs/>
                <w:color w:val="000000"/>
                <w:sz w:val="24"/>
                <w:szCs w:val="24"/>
              </w:rPr>
              <w:t xml:space="preserve">Pérdida </w:t>
            </w:r>
            <w:r w:rsidR="00773BD2">
              <w:rPr>
                <w:rFonts w:ascii="Arial" w:hAnsi="Arial" w:cs="Arial"/>
                <w:bCs/>
                <w:color w:val="000000"/>
                <w:sz w:val="24"/>
                <w:szCs w:val="24"/>
              </w:rPr>
              <w:t xml:space="preserve">y deterioro de los </w:t>
            </w:r>
            <w:r w:rsidRPr="00773BD2">
              <w:rPr>
                <w:rFonts w:ascii="Arial" w:hAnsi="Arial" w:cs="Arial"/>
                <w:bCs/>
                <w:color w:val="000000"/>
                <w:sz w:val="24"/>
                <w:szCs w:val="24"/>
              </w:rPr>
              <w:t>documentos</w:t>
            </w:r>
            <w:r w:rsidR="00773BD2">
              <w:rPr>
                <w:rFonts w:ascii="Arial" w:hAnsi="Arial" w:cs="Arial"/>
                <w:bCs/>
                <w:color w:val="000000"/>
                <w:sz w:val="24"/>
                <w:szCs w:val="24"/>
              </w:rPr>
              <w:t xml:space="preserve"> por efectos de la</w:t>
            </w:r>
            <w:r w:rsidR="00B76783">
              <w:rPr>
                <w:rFonts w:ascii="Arial" w:hAnsi="Arial" w:cs="Arial"/>
                <w:bCs/>
                <w:color w:val="000000"/>
                <w:sz w:val="24"/>
                <w:szCs w:val="24"/>
              </w:rPr>
              <w:t xml:space="preserve">s altas temperaturas climáticas, humedad, luz y polución. </w:t>
            </w:r>
          </w:p>
        </w:tc>
      </w:tr>
      <w:tr w:rsidR="00310EA2" w14:paraId="17663DE8" w14:textId="77777777" w:rsidTr="00AE1918">
        <w:tc>
          <w:tcPr>
            <w:tcW w:w="4531" w:type="dxa"/>
            <w:shd w:val="clear" w:color="auto" w:fill="F2F2F2" w:themeFill="background1" w:themeFillShade="F2"/>
          </w:tcPr>
          <w:p w14:paraId="7E67801B" w14:textId="3F417DE2" w:rsidR="00310EA2" w:rsidRPr="00773BD2" w:rsidRDefault="005C6AF8" w:rsidP="008A7E16">
            <w:pPr>
              <w:pStyle w:val="Prrafodelista"/>
              <w:numPr>
                <w:ilvl w:val="0"/>
                <w:numId w:val="21"/>
              </w:numPr>
              <w:tabs>
                <w:tab w:val="left" w:pos="313"/>
              </w:tabs>
              <w:autoSpaceDE w:val="0"/>
              <w:autoSpaceDN w:val="0"/>
              <w:adjustRightInd w:val="0"/>
              <w:ind w:left="0" w:firstLine="0"/>
              <w:jc w:val="both"/>
              <w:rPr>
                <w:rFonts w:ascii="Arial" w:hAnsi="Arial" w:cs="Arial"/>
                <w:bCs/>
                <w:color w:val="000000"/>
                <w:sz w:val="24"/>
                <w:szCs w:val="24"/>
              </w:rPr>
            </w:pPr>
            <w:r>
              <w:rPr>
                <w:rFonts w:ascii="Arial" w:hAnsi="Arial" w:cs="Arial"/>
                <w:bCs/>
                <w:color w:val="000000"/>
                <w:sz w:val="24"/>
                <w:szCs w:val="24"/>
              </w:rPr>
              <w:t xml:space="preserve">Inexistencia </w:t>
            </w:r>
            <w:r w:rsidR="008A7E16">
              <w:rPr>
                <w:rFonts w:ascii="Arial" w:hAnsi="Arial" w:cs="Arial"/>
                <w:bCs/>
                <w:color w:val="000000"/>
                <w:sz w:val="24"/>
                <w:szCs w:val="24"/>
              </w:rPr>
              <w:t>en</w:t>
            </w:r>
            <w:r>
              <w:rPr>
                <w:rFonts w:ascii="Arial" w:hAnsi="Arial" w:cs="Arial"/>
                <w:bCs/>
                <w:color w:val="000000"/>
                <w:sz w:val="24"/>
                <w:szCs w:val="24"/>
              </w:rPr>
              <w:t xml:space="preserve"> la </w:t>
            </w:r>
            <w:r w:rsidR="0000336E">
              <w:rPr>
                <w:rFonts w:ascii="Arial" w:hAnsi="Arial" w:cs="Arial"/>
                <w:bCs/>
                <w:color w:val="000000"/>
                <w:sz w:val="24"/>
                <w:szCs w:val="24"/>
              </w:rPr>
              <w:t xml:space="preserve">implementación </w:t>
            </w:r>
            <w:r>
              <w:rPr>
                <w:rFonts w:ascii="Arial" w:hAnsi="Arial" w:cs="Arial"/>
                <w:bCs/>
                <w:color w:val="000000"/>
                <w:sz w:val="24"/>
                <w:szCs w:val="24"/>
              </w:rPr>
              <w:t xml:space="preserve">de </w:t>
            </w:r>
            <w:r w:rsidR="009F1F44">
              <w:rPr>
                <w:rFonts w:ascii="Arial" w:hAnsi="Arial" w:cs="Arial"/>
                <w:bCs/>
                <w:color w:val="000000"/>
                <w:sz w:val="24"/>
                <w:szCs w:val="24"/>
              </w:rPr>
              <w:t>las Tablas</w:t>
            </w:r>
            <w:r w:rsidR="006C33AE" w:rsidRPr="00773BD2">
              <w:rPr>
                <w:rFonts w:ascii="Arial" w:hAnsi="Arial" w:cs="Arial"/>
                <w:bCs/>
                <w:color w:val="000000"/>
                <w:sz w:val="24"/>
                <w:szCs w:val="24"/>
              </w:rPr>
              <w:t xml:space="preserve"> de </w:t>
            </w:r>
            <w:r w:rsidR="007F5309" w:rsidRPr="00773BD2">
              <w:rPr>
                <w:rFonts w:ascii="Arial" w:hAnsi="Arial" w:cs="Arial"/>
                <w:bCs/>
                <w:color w:val="000000"/>
                <w:sz w:val="24"/>
                <w:szCs w:val="24"/>
              </w:rPr>
              <w:t>Valoración Documental</w:t>
            </w:r>
            <w:r w:rsidR="0000336E">
              <w:rPr>
                <w:rFonts w:ascii="Arial" w:hAnsi="Arial" w:cs="Arial"/>
                <w:bCs/>
                <w:color w:val="000000"/>
                <w:sz w:val="24"/>
                <w:szCs w:val="24"/>
              </w:rPr>
              <w:t xml:space="preserve">. </w:t>
            </w:r>
            <w:r w:rsidR="007F5309" w:rsidRPr="00773BD2">
              <w:rPr>
                <w:rFonts w:ascii="Arial" w:hAnsi="Arial" w:cs="Arial"/>
                <w:bCs/>
                <w:color w:val="000000"/>
                <w:sz w:val="24"/>
                <w:szCs w:val="24"/>
              </w:rPr>
              <w:t xml:space="preserve"> </w:t>
            </w:r>
            <w:r w:rsidR="006C33AE" w:rsidRPr="00773BD2">
              <w:rPr>
                <w:rFonts w:ascii="Arial" w:hAnsi="Arial" w:cs="Arial"/>
                <w:bCs/>
                <w:color w:val="000000"/>
                <w:sz w:val="24"/>
                <w:szCs w:val="24"/>
              </w:rPr>
              <w:t xml:space="preserve"> </w:t>
            </w:r>
          </w:p>
        </w:tc>
        <w:tc>
          <w:tcPr>
            <w:tcW w:w="4531" w:type="dxa"/>
            <w:shd w:val="clear" w:color="auto" w:fill="F2F2F2" w:themeFill="background1" w:themeFillShade="F2"/>
          </w:tcPr>
          <w:tbl>
            <w:tblPr>
              <w:tblW w:w="0" w:type="auto"/>
              <w:tblBorders>
                <w:top w:val="nil"/>
                <w:left w:val="nil"/>
                <w:bottom w:val="nil"/>
                <w:right w:val="nil"/>
              </w:tblBorders>
              <w:tblLook w:val="0000" w:firstRow="0" w:lastRow="0" w:firstColumn="0" w:lastColumn="0" w:noHBand="0" w:noVBand="0"/>
            </w:tblPr>
            <w:tblGrid>
              <w:gridCol w:w="4315"/>
            </w:tblGrid>
            <w:tr w:rsidR="00D32F48" w:rsidRPr="00D32F48" w14:paraId="218BCDBE" w14:textId="77777777">
              <w:trPr>
                <w:trHeight w:val="205"/>
              </w:trPr>
              <w:tc>
                <w:tcPr>
                  <w:tcW w:w="0" w:type="auto"/>
                </w:tcPr>
                <w:p w14:paraId="63AA83FE" w14:textId="77777777" w:rsidR="00A443D0" w:rsidRPr="00A443D0" w:rsidRDefault="00E33F51" w:rsidP="00E17DA6">
                  <w:pPr>
                    <w:pStyle w:val="Prrafodelista"/>
                    <w:numPr>
                      <w:ilvl w:val="0"/>
                      <w:numId w:val="22"/>
                    </w:numPr>
                    <w:autoSpaceDE w:val="0"/>
                    <w:autoSpaceDN w:val="0"/>
                    <w:adjustRightInd w:val="0"/>
                    <w:spacing w:after="0" w:line="240" w:lineRule="auto"/>
                    <w:ind w:left="210" w:hanging="284"/>
                    <w:jc w:val="both"/>
                    <w:rPr>
                      <w:rFonts w:ascii="Arial" w:hAnsi="Arial" w:cs="Arial"/>
                      <w:color w:val="000000"/>
                      <w:sz w:val="24"/>
                      <w:szCs w:val="24"/>
                    </w:rPr>
                  </w:pPr>
                  <w:r w:rsidRPr="00A443D0">
                    <w:rPr>
                      <w:rFonts w:ascii="Arial" w:hAnsi="Arial" w:cs="Arial"/>
                      <w:bCs/>
                      <w:color w:val="000000"/>
                      <w:sz w:val="24"/>
                      <w:szCs w:val="24"/>
                    </w:rPr>
                    <w:t xml:space="preserve">Deterioro de los documentos históricos </w:t>
                  </w:r>
                  <w:r w:rsidR="008F76B8" w:rsidRPr="00A443D0">
                    <w:rPr>
                      <w:rFonts w:ascii="Arial" w:hAnsi="Arial" w:cs="Arial"/>
                      <w:bCs/>
                      <w:color w:val="000000"/>
                      <w:sz w:val="24"/>
                      <w:szCs w:val="24"/>
                    </w:rPr>
                    <w:t xml:space="preserve">debido a </w:t>
                  </w:r>
                  <w:r w:rsidR="00C37DF6" w:rsidRPr="00A443D0">
                    <w:rPr>
                      <w:rFonts w:ascii="Arial" w:hAnsi="Arial" w:cs="Arial"/>
                      <w:bCs/>
                      <w:color w:val="000000"/>
                      <w:sz w:val="24"/>
                      <w:szCs w:val="24"/>
                    </w:rPr>
                    <w:t>la constante manipulación</w:t>
                  </w:r>
                  <w:r w:rsidR="00A443D0" w:rsidRPr="00A443D0">
                    <w:rPr>
                      <w:rFonts w:ascii="Arial" w:hAnsi="Arial" w:cs="Arial"/>
                      <w:bCs/>
                      <w:color w:val="000000"/>
                      <w:sz w:val="24"/>
                      <w:szCs w:val="24"/>
                    </w:rPr>
                    <w:t xml:space="preserve">. </w:t>
                  </w:r>
                </w:p>
                <w:p w14:paraId="1F968E9A" w14:textId="77777777" w:rsidR="007A740A" w:rsidRPr="00A443D0" w:rsidRDefault="00CA1914" w:rsidP="009A7387">
                  <w:pPr>
                    <w:pStyle w:val="Prrafodelista"/>
                    <w:numPr>
                      <w:ilvl w:val="0"/>
                      <w:numId w:val="22"/>
                    </w:numPr>
                    <w:autoSpaceDE w:val="0"/>
                    <w:autoSpaceDN w:val="0"/>
                    <w:adjustRightInd w:val="0"/>
                    <w:spacing w:after="0" w:line="240" w:lineRule="auto"/>
                    <w:ind w:left="210" w:hanging="284"/>
                    <w:jc w:val="both"/>
                    <w:rPr>
                      <w:rFonts w:ascii="Arial" w:hAnsi="Arial" w:cs="Arial"/>
                      <w:color w:val="000000"/>
                      <w:sz w:val="24"/>
                      <w:szCs w:val="24"/>
                    </w:rPr>
                  </w:pPr>
                  <w:r w:rsidRPr="00A443D0">
                    <w:rPr>
                      <w:rFonts w:ascii="Arial" w:hAnsi="Arial" w:cs="Arial"/>
                      <w:bCs/>
                      <w:color w:val="000000"/>
                      <w:sz w:val="24"/>
                      <w:szCs w:val="24"/>
                    </w:rPr>
                    <w:t>Pérdida de la documentación</w:t>
                  </w:r>
                  <w:r w:rsidR="00A443D0">
                    <w:rPr>
                      <w:rFonts w:ascii="Arial" w:hAnsi="Arial" w:cs="Arial"/>
                      <w:bCs/>
                      <w:color w:val="000000"/>
                      <w:sz w:val="24"/>
                      <w:szCs w:val="24"/>
                    </w:rPr>
                    <w:t xml:space="preserve"> </w:t>
                  </w:r>
                  <w:r w:rsidRPr="00A443D0">
                    <w:rPr>
                      <w:rFonts w:ascii="Arial" w:hAnsi="Arial" w:cs="Arial"/>
                      <w:bCs/>
                      <w:color w:val="000000"/>
                      <w:sz w:val="24"/>
                      <w:szCs w:val="24"/>
                    </w:rPr>
                    <w:t xml:space="preserve">por </w:t>
                  </w:r>
                  <w:r w:rsidR="008E3491" w:rsidRPr="00A443D0">
                    <w:rPr>
                      <w:rFonts w:ascii="Arial" w:hAnsi="Arial" w:cs="Arial"/>
                      <w:bCs/>
                      <w:color w:val="000000"/>
                      <w:sz w:val="24"/>
                      <w:szCs w:val="24"/>
                    </w:rPr>
                    <w:t xml:space="preserve">la </w:t>
                  </w:r>
                  <w:r w:rsidR="00A443D0">
                    <w:rPr>
                      <w:rFonts w:ascii="Arial" w:hAnsi="Arial" w:cs="Arial"/>
                      <w:bCs/>
                      <w:color w:val="000000"/>
                      <w:sz w:val="24"/>
                      <w:szCs w:val="24"/>
                    </w:rPr>
                    <w:t>carencia de herramientas tecnológicas</w:t>
                  </w:r>
                  <w:r w:rsidRPr="00A443D0">
                    <w:rPr>
                      <w:rFonts w:ascii="Arial" w:hAnsi="Arial" w:cs="Arial"/>
                      <w:bCs/>
                      <w:color w:val="000000"/>
                      <w:sz w:val="24"/>
                      <w:szCs w:val="24"/>
                    </w:rPr>
                    <w:t>.</w:t>
                  </w:r>
                  <w:r w:rsidR="009A7387">
                    <w:rPr>
                      <w:rFonts w:ascii="Arial" w:hAnsi="Arial" w:cs="Arial"/>
                      <w:bCs/>
                      <w:color w:val="000000"/>
                      <w:sz w:val="24"/>
                      <w:szCs w:val="24"/>
                    </w:rPr>
                    <w:t xml:space="preserve"> </w:t>
                  </w:r>
                </w:p>
                <w:p w14:paraId="6DE96FED" w14:textId="77777777" w:rsidR="007A740A" w:rsidRPr="007A740A" w:rsidRDefault="00E33F51" w:rsidP="00E17DA6">
                  <w:pPr>
                    <w:pStyle w:val="Prrafodelista"/>
                    <w:numPr>
                      <w:ilvl w:val="0"/>
                      <w:numId w:val="22"/>
                    </w:numPr>
                    <w:autoSpaceDE w:val="0"/>
                    <w:autoSpaceDN w:val="0"/>
                    <w:adjustRightInd w:val="0"/>
                    <w:spacing w:after="0" w:line="240" w:lineRule="auto"/>
                    <w:ind w:left="210" w:hanging="284"/>
                    <w:jc w:val="both"/>
                    <w:rPr>
                      <w:rFonts w:ascii="Arial" w:hAnsi="Arial" w:cs="Arial"/>
                      <w:color w:val="000000"/>
                      <w:sz w:val="24"/>
                      <w:szCs w:val="24"/>
                    </w:rPr>
                  </w:pPr>
                  <w:r>
                    <w:rPr>
                      <w:rFonts w:ascii="Arial" w:hAnsi="Arial" w:cs="Arial"/>
                      <w:bCs/>
                      <w:color w:val="000000"/>
                      <w:sz w:val="24"/>
                      <w:szCs w:val="24"/>
                    </w:rPr>
                    <w:t>Almacenamiento innecesario de documentos que</w:t>
                  </w:r>
                  <w:r w:rsidR="00E17DA6">
                    <w:rPr>
                      <w:rFonts w:ascii="Arial" w:hAnsi="Arial" w:cs="Arial"/>
                      <w:bCs/>
                      <w:color w:val="000000"/>
                      <w:sz w:val="24"/>
                      <w:szCs w:val="24"/>
                    </w:rPr>
                    <w:t xml:space="preserve"> han perdido el valor</w:t>
                  </w:r>
                  <w:r>
                    <w:rPr>
                      <w:rFonts w:ascii="Arial" w:hAnsi="Arial" w:cs="Arial"/>
                      <w:bCs/>
                      <w:color w:val="000000"/>
                      <w:sz w:val="24"/>
                      <w:szCs w:val="24"/>
                    </w:rPr>
                    <w:t>.</w:t>
                  </w:r>
                  <w:r w:rsidR="00E17DA6">
                    <w:rPr>
                      <w:rFonts w:ascii="Arial" w:hAnsi="Arial" w:cs="Arial"/>
                      <w:bCs/>
                      <w:color w:val="000000"/>
                      <w:sz w:val="24"/>
                      <w:szCs w:val="24"/>
                    </w:rPr>
                    <w:t xml:space="preserve"> </w:t>
                  </w:r>
                </w:p>
                <w:p w14:paraId="2F77C9F7" w14:textId="77777777" w:rsidR="00D32F48" w:rsidRPr="009F1950" w:rsidRDefault="00D32F48" w:rsidP="00E17DA6">
                  <w:pPr>
                    <w:pStyle w:val="Prrafodelista"/>
                    <w:numPr>
                      <w:ilvl w:val="0"/>
                      <w:numId w:val="22"/>
                    </w:numPr>
                    <w:autoSpaceDE w:val="0"/>
                    <w:autoSpaceDN w:val="0"/>
                    <w:adjustRightInd w:val="0"/>
                    <w:spacing w:after="0" w:line="240" w:lineRule="auto"/>
                    <w:ind w:left="210" w:hanging="284"/>
                    <w:jc w:val="both"/>
                    <w:rPr>
                      <w:rFonts w:ascii="Arial" w:hAnsi="Arial" w:cs="Arial"/>
                      <w:color w:val="000000"/>
                      <w:sz w:val="24"/>
                      <w:szCs w:val="24"/>
                    </w:rPr>
                  </w:pPr>
                  <w:r w:rsidRPr="009F1950">
                    <w:rPr>
                      <w:rFonts w:ascii="Arial" w:hAnsi="Arial" w:cs="Arial"/>
                      <w:color w:val="000000"/>
                      <w:sz w:val="24"/>
                      <w:szCs w:val="24"/>
                    </w:rPr>
                    <w:t xml:space="preserve">Dificultad para la administración y control integral de la información institucional. </w:t>
                  </w:r>
                </w:p>
              </w:tc>
            </w:tr>
          </w:tbl>
          <w:p w14:paraId="0B60B0AB" w14:textId="77777777" w:rsidR="00D32F48" w:rsidRPr="00D32F48" w:rsidRDefault="00D32F48" w:rsidP="00D32F48">
            <w:pPr>
              <w:tabs>
                <w:tab w:val="left" w:pos="318"/>
              </w:tabs>
              <w:autoSpaceDE w:val="0"/>
              <w:autoSpaceDN w:val="0"/>
              <w:adjustRightInd w:val="0"/>
              <w:jc w:val="both"/>
              <w:rPr>
                <w:rFonts w:ascii="Arial" w:hAnsi="Arial" w:cs="Arial"/>
                <w:bCs/>
                <w:color w:val="000000"/>
                <w:sz w:val="24"/>
                <w:szCs w:val="24"/>
              </w:rPr>
            </w:pPr>
          </w:p>
        </w:tc>
      </w:tr>
      <w:tr w:rsidR="006C33AE" w14:paraId="186F462E" w14:textId="77777777" w:rsidTr="00206F70">
        <w:tc>
          <w:tcPr>
            <w:tcW w:w="4531" w:type="dxa"/>
          </w:tcPr>
          <w:p w14:paraId="4861A015" w14:textId="77777777" w:rsidR="006C33AE" w:rsidRPr="00FD4E67" w:rsidRDefault="008A7E16" w:rsidP="008A7E16">
            <w:pPr>
              <w:pStyle w:val="Prrafodelista"/>
              <w:numPr>
                <w:ilvl w:val="0"/>
                <w:numId w:val="21"/>
              </w:numPr>
              <w:tabs>
                <w:tab w:val="left" w:pos="313"/>
              </w:tabs>
              <w:autoSpaceDE w:val="0"/>
              <w:autoSpaceDN w:val="0"/>
              <w:adjustRightInd w:val="0"/>
              <w:ind w:left="0" w:firstLine="0"/>
              <w:jc w:val="both"/>
              <w:rPr>
                <w:rFonts w:ascii="Arial" w:hAnsi="Arial" w:cs="Arial"/>
                <w:bCs/>
                <w:color w:val="000000"/>
                <w:sz w:val="24"/>
                <w:szCs w:val="24"/>
              </w:rPr>
            </w:pPr>
            <w:bookmarkStart w:id="23" w:name="_Hlk157423132"/>
            <w:r>
              <w:rPr>
                <w:rFonts w:ascii="Arial" w:hAnsi="Arial" w:cs="Arial"/>
                <w:bCs/>
                <w:color w:val="000000"/>
                <w:sz w:val="24"/>
                <w:szCs w:val="24"/>
              </w:rPr>
              <w:t>Inexistencia en la i</w:t>
            </w:r>
            <w:r w:rsidR="002F3205">
              <w:rPr>
                <w:rFonts w:ascii="Arial" w:hAnsi="Arial" w:cs="Arial"/>
                <w:bCs/>
                <w:color w:val="000000"/>
                <w:sz w:val="24"/>
                <w:szCs w:val="24"/>
              </w:rPr>
              <w:t xml:space="preserve">mplementación de las </w:t>
            </w:r>
            <w:r w:rsidR="006C33AE" w:rsidRPr="00FD4E67">
              <w:rPr>
                <w:rFonts w:ascii="Arial" w:hAnsi="Arial" w:cs="Arial"/>
                <w:bCs/>
                <w:color w:val="000000"/>
                <w:sz w:val="24"/>
                <w:szCs w:val="24"/>
              </w:rPr>
              <w:t xml:space="preserve">Tablas de Retención Documental </w:t>
            </w:r>
            <w:r w:rsidR="002F3205">
              <w:rPr>
                <w:rFonts w:ascii="Arial" w:hAnsi="Arial" w:cs="Arial"/>
                <w:bCs/>
                <w:color w:val="000000"/>
                <w:sz w:val="24"/>
                <w:szCs w:val="24"/>
              </w:rPr>
              <w:t xml:space="preserve">en cuanto a la conservación en medios electrónicos.  </w:t>
            </w:r>
          </w:p>
        </w:tc>
        <w:tc>
          <w:tcPr>
            <w:tcW w:w="4531" w:type="dxa"/>
          </w:tcPr>
          <w:p w14:paraId="6447254F" w14:textId="77777777" w:rsidR="006C33AE" w:rsidRPr="0084511C" w:rsidRDefault="0084511C" w:rsidP="00944939">
            <w:pPr>
              <w:autoSpaceDE w:val="0"/>
              <w:autoSpaceDN w:val="0"/>
              <w:adjustRightInd w:val="0"/>
              <w:jc w:val="both"/>
              <w:rPr>
                <w:rFonts w:ascii="Arial" w:hAnsi="Arial" w:cs="Arial"/>
                <w:bCs/>
                <w:color w:val="000000"/>
                <w:sz w:val="24"/>
                <w:szCs w:val="24"/>
              </w:rPr>
            </w:pPr>
            <w:r w:rsidRPr="0084511C">
              <w:rPr>
                <w:rFonts w:ascii="Arial" w:hAnsi="Arial" w:cs="Arial"/>
                <w:bCs/>
                <w:color w:val="000000"/>
                <w:sz w:val="24"/>
                <w:szCs w:val="24"/>
              </w:rPr>
              <w:t>A</w:t>
            </w:r>
            <w:r w:rsidR="00F904E7">
              <w:rPr>
                <w:rFonts w:ascii="Arial" w:hAnsi="Arial" w:cs="Arial"/>
                <w:bCs/>
                <w:color w:val="000000"/>
                <w:sz w:val="24"/>
                <w:szCs w:val="24"/>
              </w:rPr>
              <w:t>lmacenamiento y</w:t>
            </w:r>
            <w:r w:rsidRPr="0084511C">
              <w:rPr>
                <w:rFonts w:ascii="Arial" w:hAnsi="Arial" w:cs="Arial"/>
                <w:bCs/>
                <w:color w:val="000000"/>
                <w:sz w:val="24"/>
                <w:szCs w:val="24"/>
              </w:rPr>
              <w:t xml:space="preserve"> acumulación de documentos que </w:t>
            </w:r>
            <w:r w:rsidR="00F904E7">
              <w:rPr>
                <w:rFonts w:ascii="Arial" w:hAnsi="Arial" w:cs="Arial"/>
                <w:bCs/>
                <w:color w:val="000000"/>
                <w:sz w:val="24"/>
                <w:szCs w:val="24"/>
              </w:rPr>
              <w:t xml:space="preserve">carecen de valor </w:t>
            </w:r>
            <w:r w:rsidR="00944939">
              <w:rPr>
                <w:rFonts w:ascii="Arial" w:hAnsi="Arial" w:cs="Arial"/>
                <w:bCs/>
                <w:color w:val="000000"/>
                <w:sz w:val="24"/>
                <w:szCs w:val="24"/>
              </w:rPr>
              <w:t>debido a que</w:t>
            </w:r>
            <w:r w:rsidR="00F904E7">
              <w:rPr>
                <w:rFonts w:ascii="Arial" w:hAnsi="Arial" w:cs="Arial"/>
                <w:bCs/>
                <w:color w:val="000000"/>
                <w:sz w:val="24"/>
                <w:szCs w:val="24"/>
              </w:rPr>
              <w:t xml:space="preserve"> soportan información</w:t>
            </w:r>
            <w:r w:rsidR="00944939">
              <w:rPr>
                <w:rFonts w:ascii="Arial" w:hAnsi="Arial" w:cs="Arial"/>
                <w:bCs/>
                <w:color w:val="000000"/>
                <w:sz w:val="24"/>
                <w:szCs w:val="24"/>
              </w:rPr>
              <w:t xml:space="preserve"> innecesaria.</w:t>
            </w:r>
            <w:r w:rsidRPr="0084511C">
              <w:rPr>
                <w:rFonts w:ascii="Arial" w:hAnsi="Arial" w:cs="Arial"/>
                <w:bCs/>
                <w:color w:val="000000"/>
                <w:sz w:val="24"/>
                <w:szCs w:val="24"/>
              </w:rPr>
              <w:t xml:space="preserve"> </w:t>
            </w:r>
          </w:p>
        </w:tc>
      </w:tr>
      <w:tr w:rsidR="006C33AE" w14:paraId="10159C89" w14:textId="77777777" w:rsidTr="00AE1918">
        <w:tc>
          <w:tcPr>
            <w:tcW w:w="4531" w:type="dxa"/>
            <w:shd w:val="clear" w:color="auto" w:fill="F2F2F2" w:themeFill="background1" w:themeFillShade="F2"/>
          </w:tcPr>
          <w:tbl>
            <w:tblPr>
              <w:tblW w:w="0" w:type="auto"/>
              <w:tblBorders>
                <w:top w:val="nil"/>
                <w:left w:val="nil"/>
                <w:bottom w:val="nil"/>
                <w:right w:val="nil"/>
              </w:tblBorders>
              <w:tblLook w:val="0000" w:firstRow="0" w:lastRow="0" w:firstColumn="0" w:lastColumn="0" w:noHBand="0" w:noVBand="0"/>
            </w:tblPr>
            <w:tblGrid>
              <w:gridCol w:w="4315"/>
            </w:tblGrid>
            <w:tr w:rsidR="00E22241" w:rsidRPr="00E22241" w14:paraId="6D4F08C2" w14:textId="77777777">
              <w:trPr>
                <w:trHeight w:val="226"/>
              </w:trPr>
              <w:tc>
                <w:tcPr>
                  <w:tcW w:w="0" w:type="auto"/>
                </w:tcPr>
                <w:bookmarkEnd w:id="23"/>
                <w:p w14:paraId="7FE41D90" w14:textId="77777777" w:rsidR="00E22241" w:rsidRPr="00E22241" w:rsidRDefault="00E22241" w:rsidP="00542A4C">
                  <w:pPr>
                    <w:pStyle w:val="Prrafodelista"/>
                    <w:numPr>
                      <w:ilvl w:val="0"/>
                      <w:numId w:val="21"/>
                    </w:numPr>
                    <w:tabs>
                      <w:tab w:val="left" w:pos="205"/>
                    </w:tabs>
                    <w:autoSpaceDE w:val="0"/>
                    <w:autoSpaceDN w:val="0"/>
                    <w:adjustRightInd w:val="0"/>
                    <w:spacing w:after="0" w:line="240" w:lineRule="auto"/>
                    <w:ind w:left="-79" w:firstLine="0"/>
                    <w:jc w:val="both"/>
                    <w:rPr>
                      <w:rFonts w:ascii="Arial" w:hAnsi="Arial" w:cs="Arial"/>
                      <w:color w:val="000000"/>
                      <w:sz w:val="24"/>
                      <w:szCs w:val="24"/>
                    </w:rPr>
                  </w:pPr>
                  <w:r>
                    <w:rPr>
                      <w:rFonts w:ascii="Arial" w:hAnsi="Arial" w:cs="Arial"/>
                      <w:color w:val="000000"/>
                      <w:sz w:val="24"/>
                      <w:szCs w:val="24"/>
                    </w:rPr>
                    <w:t xml:space="preserve"> </w:t>
                  </w:r>
                  <w:r w:rsidR="00542A4C">
                    <w:rPr>
                      <w:rFonts w:ascii="Arial" w:hAnsi="Arial" w:cs="Arial"/>
                      <w:color w:val="000000"/>
                      <w:sz w:val="24"/>
                      <w:szCs w:val="24"/>
                    </w:rPr>
                    <w:t xml:space="preserve">Carencia de </w:t>
                  </w:r>
                  <w:r w:rsidRPr="00E22241">
                    <w:rPr>
                      <w:rFonts w:ascii="Arial" w:hAnsi="Arial" w:cs="Arial"/>
                      <w:color w:val="000000"/>
                      <w:sz w:val="24"/>
                      <w:szCs w:val="24"/>
                    </w:rPr>
                    <w:t xml:space="preserve">infraestructura tecnológica para la </w:t>
                  </w:r>
                  <w:r w:rsidR="005745D6">
                    <w:rPr>
                      <w:rFonts w:ascii="Arial" w:hAnsi="Arial" w:cs="Arial"/>
                      <w:color w:val="000000"/>
                      <w:sz w:val="24"/>
                      <w:szCs w:val="24"/>
                    </w:rPr>
                    <w:t>gestión documental electrónica.</w:t>
                  </w:r>
                </w:p>
              </w:tc>
            </w:tr>
            <w:tr w:rsidR="00E22241" w:rsidRPr="00E22241" w14:paraId="590E599E" w14:textId="77777777">
              <w:trPr>
                <w:trHeight w:val="65"/>
              </w:trPr>
              <w:tc>
                <w:tcPr>
                  <w:tcW w:w="0" w:type="auto"/>
                </w:tcPr>
                <w:p w14:paraId="0C0FE69A" w14:textId="77777777" w:rsidR="00E22241" w:rsidRPr="00E22241" w:rsidRDefault="00E22241" w:rsidP="00E22241">
                  <w:pPr>
                    <w:autoSpaceDE w:val="0"/>
                    <w:autoSpaceDN w:val="0"/>
                    <w:adjustRightInd w:val="0"/>
                    <w:spacing w:after="0" w:line="240" w:lineRule="auto"/>
                    <w:jc w:val="both"/>
                    <w:rPr>
                      <w:rFonts w:ascii="Arial" w:hAnsi="Arial" w:cs="Arial"/>
                      <w:color w:val="000000"/>
                      <w:sz w:val="24"/>
                      <w:szCs w:val="24"/>
                    </w:rPr>
                  </w:pPr>
                </w:p>
              </w:tc>
            </w:tr>
          </w:tbl>
          <w:p w14:paraId="1690DAAB" w14:textId="77777777" w:rsidR="006C33AE" w:rsidRPr="00E22241" w:rsidRDefault="006C33AE" w:rsidP="00E22241">
            <w:pPr>
              <w:tabs>
                <w:tab w:val="left" w:pos="0"/>
              </w:tabs>
              <w:autoSpaceDE w:val="0"/>
              <w:autoSpaceDN w:val="0"/>
              <w:adjustRightInd w:val="0"/>
              <w:jc w:val="both"/>
              <w:rPr>
                <w:rFonts w:ascii="Arial" w:hAnsi="Arial" w:cs="Arial"/>
                <w:bCs/>
                <w:color w:val="000000"/>
                <w:sz w:val="24"/>
                <w:szCs w:val="24"/>
              </w:rPr>
            </w:pPr>
          </w:p>
        </w:tc>
        <w:tc>
          <w:tcPr>
            <w:tcW w:w="4531" w:type="dxa"/>
            <w:shd w:val="clear" w:color="auto" w:fill="F2F2F2" w:themeFill="background1" w:themeFillShade="F2"/>
          </w:tcPr>
          <w:p w14:paraId="4E21848C" w14:textId="77777777" w:rsidR="00667F88" w:rsidRDefault="00667F88" w:rsidP="00667F88">
            <w:pPr>
              <w:pStyle w:val="Prrafodelista"/>
              <w:numPr>
                <w:ilvl w:val="0"/>
                <w:numId w:val="23"/>
              </w:numPr>
              <w:tabs>
                <w:tab w:val="left" w:pos="318"/>
              </w:tabs>
              <w:autoSpaceDE w:val="0"/>
              <w:autoSpaceDN w:val="0"/>
              <w:adjustRightInd w:val="0"/>
              <w:ind w:left="34" w:firstLine="0"/>
              <w:jc w:val="both"/>
              <w:rPr>
                <w:rFonts w:ascii="Arial" w:hAnsi="Arial" w:cs="Arial"/>
                <w:bCs/>
                <w:color w:val="000000"/>
                <w:sz w:val="24"/>
                <w:szCs w:val="24"/>
              </w:rPr>
            </w:pPr>
            <w:r w:rsidRPr="00667F88">
              <w:rPr>
                <w:rFonts w:ascii="Arial" w:hAnsi="Arial" w:cs="Arial"/>
                <w:bCs/>
                <w:color w:val="000000"/>
                <w:sz w:val="24"/>
                <w:szCs w:val="24"/>
              </w:rPr>
              <w:t>Uso desmedido de papel, tiempos de respuestas lento, pérdida y deterioro de documentos de valor histórico.</w:t>
            </w:r>
          </w:p>
          <w:p w14:paraId="76E6D210" w14:textId="77777777" w:rsidR="006C33AE" w:rsidRPr="00667F88" w:rsidRDefault="00CD430C" w:rsidP="003F2225">
            <w:pPr>
              <w:pStyle w:val="Prrafodelista"/>
              <w:numPr>
                <w:ilvl w:val="0"/>
                <w:numId w:val="23"/>
              </w:numPr>
              <w:tabs>
                <w:tab w:val="left" w:pos="318"/>
              </w:tabs>
              <w:autoSpaceDE w:val="0"/>
              <w:autoSpaceDN w:val="0"/>
              <w:adjustRightInd w:val="0"/>
              <w:ind w:left="34" w:firstLine="0"/>
              <w:jc w:val="both"/>
              <w:rPr>
                <w:rFonts w:ascii="Arial" w:hAnsi="Arial" w:cs="Arial"/>
                <w:bCs/>
                <w:color w:val="000000"/>
                <w:sz w:val="24"/>
                <w:szCs w:val="24"/>
              </w:rPr>
            </w:pPr>
            <w:r>
              <w:rPr>
                <w:rFonts w:ascii="Arial" w:hAnsi="Arial" w:cs="Arial"/>
                <w:bCs/>
                <w:color w:val="000000"/>
                <w:sz w:val="24"/>
                <w:szCs w:val="24"/>
              </w:rPr>
              <w:t>Carencia en la identificación de la trazabilidad de un documento</w:t>
            </w:r>
            <w:r w:rsidR="003F2225">
              <w:rPr>
                <w:rFonts w:ascii="Arial" w:hAnsi="Arial" w:cs="Arial"/>
                <w:bCs/>
                <w:color w:val="000000"/>
                <w:sz w:val="24"/>
                <w:szCs w:val="24"/>
              </w:rPr>
              <w:t xml:space="preserve"> en la Ventanilla única (correspondencia). </w:t>
            </w:r>
          </w:p>
        </w:tc>
      </w:tr>
      <w:tr w:rsidR="009A4370" w14:paraId="264C323B" w14:textId="77777777" w:rsidTr="00206F70">
        <w:tc>
          <w:tcPr>
            <w:tcW w:w="4531" w:type="dxa"/>
          </w:tcPr>
          <w:p w14:paraId="2822FCD4" w14:textId="77777777" w:rsidR="009A4370" w:rsidRPr="00CB1A6F" w:rsidRDefault="002A3BC4" w:rsidP="00685D3B">
            <w:pPr>
              <w:pStyle w:val="Prrafodelista"/>
              <w:numPr>
                <w:ilvl w:val="0"/>
                <w:numId w:val="21"/>
              </w:numPr>
              <w:tabs>
                <w:tab w:val="left" w:pos="313"/>
              </w:tabs>
              <w:autoSpaceDE w:val="0"/>
              <w:autoSpaceDN w:val="0"/>
              <w:adjustRightInd w:val="0"/>
              <w:ind w:left="0" w:firstLine="0"/>
              <w:jc w:val="both"/>
              <w:rPr>
                <w:rFonts w:ascii="Arial" w:hAnsi="Arial" w:cs="Arial"/>
                <w:bCs/>
                <w:color w:val="000000"/>
                <w:sz w:val="24"/>
                <w:szCs w:val="24"/>
              </w:rPr>
            </w:pPr>
            <w:r>
              <w:rPr>
                <w:rFonts w:ascii="Arial" w:hAnsi="Arial" w:cs="Arial"/>
                <w:bCs/>
                <w:sz w:val="24"/>
                <w:szCs w:val="24"/>
              </w:rPr>
              <w:t>I</w:t>
            </w:r>
            <w:r w:rsidR="008F2426">
              <w:rPr>
                <w:rFonts w:ascii="Arial" w:hAnsi="Arial" w:cs="Arial"/>
                <w:bCs/>
                <w:sz w:val="24"/>
                <w:szCs w:val="24"/>
              </w:rPr>
              <w:t>nexisten</w:t>
            </w:r>
            <w:r w:rsidR="00685D3B">
              <w:rPr>
                <w:rFonts w:ascii="Arial" w:hAnsi="Arial" w:cs="Arial"/>
                <w:bCs/>
                <w:sz w:val="24"/>
                <w:szCs w:val="24"/>
              </w:rPr>
              <w:t xml:space="preserve">cia en la </w:t>
            </w:r>
            <w:r w:rsidR="008F2426">
              <w:rPr>
                <w:rFonts w:ascii="Arial" w:hAnsi="Arial" w:cs="Arial"/>
                <w:bCs/>
                <w:sz w:val="24"/>
                <w:szCs w:val="24"/>
              </w:rPr>
              <w:t xml:space="preserve">aplicación del </w:t>
            </w:r>
            <w:r w:rsidR="00CB1A6F" w:rsidRPr="00CB1A6F">
              <w:rPr>
                <w:rFonts w:ascii="Arial" w:hAnsi="Arial" w:cs="Arial"/>
                <w:bCs/>
                <w:sz w:val="24"/>
                <w:szCs w:val="24"/>
              </w:rPr>
              <w:t>SIC - Sistema Integral de Conservación Documental</w:t>
            </w:r>
            <w:r>
              <w:rPr>
                <w:rFonts w:ascii="Arial" w:hAnsi="Arial" w:cs="Arial"/>
                <w:bCs/>
                <w:sz w:val="24"/>
                <w:szCs w:val="24"/>
              </w:rPr>
              <w:t xml:space="preserve">. </w:t>
            </w:r>
          </w:p>
        </w:tc>
        <w:tc>
          <w:tcPr>
            <w:tcW w:w="4531" w:type="dxa"/>
          </w:tcPr>
          <w:p w14:paraId="614A0850" w14:textId="77777777" w:rsidR="009A4370" w:rsidRDefault="00AC08E1" w:rsidP="00AC08E1">
            <w:pPr>
              <w:pStyle w:val="Prrafodelista"/>
              <w:numPr>
                <w:ilvl w:val="0"/>
                <w:numId w:val="24"/>
              </w:numPr>
              <w:tabs>
                <w:tab w:val="left" w:pos="318"/>
              </w:tabs>
              <w:autoSpaceDE w:val="0"/>
              <w:autoSpaceDN w:val="0"/>
              <w:adjustRightInd w:val="0"/>
              <w:ind w:left="34" w:firstLine="0"/>
              <w:jc w:val="both"/>
              <w:rPr>
                <w:rFonts w:ascii="Arial" w:hAnsi="Arial" w:cs="Arial"/>
                <w:bCs/>
                <w:color w:val="000000"/>
                <w:sz w:val="24"/>
                <w:szCs w:val="24"/>
              </w:rPr>
            </w:pPr>
            <w:r>
              <w:rPr>
                <w:rFonts w:ascii="Arial" w:hAnsi="Arial" w:cs="Arial"/>
                <w:bCs/>
                <w:color w:val="000000"/>
                <w:sz w:val="24"/>
                <w:szCs w:val="24"/>
              </w:rPr>
              <w:t>Deterioro de los documentos.</w:t>
            </w:r>
          </w:p>
          <w:p w14:paraId="702DC0D9" w14:textId="77777777" w:rsidR="00AC08E1" w:rsidRPr="00B13A74" w:rsidRDefault="00AC08E1" w:rsidP="00AC08E1">
            <w:pPr>
              <w:pStyle w:val="Prrafodelista"/>
              <w:numPr>
                <w:ilvl w:val="0"/>
                <w:numId w:val="24"/>
              </w:numPr>
              <w:tabs>
                <w:tab w:val="left" w:pos="318"/>
              </w:tabs>
              <w:autoSpaceDE w:val="0"/>
              <w:autoSpaceDN w:val="0"/>
              <w:adjustRightInd w:val="0"/>
              <w:ind w:left="34" w:firstLine="0"/>
              <w:jc w:val="both"/>
              <w:rPr>
                <w:rFonts w:ascii="Arial" w:hAnsi="Arial" w:cs="Arial"/>
                <w:bCs/>
                <w:color w:val="000000"/>
                <w:sz w:val="24"/>
                <w:szCs w:val="24"/>
              </w:rPr>
            </w:pPr>
            <w:r>
              <w:rPr>
                <w:rFonts w:ascii="Arial" w:hAnsi="Arial" w:cs="Arial"/>
                <w:bCs/>
                <w:color w:val="000000"/>
                <w:sz w:val="24"/>
                <w:szCs w:val="24"/>
              </w:rPr>
              <w:t xml:space="preserve">Pérdida documental. </w:t>
            </w:r>
          </w:p>
        </w:tc>
      </w:tr>
    </w:tbl>
    <w:p w14:paraId="542FBC67" w14:textId="6EBC8052" w:rsidR="00D3324E" w:rsidRPr="007A740A" w:rsidRDefault="007A740A" w:rsidP="007A740A">
      <w:pPr>
        <w:pStyle w:val="Descripcin"/>
        <w:rPr>
          <w:rFonts w:ascii="Arial" w:hAnsi="Arial" w:cs="Arial"/>
          <w:b/>
          <w:bCs/>
          <w:i w:val="0"/>
          <w:color w:val="000000"/>
          <w:sz w:val="22"/>
          <w:szCs w:val="22"/>
        </w:rPr>
      </w:pPr>
      <w:bookmarkStart w:id="24" w:name="_Toc535587148"/>
      <w:bookmarkEnd w:id="22"/>
      <w:r w:rsidRPr="007A740A">
        <w:rPr>
          <w:rFonts w:ascii="Arial" w:hAnsi="Arial" w:cs="Arial"/>
          <w:color w:val="auto"/>
          <w:sz w:val="22"/>
          <w:szCs w:val="22"/>
        </w:rPr>
        <w:t xml:space="preserve">Tabla </w:t>
      </w:r>
      <w:r w:rsidRPr="007A740A">
        <w:rPr>
          <w:rFonts w:ascii="Arial" w:hAnsi="Arial" w:cs="Arial"/>
          <w:color w:val="auto"/>
          <w:sz w:val="22"/>
          <w:szCs w:val="22"/>
        </w:rPr>
        <w:fldChar w:fldCharType="begin"/>
      </w:r>
      <w:r w:rsidRPr="007A740A">
        <w:rPr>
          <w:rFonts w:ascii="Arial" w:hAnsi="Arial" w:cs="Arial"/>
          <w:color w:val="auto"/>
          <w:sz w:val="22"/>
          <w:szCs w:val="22"/>
        </w:rPr>
        <w:instrText xml:space="preserve"> SEQ Tabla \* ARABIC </w:instrText>
      </w:r>
      <w:r w:rsidRPr="007A740A">
        <w:rPr>
          <w:rFonts w:ascii="Arial" w:hAnsi="Arial" w:cs="Arial"/>
          <w:color w:val="auto"/>
          <w:sz w:val="22"/>
          <w:szCs w:val="22"/>
        </w:rPr>
        <w:fldChar w:fldCharType="separate"/>
      </w:r>
      <w:r w:rsidR="00764C2A">
        <w:rPr>
          <w:rFonts w:ascii="Arial" w:hAnsi="Arial" w:cs="Arial"/>
          <w:noProof/>
          <w:color w:val="auto"/>
          <w:sz w:val="22"/>
          <w:szCs w:val="22"/>
        </w:rPr>
        <w:t>1</w:t>
      </w:r>
      <w:r w:rsidRPr="007A740A">
        <w:rPr>
          <w:rFonts w:ascii="Arial" w:hAnsi="Arial" w:cs="Arial"/>
          <w:color w:val="auto"/>
          <w:sz w:val="22"/>
          <w:szCs w:val="22"/>
        </w:rPr>
        <w:fldChar w:fldCharType="end"/>
      </w:r>
      <w:r w:rsidRPr="007A740A">
        <w:rPr>
          <w:rFonts w:ascii="Arial" w:hAnsi="Arial" w:cs="Arial"/>
          <w:color w:val="auto"/>
          <w:sz w:val="22"/>
          <w:szCs w:val="22"/>
        </w:rPr>
        <w:t xml:space="preserve"> Identificación de Aspectos Críticos</w:t>
      </w:r>
      <w:bookmarkEnd w:id="24"/>
    </w:p>
    <w:p w14:paraId="465B9362" w14:textId="77777777" w:rsidR="00D3324E" w:rsidRPr="00D3324E" w:rsidRDefault="00D3324E" w:rsidP="00D3324E">
      <w:pPr>
        <w:autoSpaceDE w:val="0"/>
        <w:autoSpaceDN w:val="0"/>
        <w:adjustRightInd w:val="0"/>
        <w:spacing w:after="0" w:line="240" w:lineRule="auto"/>
        <w:jc w:val="both"/>
        <w:rPr>
          <w:rFonts w:ascii="Arial" w:hAnsi="Arial" w:cs="Arial"/>
          <w:b/>
          <w:bCs/>
          <w:i/>
          <w:color w:val="000000"/>
          <w:sz w:val="20"/>
          <w:szCs w:val="20"/>
        </w:rPr>
      </w:pPr>
    </w:p>
    <w:p w14:paraId="5965A629" w14:textId="097AABE1" w:rsidR="00627B72" w:rsidRDefault="001821F5" w:rsidP="00153DE7">
      <w:pPr>
        <w:autoSpaceDE w:val="0"/>
        <w:autoSpaceDN w:val="0"/>
        <w:adjustRightInd w:val="0"/>
        <w:spacing w:after="0" w:line="240" w:lineRule="auto"/>
        <w:rPr>
          <w:rFonts w:ascii="Arial" w:hAnsi="Arial" w:cs="Arial"/>
          <w:b/>
          <w:bCs/>
          <w:color w:val="000000"/>
        </w:rPr>
      </w:pPr>
      <w:r>
        <w:rPr>
          <w:rFonts w:ascii="Arial" w:hAnsi="Arial" w:cs="Arial"/>
          <w:bCs/>
          <w:color w:val="000000"/>
          <w:sz w:val="24"/>
          <w:szCs w:val="24"/>
        </w:rPr>
        <w:t>Para el año 2023 se inicia un proceso Inadecuada infraestructura del Archivo General.</w:t>
      </w:r>
    </w:p>
    <w:p w14:paraId="3B3F3F66" w14:textId="77777777" w:rsidR="005E43CB" w:rsidRDefault="005E43CB" w:rsidP="00153DE7">
      <w:pPr>
        <w:autoSpaceDE w:val="0"/>
        <w:autoSpaceDN w:val="0"/>
        <w:adjustRightInd w:val="0"/>
        <w:spacing w:after="0" w:line="240" w:lineRule="auto"/>
        <w:rPr>
          <w:rFonts w:ascii="Arial" w:hAnsi="Arial" w:cs="Arial"/>
          <w:b/>
          <w:bCs/>
          <w:color w:val="000000"/>
        </w:rPr>
        <w:sectPr w:rsidR="005E43CB" w:rsidSect="00DE78B5">
          <w:headerReference w:type="even" r:id="rId9"/>
          <w:headerReference w:type="default" r:id="rId10"/>
          <w:footerReference w:type="even" r:id="rId11"/>
          <w:footerReference w:type="default" r:id="rId12"/>
          <w:headerReference w:type="first" r:id="rId13"/>
          <w:footerReference w:type="first" r:id="rId14"/>
          <w:pgSz w:w="12242" w:h="15842" w:code="1"/>
          <w:pgMar w:top="1418" w:right="1469" w:bottom="1418" w:left="1701" w:header="1814" w:footer="1134" w:gutter="0"/>
          <w:pgNumType w:start="0"/>
          <w:cols w:space="708"/>
          <w:titlePg/>
          <w:docGrid w:linePitch="360"/>
        </w:sectPr>
      </w:pPr>
    </w:p>
    <w:p w14:paraId="55DFA676" w14:textId="603D212C" w:rsidR="00984132" w:rsidRPr="00850BA9" w:rsidRDefault="00421031" w:rsidP="00153DE7">
      <w:pPr>
        <w:autoSpaceDE w:val="0"/>
        <w:autoSpaceDN w:val="0"/>
        <w:adjustRightInd w:val="0"/>
        <w:spacing w:after="0" w:line="240" w:lineRule="auto"/>
        <w:rPr>
          <w:rStyle w:val="Ttulo2Car"/>
          <w:rFonts w:ascii="Arial" w:hAnsi="Arial" w:cs="Arial"/>
          <w:b/>
          <w:color w:val="000000" w:themeColor="text1"/>
          <w:sz w:val="28"/>
          <w:szCs w:val="28"/>
        </w:rPr>
      </w:pPr>
      <w:r>
        <w:rPr>
          <w:rFonts w:ascii="Arial" w:hAnsi="Arial" w:cs="Arial"/>
          <w:b/>
          <w:noProof/>
          <w:color w:val="000000" w:themeColor="text1"/>
        </w:rPr>
        <w:lastRenderedPageBreak/>
        <w:drawing>
          <wp:anchor distT="0" distB="0" distL="114300" distR="114300" simplePos="0" relativeHeight="251719680" behindDoc="1" locked="0" layoutInCell="1" allowOverlap="1" wp14:anchorId="242E83A8" wp14:editId="58DCA72D">
            <wp:simplePos x="0" y="0"/>
            <wp:positionH relativeFrom="column">
              <wp:posOffset>-918537</wp:posOffset>
            </wp:positionH>
            <wp:positionV relativeFrom="paragraph">
              <wp:posOffset>-1322627</wp:posOffset>
            </wp:positionV>
            <wp:extent cx="10058400" cy="7772400"/>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4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pic:spPr>
                </pic:pic>
              </a:graphicData>
            </a:graphic>
            <wp14:sizeRelH relativeFrom="page">
              <wp14:pctWidth>0</wp14:pctWidth>
            </wp14:sizeRelH>
            <wp14:sizeRelV relativeFrom="page">
              <wp14:pctHeight>0</wp14:pctHeight>
            </wp14:sizeRelV>
          </wp:anchor>
        </w:drawing>
      </w:r>
      <w:bookmarkStart w:id="25" w:name="_Toc157507126"/>
      <w:r w:rsidR="00153DE7" w:rsidRPr="00850BA9">
        <w:rPr>
          <w:rStyle w:val="Ttulo2Car"/>
          <w:rFonts w:ascii="Arial" w:hAnsi="Arial" w:cs="Arial"/>
          <w:b/>
          <w:color w:val="000000" w:themeColor="text1"/>
          <w:sz w:val="28"/>
          <w:szCs w:val="28"/>
        </w:rPr>
        <w:t xml:space="preserve">5.2 </w:t>
      </w:r>
      <w:r w:rsidR="00C63401" w:rsidRPr="00850BA9">
        <w:rPr>
          <w:rStyle w:val="Ttulo2Car"/>
          <w:rFonts w:ascii="Arial" w:hAnsi="Arial" w:cs="Arial"/>
          <w:b/>
          <w:color w:val="000000" w:themeColor="text1"/>
          <w:sz w:val="28"/>
          <w:szCs w:val="28"/>
        </w:rPr>
        <w:t>Priorización de los aspectos críticos</w:t>
      </w:r>
      <w:bookmarkEnd w:id="25"/>
    </w:p>
    <w:p w14:paraId="047006CC" w14:textId="34BB6C36" w:rsidR="00C63401" w:rsidRDefault="007A740A" w:rsidP="00153DE7">
      <w:pPr>
        <w:autoSpaceDE w:val="0"/>
        <w:autoSpaceDN w:val="0"/>
        <w:adjustRightInd w:val="0"/>
        <w:spacing w:after="0" w:line="240" w:lineRule="auto"/>
        <w:rPr>
          <w:rFonts w:ascii="Arial" w:hAnsi="Arial" w:cs="Arial"/>
          <w:b/>
          <w:bCs/>
          <w:color w:val="000000"/>
        </w:rPr>
      </w:pPr>
      <w:r>
        <w:rPr>
          <w:rFonts w:ascii="Arial" w:hAnsi="Arial" w:cs="Arial"/>
          <w:b/>
          <w:bCs/>
          <w:color w:val="000000"/>
        </w:rPr>
        <w:fldChar w:fldCharType="begin"/>
      </w:r>
      <w:r>
        <w:rPr>
          <w:rFonts w:ascii="Arial" w:hAnsi="Arial" w:cs="Arial"/>
          <w:b/>
          <w:bCs/>
          <w:color w:val="000000"/>
        </w:rPr>
        <w:instrText xml:space="preserve"> TC  "</w:instrText>
      </w:r>
      <w:bookmarkStart w:id="26" w:name="_Toc157425489"/>
      <w:r>
        <w:rPr>
          <w:rFonts w:ascii="Arial" w:hAnsi="Arial" w:cs="Arial"/>
          <w:b/>
          <w:bCs/>
          <w:color w:val="000000"/>
        </w:rPr>
        <w:instrText>5.2 Priorización de los aspectos críticos.</w:instrText>
      </w:r>
      <w:bookmarkEnd w:id="26"/>
      <w:r>
        <w:rPr>
          <w:rFonts w:ascii="Arial" w:hAnsi="Arial" w:cs="Arial"/>
          <w:b/>
          <w:bCs/>
          <w:color w:val="000000"/>
        </w:rPr>
        <w:instrText xml:space="preserve">" </w:instrText>
      </w:r>
      <w:r>
        <w:rPr>
          <w:rFonts w:ascii="Arial" w:hAnsi="Arial" w:cs="Arial"/>
          <w:b/>
          <w:bCs/>
          <w:color w:val="000000"/>
        </w:rPr>
        <w:fldChar w:fldCharType="end"/>
      </w:r>
    </w:p>
    <w:p w14:paraId="58C1724F" w14:textId="09A2AB7A" w:rsidR="00153DE7" w:rsidRDefault="00BF544D" w:rsidP="00DD1989">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Es necesario tener en cuenta los aspectos críticos descritos </w:t>
      </w:r>
      <w:r w:rsidR="009A360A" w:rsidRPr="009A360A">
        <w:rPr>
          <w:rFonts w:ascii="Arial" w:hAnsi="Arial" w:cs="Arial"/>
          <w:sz w:val="24"/>
          <w:szCs w:val="24"/>
        </w:rPr>
        <w:t>anteriormente</w:t>
      </w:r>
      <w:r w:rsidR="000B38A0">
        <w:rPr>
          <w:rFonts w:ascii="Arial" w:hAnsi="Arial" w:cs="Arial"/>
          <w:sz w:val="24"/>
          <w:szCs w:val="24"/>
        </w:rPr>
        <w:t>,</w:t>
      </w:r>
      <w:r w:rsidR="009A360A" w:rsidRPr="009A360A">
        <w:rPr>
          <w:rFonts w:ascii="Arial" w:hAnsi="Arial" w:cs="Arial"/>
          <w:sz w:val="24"/>
          <w:szCs w:val="24"/>
        </w:rPr>
        <w:t xml:space="preserve"> </w:t>
      </w:r>
      <w:r>
        <w:rPr>
          <w:rFonts w:ascii="Arial" w:hAnsi="Arial" w:cs="Arial"/>
          <w:sz w:val="24"/>
          <w:szCs w:val="24"/>
        </w:rPr>
        <w:t xml:space="preserve">junto con el eje articulador, y finalmente buscar los medios para dar solución a las dificultades que impiden responder a la necesidad de una conservación de documentos de un adecuado nivel. A </w:t>
      </w:r>
      <w:r w:rsidR="009F1F44">
        <w:rPr>
          <w:rFonts w:ascii="Arial" w:hAnsi="Arial" w:cs="Arial"/>
          <w:sz w:val="24"/>
          <w:szCs w:val="24"/>
        </w:rPr>
        <w:t>continuación,</w:t>
      </w:r>
      <w:r>
        <w:rPr>
          <w:rFonts w:ascii="Arial" w:hAnsi="Arial" w:cs="Arial"/>
          <w:sz w:val="24"/>
          <w:szCs w:val="24"/>
        </w:rPr>
        <w:t xml:space="preserve"> se considera un listado de criterios de evaluación</w:t>
      </w:r>
      <w:r w:rsidR="000B38A0">
        <w:rPr>
          <w:rFonts w:ascii="Arial" w:hAnsi="Arial" w:cs="Arial"/>
          <w:sz w:val="24"/>
          <w:szCs w:val="24"/>
        </w:rPr>
        <w:t>.</w:t>
      </w:r>
    </w:p>
    <w:p w14:paraId="104B355E" w14:textId="177F33FF" w:rsidR="00627B72" w:rsidRDefault="00627B72" w:rsidP="00DD1989">
      <w:pPr>
        <w:autoSpaceDE w:val="0"/>
        <w:autoSpaceDN w:val="0"/>
        <w:adjustRightInd w:val="0"/>
        <w:spacing w:after="0" w:line="240" w:lineRule="auto"/>
        <w:jc w:val="both"/>
        <w:rPr>
          <w:rFonts w:ascii="Arial" w:hAnsi="Arial" w:cs="Arial"/>
          <w:sz w:val="24"/>
          <w:szCs w:val="24"/>
        </w:rPr>
      </w:pPr>
    </w:p>
    <w:p w14:paraId="304B0382" w14:textId="77777777" w:rsidR="00BC50C9" w:rsidRDefault="00BC50C9" w:rsidP="00DD1989">
      <w:pPr>
        <w:autoSpaceDE w:val="0"/>
        <w:autoSpaceDN w:val="0"/>
        <w:adjustRightInd w:val="0"/>
        <w:spacing w:after="0" w:line="240" w:lineRule="auto"/>
        <w:jc w:val="both"/>
        <w:rPr>
          <w:rFonts w:ascii="Arial" w:hAnsi="Arial" w:cs="Arial"/>
          <w:b/>
          <w:bCs/>
          <w:color w:val="000000"/>
        </w:rPr>
      </w:pPr>
    </w:p>
    <w:tbl>
      <w:tblPr>
        <w:tblStyle w:val="Tablaconcuadrcula"/>
        <w:tblW w:w="15027" w:type="dxa"/>
        <w:tblInd w:w="-998" w:type="dxa"/>
        <w:tblLook w:val="04A0" w:firstRow="1" w:lastRow="0" w:firstColumn="1" w:lastColumn="0" w:noHBand="0" w:noVBand="1"/>
      </w:tblPr>
      <w:tblGrid>
        <w:gridCol w:w="807"/>
        <w:gridCol w:w="2637"/>
        <w:gridCol w:w="2511"/>
        <w:gridCol w:w="2835"/>
        <w:gridCol w:w="3118"/>
        <w:gridCol w:w="3119"/>
      </w:tblGrid>
      <w:tr w:rsidR="00F55223" w14:paraId="48D6B8E3" w14:textId="77777777" w:rsidTr="00AE1918">
        <w:trPr>
          <w:trHeight w:val="256"/>
        </w:trPr>
        <w:tc>
          <w:tcPr>
            <w:tcW w:w="15027" w:type="dxa"/>
            <w:gridSpan w:val="6"/>
            <w:shd w:val="clear" w:color="auto" w:fill="808080" w:themeFill="background1" w:themeFillShade="80"/>
          </w:tcPr>
          <w:p w14:paraId="48D25A15" w14:textId="77777777" w:rsidR="006F485F" w:rsidRPr="00F11672" w:rsidRDefault="006F485F" w:rsidP="00B01F31">
            <w:pPr>
              <w:autoSpaceDE w:val="0"/>
              <w:autoSpaceDN w:val="0"/>
              <w:adjustRightInd w:val="0"/>
              <w:jc w:val="center"/>
              <w:rPr>
                <w:rFonts w:ascii="Arial" w:hAnsi="Arial" w:cs="Arial"/>
                <w:b/>
                <w:color w:val="000000"/>
                <w:sz w:val="19"/>
                <w:szCs w:val="19"/>
              </w:rPr>
            </w:pPr>
            <w:r w:rsidRPr="00AE1918">
              <w:rPr>
                <w:rFonts w:ascii="Arial" w:hAnsi="Arial" w:cs="Arial"/>
                <w:b/>
                <w:color w:val="FFFFFF" w:themeColor="background1"/>
                <w:sz w:val="19"/>
                <w:szCs w:val="19"/>
              </w:rPr>
              <w:t>CRITERIOS DE EVALUACIÓN</w:t>
            </w:r>
          </w:p>
        </w:tc>
      </w:tr>
      <w:tr w:rsidR="002F69D7" w14:paraId="10135640" w14:textId="77777777" w:rsidTr="00AE1918">
        <w:tc>
          <w:tcPr>
            <w:tcW w:w="807" w:type="dxa"/>
            <w:shd w:val="clear" w:color="auto" w:fill="808080" w:themeFill="background1" w:themeFillShade="80"/>
          </w:tcPr>
          <w:p w14:paraId="707FAD76" w14:textId="77777777" w:rsidR="00F55223" w:rsidRPr="00AE1918" w:rsidRDefault="00F55223" w:rsidP="00F55223">
            <w:pPr>
              <w:autoSpaceDE w:val="0"/>
              <w:autoSpaceDN w:val="0"/>
              <w:adjustRightInd w:val="0"/>
              <w:jc w:val="center"/>
              <w:rPr>
                <w:rFonts w:ascii="Arial" w:hAnsi="Arial" w:cs="Arial"/>
                <w:b/>
                <w:bCs/>
                <w:color w:val="FFFFFF" w:themeColor="background1"/>
                <w:sz w:val="19"/>
                <w:szCs w:val="19"/>
              </w:rPr>
            </w:pPr>
            <w:r w:rsidRPr="00AE1918">
              <w:rPr>
                <w:rFonts w:ascii="Arial" w:hAnsi="Arial" w:cs="Arial"/>
                <w:b/>
                <w:bCs/>
                <w:color w:val="FFFFFF" w:themeColor="background1"/>
                <w:sz w:val="19"/>
                <w:szCs w:val="19"/>
              </w:rPr>
              <w:t>N</w:t>
            </w:r>
            <w:r w:rsidRPr="00AE1918">
              <w:rPr>
                <w:rFonts w:ascii="Arial" w:hAnsi="Arial" w:cs="Arial"/>
                <w:b/>
                <w:bCs/>
                <w:color w:val="FFFFFF" w:themeColor="background1"/>
                <w:sz w:val="19"/>
                <w:szCs w:val="19"/>
                <w:vertAlign w:val="superscript"/>
              </w:rPr>
              <w:t>o</w:t>
            </w:r>
            <w:r w:rsidRPr="00AE1918">
              <w:rPr>
                <w:rFonts w:ascii="Arial" w:hAnsi="Arial" w:cs="Arial"/>
                <w:b/>
                <w:bCs/>
                <w:color w:val="FFFFFF" w:themeColor="background1"/>
                <w:sz w:val="19"/>
                <w:szCs w:val="19"/>
              </w:rPr>
              <w:t>.</w:t>
            </w:r>
          </w:p>
          <w:p w14:paraId="6D2E6F44" w14:textId="77777777" w:rsidR="00F55223" w:rsidRPr="00AE1918" w:rsidRDefault="00F55223" w:rsidP="00A40A76">
            <w:pPr>
              <w:autoSpaceDE w:val="0"/>
              <w:autoSpaceDN w:val="0"/>
              <w:adjustRightInd w:val="0"/>
              <w:rPr>
                <w:rFonts w:ascii="Arial" w:hAnsi="Arial" w:cs="Arial"/>
                <w:b/>
                <w:bCs/>
                <w:color w:val="FFFFFF" w:themeColor="background1"/>
                <w:sz w:val="19"/>
                <w:szCs w:val="19"/>
              </w:rPr>
            </w:pPr>
          </w:p>
        </w:tc>
        <w:tc>
          <w:tcPr>
            <w:tcW w:w="2637" w:type="dxa"/>
            <w:shd w:val="clear" w:color="auto" w:fill="808080" w:themeFill="background1" w:themeFillShade="80"/>
          </w:tcPr>
          <w:p w14:paraId="296F7705" w14:textId="77777777" w:rsidR="00F55223" w:rsidRPr="00AE1918" w:rsidRDefault="00F55223" w:rsidP="006F485F">
            <w:pPr>
              <w:autoSpaceDE w:val="0"/>
              <w:autoSpaceDN w:val="0"/>
              <w:adjustRightInd w:val="0"/>
              <w:jc w:val="center"/>
              <w:rPr>
                <w:rFonts w:ascii="Arial" w:hAnsi="Arial" w:cs="Arial"/>
                <w:b/>
                <w:bCs/>
                <w:color w:val="FFFFFF" w:themeColor="background1"/>
                <w:sz w:val="19"/>
                <w:szCs w:val="19"/>
              </w:rPr>
            </w:pPr>
            <w:r w:rsidRPr="00AE1918">
              <w:rPr>
                <w:rFonts w:ascii="Arial" w:hAnsi="Arial" w:cs="Arial"/>
                <w:b/>
                <w:bCs/>
                <w:color w:val="FFFFFF" w:themeColor="background1"/>
                <w:sz w:val="19"/>
                <w:szCs w:val="19"/>
              </w:rPr>
              <w:t>Administración de Archivos</w:t>
            </w:r>
          </w:p>
        </w:tc>
        <w:tc>
          <w:tcPr>
            <w:tcW w:w="2511" w:type="dxa"/>
            <w:shd w:val="clear" w:color="auto" w:fill="808080" w:themeFill="background1" w:themeFillShade="80"/>
          </w:tcPr>
          <w:p w14:paraId="3435C346" w14:textId="77777777" w:rsidR="00F55223" w:rsidRPr="00AE1918" w:rsidRDefault="00F55223" w:rsidP="006F485F">
            <w:pPr>
              <w:autoSpaceDE w:val="0"/>
              <w:autoSpaceDN w:val="0"/>
              <w:adjustRightInd w:val="0"/>
              <w:jc w:val="center"/>
              <w:rPr>
                <w:rFonts w:ascii="Arial" w:hAnsi="Arial" w:cs="Arial"/>
                <w:b/>
                <w:bCs/>
                <w:color w:val="FFFFFF" w:themeColor="background1"/>
                <w:sz w:val="19"/>
                <w:szCs w:val="19"/>
              </w:rPr>
            </w:pPr>
            <w:r w:rsidRPr="00AE1918">
              <w:rPr>
                <w:rFonts w:ascii="Arial" w:hAnsi="Arial" w:cs="Arial"/>
                <w:b/>
                <w:bCs/>
                <w:color w:val="FFFFFF" w:themeColor="background1"/>
                <w:sz w:val="19"/>
                <w:szCs w:val="19"/>
              </w:rPr>
              <w:t>Acceso a la Información</w:t>
            </w:r>
          </w:p>
        </w:tc>
        <w:tc>
          <w:tcPr>
            <w:tcW w:w="2835" w:type="dxa"/>
            <w:shd w:val="clear" w:color="auto" w:fill="808080" w:themeFill="background1" w:themeFillShade="80"/>
          </w:tcPr>
          <w:p w14:paraId="0D9120B6" w14:textId="77777777" w:rsidR="00F55223" w:rsidRPr="00AE1918" w:rsidRDefault="00F55223" w:rsidP="006F485F">
            <w:pPr>
              <w:autoSpaceDE w:val="0"/>
              <w:autoSpaceDN w:val="0"/>
              <w:adjustRightInd w:val="0"/>
              <w:jc w:val="center"/>
              <w:rPr>
                <w:rFonts w:ascii="Arial" w:hAnsi="Arial" w:cs="Arial"/>
                <w:b/>
                <w:bCs/>
                <w:color w:val="FFFFFF" w:themeColor="background1"/>
                <w:sz w:val="19"/>
                <w:szCs w:val="19"/>
              </w:rPr>
            </w:pPr>
            <w:r w:rsidRPr="00AE1918">
              <w:rPr>
                <w:rFonts w:ascii="Arial" w:hAnsi="Arial" w:cs="Arial"/>
                <w:b/>
                <w:bCs/>
                <w:color w:val="FFFFFF" w:themeColor="background1"/>
                <w:sz w:val="19"/>
                <w:szCs w:val="19"/>
              </w:rPr>
              <w:t>Preservación de la Información</w:t>
            </w:r>
          </w:p>
        </w:tc>
        <w:tc>
          <w:tcPr>
            <w:tcW w:w="3118" w:type="dxa"/>
            <w:shd w:val="clear" w:color="auto" w:fill="808080" w:themeFill="background1" w:themeFillShade="80"/>
          </w:tcPr>
          <w:p w14:paraId="13A09626" w14:textId="77777777" w:rsidR="00F55223" w:rsidRPr="00AE1918" w:rsidRDefault="00F55223" w:rsidP="006F485F">
            <w:pPr>
              <w:autoSpaceDE w:val="0"/>
              <w:autoSpaceDN w:val="0"/>
              <w:adjustRightInd w:val="0"/>
              <w:jc w:val="center"/>
              <w:rPr>
                <w:rFonts w:ascii="Arial" w:hAnsi="Arial" w:cs="Arial"/>
                <w:b/>
                <w:bCs/>
                <w:color w:val="FFFFFF" w:themeColor="background1"/>
                <w:sz w:val="19"/>
                <w:szCs w:val="19"/>
              </w:rPr>
            </w:pPr>
            <w:r w:rsidRPr="00AE1918">
              <w:rPr>
                <w:rFonts w:ascii="Arial" w:hAnsi="Arial" w:cs="Arial"/>
                <w:b/>
                <w:bCs/>
                <w:color w:val="FFFFFF" w:themeColor="background1"/>
                <w:sz w:val="19"/>
                <w:szCs w:val="19"/>
              </w:rPr>
              <w:t>Aspectos tecnológicos y de seguridad</w:t>
            </w:r>
          </w:p>
        </w:tc>
        <w:tc>
          <w:tcPr>
            <w:tcW w:w="3119" w:type="dxa"/>
            <w:shd w:val="clear" w:color="auto" w:fill="808080" w:themeFill="background1" w:themeFillShade="80"/>
          </w:tcPr>
          <w:p w14:paraId="12ACF3D8" w14:textId="77777777" w:rsidR="00F55223" w:rsidRPr="00AE1918" w:rsidRDefault="00F55223" w:rsidP="006F485F">
            <w:pPr>
              <w:autoSpaceDE w:val="0"/>
              <w:autoSpaceDN w:val="0"/>
              <w:adjustRightInd w:val="0"/>
              <w:jc w:val="center"/>
              <w:rPr>
                <w:rFonts w:ascii="Arial" w:hAnsi="Arial" w:cs="Arial"/>
                <w:b/>
                <w:bCs/>
                <w:color w:val="FFFFFF" w:themeColor="background1"/>
                <w:sz w:val="19"/>
                <w:szCs w:val="19"/>
              </w:rPr>
            </w:pPr>
            <w:r w:rsidRPr="00AE1918">
              <w:rPr>
                <w:rFonts w:ascii="Arial" w:hAnsi="Arial" w:cs="Arial"/>
                <w:b/>
                <w:bCs/>
                <w:color w:val="FFFFFF" w:themeColor="background1"/>
                <w:sz w:val="19"/>
                <w:szCs w:val="19"/>
              </w:rPr>
              <w:t>Fortalecimiento y Articulación</w:t>
            </w:r>
          </w:p>
        </w:tc>
      </w:tr>
      <w:tr w:rsidR="002F69D7" w:rsidRPr="00661A04" w14:paraId="3F0B3FEB" w14:textId="77777777" w:rsidTr="00B01F31">
        <w:tc>
          <w:tcPr>
            <w:tcW w:w="807" w:type="dxa"/>
          </w:tcPr>
          <w:p w14:paraId="50E0923E" w14:textId="77777777" w:rsidR="00F55223" w:rsidRPr="00F11672" w:rsidRDefault="00F55223" w:rsidP="008A37A2">
            <w:pPr>
              <w:autoSpaceDE w:val="0"/>
              <w:autoSpaceDN w:val="0"/>
              <w:adjustRightInd w:val="0"/>
              <w:jc w:val="center"/>
              <w:rPr>
                <w:rFonts w:ascii="Arial" w:hAnsi="Arial" w:cs="Arial"/>
                <w:b/>
                <w:bCs/>
                <w:color w:val="000000"/>
                <w:sz w:val="19"/>
                <w:szCs w:val="19"/>
              </w:rPr>
            </w:pPr>
            <w:r w:rsidRPr="00F11672">
              <w:rPr>
                <w:rFonts w:ascii="Arial" w:hAnsi="Arial" w:cs="Arial"/>
                <w:b/>
                <w:bCs/>
                <w:color w:val="000000"/>
                <w:sz w:val="19"/>
                <w:szCs w:val="19"/>
              </w:rPr>
              <w:t>1</w:t>
            </w:r>
          </w:p>
        </w:tc>
        <w:tc>
          <w:tcPr>
            <w:tcW w:w="2637" w:type="dxa"/>
          </w:tcPr>
          <w:p w14:paraId="525728D1" w14:textId="77777777" w:rsidR="006F485F" w:rsidRPr="00F11672" w:rsidRDefault="006F485F" w:rsidP="005745D6">
            <w:pPr>
              <w:autoSpaceDE w:val="0"/>
              <w:autoSpaceDN w:val="0"/>
              <w:adjustRightInd w:val="0"/>
              <w:jc w:val="both"/>
              <w:rPr>
                <w:rFonts w:ascii="Arial" w:hAnsi="Arial" w:cs="Arial"/>
                <w:bCs/>
                <w:color w:val="000000"/>
                <w:sz w:val="19"/>
                <w:szCs w:val="19"/>
              </w:rPr>
            </w:pPr>
            <w:r w:rsidRPr="00F11672">
              <w:rPr>
                <w:rFonts w:ascii="Arial" w:hAnsi="Arial" w:cs="Arial"/>
                <w:bCs/>
                <w:color w:val="000000"/>
                <w:sz w:val="19"/>
                <w:szCs w:val="19"/>
              </w:rPr>
              <w:t>Se considera el ciclo vital de los documentos integrando aspect</w:t>
            </w:r>
            <w:r w:rsidR="005745D6" w:rsidRPr="00F11672">
              <w:rPr>
                <w:rFonts w:ascii="Arial" w:hAnsi="Arial" w:cs="Arial"/>
                <w:bCs/>
                <w:color w:val="000000"/>
                <w:sz w:val="19"/>
                <w:szCs w:val="19"/>
              </w:rPr>
              <w:t>os administrativos y técnicos.</w:t>
            </w:r>
          </w:p>
        </w:tc>
        <w:tc>
          <w:tcPr>
            <w:tcW w:w="2511" w:type="dxa"/>
          </w:tcPr>
          <w:p w14:paraId="74C5C106" w14:textId="77777777" w:rsidR="006F485F" w:rsidRPr="00F11672" w:rsidRDefault="006F485F" w:rsidP="005745D6">
            <w:pPr>
              <w:autoSpaceDE w:val="0"/>
              <w:autoSpaceDN w:val="0"/>
              <w:adjustRightInd w:val="0"/>
              <w:jc w:val="both"/>
              <w:rPr>
                <w:rFonts w:ascii="Arial" w:hAnsi="Arial" w:cs="Arial"/>
                <w:bCs/>
                <w:color w:val="000000"/>
                <w:sz w:val="19"/>
                <w:szCs w:val="19"/>
              </w:rPr>
            </w:pPr>
            <w:r w:rsidRPr="00F11672">
              <w:rPr>
                <w:rFonts w:ascii="Arial" w:hAnsi="Arial" w:cs="Arial"/>
                <w:bCs/>
                <w:color w:val="000000"/>
                <w:sz w:val="19"/>
                <w:szCs w:val="19"/>
              </w:rPr>
              <w:t>Se cuenta con políticas que garanticen la disponibilidad de la in</w:t>
            </w:r>
            <w:r w:rsidR="005745D6" w:rsidRPr="00F11672">
              <w:rPr>
                <w:rFonts w:ascii="Arial" w:hAnsi="Arial" w:cs="Arial"/>
                <w:bCs/>
                <w:color w:val="000000"/>
                <w:sz w:val="19"/>
                <w:szCs w:val="19"/>
              </w:rPr>
              <w:t>formación.</w:t>
            </w:r>
          </w:p>
        </w:tc>
        <w:tc>
          <w:tcPr>
            <w:tcW w:w="2835" w:type="dxa"/>
          </w:tcPr>
          <w:p w14:paraId="618B00FC" w14:textId="77777777" w:rsidR="00F55223" w:rsidRPr="00F11672" w:rsidRDefault="006F485F" w:rsidP="00B01F31">
            <w:pPr>
              <w:autoSpaceDE w:val="0"/>
              <w:autoSpaceDN w:val="0"/>
              <w:adjustRightInd w:val="0"/>
              <w:jc w:val="both"/>
              <w:rPr>
                <w:rFonts w:ascii="Arial" w:hAnsi="Arial" w:cs="Arial"/>
                <w:bCs/>
                <w:color w:val="000000"/>
                <w:sz w:val="19"/>
                <w:szCs w:val="19"/>
              </w:rPr>
            </w:pPr>
            <w:r w:rsidRPr="00F11672">
              <w:rPr>
                <w:rFonts w:ascii="Arial" w:hAnsi="Arial" w:cs="Arial"/>
                <w:bCs/>
                <w:color w:val="000000"/>
                <w:sz w:val="19"/>
                <w:szCs w:val="19"/>
              </w:rPr>
              <w:t xml:space="preserve">Se cuenta con procesos y herramientas normalizados para la preservación y conservación </w:t>
            </w:r>
          </w:p>
        </w:tc>
        <w:tc>
          <w:tcPr>
            <w:tcW w:w="3118" w:type="dxa"/>
          </w:tcPr>
          <w:p w14:paraId="2CB19C7D" w14:textId="77777777" w:rsidR="00F55223" w:rsidRPr="00F11672" w:rsidRDefault="006F485F" w:rsidP="00B01F31">
            <w:pPr>
              <w:autoSpaceDE w:val="0"/>
              <w:autoSpaceDN w:val="0"/>
              <w:adjustRightInd w:val="0"/>
              <w:jc w:val="both"/>
              <w:rPr>
                <w:rFonts w:ascii="Arial" w:hAnsi="Arial" w:cs="Arial"/>
                <w:bCs/>
                <w:color w:val="000000"/>
                <w:sz w:val="19"/>
                <w:szCs w:val="19"/>
              </w:rPr>
            </w:pPr>
            <w:r w:rsidRPr="00F11672">
              <w:rPr>
                <w:rFonts w:ascii="Arial" w:hAnsi="Arial" w:cs="Arial"/>
                <w:bCs/>
                <w:color w:val="000000"/>
                <w:sz w:val="19"/>
                <w:szCs w:val="19"/>
              </w:rPr>
              <w:t>Se cuenta con políticas</w:t>
            </w:r>
            <w:r w:rsidR="002F69D7" w:rsidRPr="00F11672">
              <w:rPr>
                <w:rFonts w:ascii="Arial" w:hAnsi="Arial" w:cs="Arial"/>
                <w:bCs/>
                <w:color w:val="000000"/>
                <w:sz w:val="19"/>
                <w:szCs w:val="19"/>
              </w:rPr>
              <w:t xml:space="preserve"> asociadas a las herramientas tecnológicas que respaldan la seguridad, usabilidad y </w:t>
            </w:r>
            <w:r w:rsidR="005745D6" w:rsidRPr="00F11672">
              <w:rPr>
                <w:rFonts w:ascii="Arial" w:hAnsi="Arial" w:cs="Arial"/>
                <w:bCs/>
                <w:color w:val="000000"/>
                <w:sz w:val="19"/>
                <w:szCs w:val="19"/>
              </w:rPr>
              <w:t>autenticidad de la información.</w:t>
            </w:r>
          </w:p>
        </w:tc>
        <w:tc>
          <w:tcPr>
            <w:tcW w:w="3119" w:type="dxa"/>
          </w:tcPr>
          <w:p w14:paraId="34CD3231" w14:textId="39176381" w:rsidR="00F55223" w:rsidRPr="00F11672" w:rsidRDefault="0007356A" w:rsidP="00B01F31">
            <w:pPr>
              <w:autoSpaceDE w:val="0"/>
              <w:autoSpaceDN w:val="0"/>
              <w:adjustRightInd w:val="0"/>
              <w:jc w:val="both"/>
              <w:rPr>
                <w:rFonts w:ascii="Arial" w:hAnsi="Arial" w:cs="Arial"/>
                <w:bCs/>
                <w:color w:val="000000"/>
                <w:sz w:val="19"/>
                <w:szCs w:val="19"/>
              </w:rPr>
            </w:pPr>
            <w:r w:rsidRPr="00F11672">
              <w:rPr>
                <w:rFonts w:ascii="Arial" w:hAnsi="Arial" w:cs="Arial"/>
                <w:bCs/>
                <w:color w:val="000000"/>
                <w:sz w:val="19"/>
                <w:szCs w:val="19"/>
              </w:rPr>
              <w:t xml:space="preserve">La gestión documental se encuentra </w:t>
            </w:r>
            <w:r w:rsidR="009F1F44" w:rsidRPr="00F11672">
              <w:rPr>
                <w:rFonts w:ascii="Arial" w:hAnsi="Arial" w:cs="Arial"/>
                <w:bCs/>
                <w:color w:val="000000"/>
                <w:sz w:val="19"/>
                <w:szCs w:val="19"/>
              </w:rPr>
              <w:t>implementado acorde</w:t>
            </w:r>
            <w:r w:rsidRPr="00F11672">
              <w:rPr>
                <w:rFonts w:ascii="Arial" w:hAnsi="Arial" w:cs="Arial"/>
                <w:bCs/>
                <w:color w:val="000000"/>
                <w:sz w:val="19"/>
                <w:szCs w:val="19"/>
              </w:rPr>
              <w:t xml:space="preserve"> con el modelo inte</w:t>
            </w:r>
            <w:r w:rsidR="005745D6" w:rsidRPr="00F11672">
              <w:rPr>
                <w:rFonts w:ascii="Arial" w:hAnsi="Arial" w:cs="Arial"/>
                <w:bCs/>
                <w:color w:val="000000"/>
                <w:sz w:val="19"/>
                <w:szCs w:val="19"/>
              </w:rPr>
              <w:t>grado de planeación y gestión.</w:t>
            </w:r>
          </w:p>
        </w:tc>
      </w:tr>
      <w:tr w:rsidR="002F69D7" w:rsidRPr="00661A04" w14:paraId="207E6050" w14:textId="77777777" w:rsidTr="00AE1918">
        <w:tc>
          <w:tcPr>
            <w:tcW w:w="807" w:type="dxa"/>
            <w:shd w:val="clear" w:color="auto" w:fill="F2F2F2" w:themeFill="background1" w:themeFillShade="F2"/>
          </w:tcPr>
          <w:p w14:paraId="2D9FE41A" w14:textId="77777777" w:rsidR="00F55223" w:rsidRPr="00F11672" w:rsidRDefault="00F55223" w:rsidP="008A37A2">
            <w:pPr>
              <w:autoSpaceDE w:val="0"/>
              <w:autoSpaceDN w:val="0"/>
              <w:adjustRightInd w:val="0"/>
              <w:jc w:val="center"/>
              <w:rPr>
                <w:rFonts w:ascii="Arial" w:hAnsi="Arial" w:cs="Arial"/>
                <w:b/>
                <w:bCs/>
                <w:color w:val="000000"/>
                <w:sz w:val="19"/>
                <w:szCs w:val="19"/>
              </w:rPr>
            </w:pPr>
            <w:r w:rsidRPr="00F11672">
              <w:rPr>
                <w:rFonts w:ascii="Arial" w:hAnsi="Arial" w:cs="Arial"/>
                <w:b/>
                <w:bCs/>
                <w:color w:val="000000"/>
                <w:sz w:val="19"/>
                <w:szCs w:val="19"/>
              </w:rPr>
              <w:t>2</w:t>
            </w:r>
          </w:p>
        </w:tc>
        <w:tc>
          <w:tcPr>
            <w:tcW w:w="2637" w:type="dxa"/>
            <w:shd w:val="clear" w:color="auto" w:fill="F2F2F2" w:themeFill="background1" w:themeFillShade="F2"/>
          </w:tcPr>
          <w:p w14:paraId="69FE8918" w14:textId="77777777" w:rsidR="00F55223" w:rsidRPr="00F11672" w:rsidRDefault="0007356A" w:rsidP="00B01F31">
            <w:pPr>
              <w:autoSpaceDE w:val="0"/>
              <w:autoSpaceDN w:val="0"/>
              <w:adjustRightInd w:val="0"/>
              <w:jc w:val="both"/>
              <w:rPr>
                <w:rFonts w:ascii="Arial" w:hAnsi="Arial" w:cs="Arial"/>
                <w:bCs/>
                <w:color w:val="000000"/>
                <w:sz w:val="19"/>
                <w:szCs w:val="19"/>
              </w:rPr>
            </w:pPr>
            <w:r w:rsidRPr="00F11672">
              <w:rPr>
                <w:rFonts w:ascii="Arial" w:hAnsi="Arial" w:cs="Arial"/>
                <w:bCs/>
                <w:color w:val="000000"/>
                <w:sz w:val="19"/>
                <w:szCs w:val="19"/>
              </w:rPr>
              <w:t xml:space="preserve">Se cuenta con todos los instrumentos archivísticos socializados e implementados. </w:t>
            </w:r>
          </w:p>
        </w:tc>
        <w:tc>
          <w:tcPr>
            <w:tcW w:w="2511" w:type="dxa"/>
            <w:shd w:val="clear" w:color="auto" w:fill="F2F2F2" w:themeFill="background1" w:themeFillShade="F2"/>
          </w:tcPr>
          <w:p w14:paraId="64DE3AC7" w14:textId="77777777" w:rsidR="00F55223" w:rsidRPr="00F11672" w:rsidRDefault="0007356A" w:rsidP="00B01F31">
            <w:pPr>
              <w:autoSpaceDE w:val="0"/>
              <w:autoSpaceDN w:val="0"/>
              <w:adjustRightInd w:val="0"/>
              <w:jc w:val="both"/>
              <w:rPr>
                <w:rFonts w:ascii="Arial" w:hAnsi="Arial" w:cs="Arial"/>
                <w:bCs/>
                <w:color w:val="000000"/>
                <w:sz w:val="19"/>
                <w:szCs w:val="19"/>
              </w:rPr>
            </w:pPr>
            <w:r w:rsidRPr="00F11672">
              <w:rPr>
                <w:rFonts w:ascii="Arial" w:hAnsi="Arial" w:cs="Arial"/>
                <w:bCs/>
                <w:color w:val="000000"/>
                <w:sz w:val="19"/>
                <w:szCs w:val="19"/>
              </w:rPr>
              <w:t xml:space="preserve">Se cuenta con personal idóneo y suficiente para atender las necesidades documentales y de archivo de los ciudadanos. </w:t>
            </w:r>
          </w:p>
        </w:tc>
        <w:tc>
          <w:tcPr>
            <w:tcW w:w="2835" w:type="dxa"/>
            <w:shd w:val="clear" w:color="auto" w:fill="F2F2F2" w:themeFill="background1" w:themeFillShade="F2"/>
          </w:tcPr>
          <w:p w14:paraId="3C81D510" w14:textId="77777777" w:rsidR="00F55223" w:rsidRPr="00F11672" w:rsidRDefault="0007356A" w:rsidP="005745D6">
            <w:pPr>
              <w:autoSpaceDE w:val="0"/>
              <w:autoSpaceDN w:val="0"/>
              <w:adjustRightInd w:val="0"/>
              <w:jc w:val="both"/>
              <w:rPr>
                <w:rFonts w:ascii="Arial" w:hAnsi="Arial" w:cs="Arial"/>
                <w:bCs/>
                <w:color w:val="000000"/>
                <w:sz w:val="19"/>
                <w:szCs w:val="19"/>
              </w:rPr>
            </w:pPr>
            <w:r w:rsidRPr="00F11672">
              <w:rPr>
                <w:rFonts w:ascii="Arial" w:hAnsi="Arial" w:cs="Arial"/>
                <w:bCs/>
                <w:color w:val="000000"/>
                <w:sz w:val="19"/>
                <w:szCs w:val="19"/>
              </w:rPr>
              <w:t>Se cuenta con un esquema de metadatos, integra</w:t>
            </w:r>
            <w:r w:rsidR="005745D6" w:rsidRPr="00F11672">
              <w:rPr>
                <w:rFonts w:ascii="Arial" w:hAnsi="Arial" w:cs="Arial"/>
                <w:bCs/>
                <w:color w:val="000000"/>
                <w:sz w:val="19"/>
                <w:szCs w:val="19"/>
              </w:rPr>
              <w:t>do a otros sistemas de gestión.</w:t>
            </w:r>
          </w:p>
        </w:tc>
        <w:tc>
          <w:tcPr>
            <w:tcW w:w="3118" w:type="dxa"/>
            <w:shd w:val="clear" w:color="auto" w:fill="F2F2F2" w:themeFill="background1" w:themeFillShade="F2"/>
          </w:tcPr>
          <w:p w14:paraId="5BD78873" w14:textId="77777777" w:rsidR="00F55223" w:rsidRPr="00F11672" w:rsidRDefault="00884C8A" w:rsidP="00B01F31">
            <w:pPr>
              <w:autoSpaceDE w:val="0"/>
              <w:autoSpaceDN w:val="0"/>
              <w:adjustRightInd w:val="0"/>
              <w:jc w:val="both"/>
              <w:rPr>
                <w:rFonts w:ascii="Arial" w:hAnsi="Arial" w:cs="Arial"/>
                <w:bCs/>
                <w:color w:val="000000"/>
                <w:sz w:val="19"/>
                <w:szCs w:val="19"/>
              </w:rPr>
            </w:pPr>
            <w:r w:rsidRPr="00F11672">
              <w:rPr>
                <w:rFonts w:ascii="Arial" w:hAnsi="Arial" w:cs="Arial"/>
                <w:bCs/>
                <w:color w:val="000000"/>
                <w:sz w:val="19"/>
                <w:szCs w:val="19"/>
              </w:rPr>
              <w:t>Se cuenta con herramientas tecnológicas acordes a las necesidades de la entidad, las cuales permiten hac</w:t>
            </w:r>
            <w:r w:rsidR="005745D6" w:rsidRPr="00F11672">
              <w:rPr>
                <w:rFonts w:ascii="Arial" w:hAnsi="Arial" w:cs="Arial"/>
                <w:bCs/>
                <w:color w:val="000000"/>
                <w:sz w:val="19"/>
                <w:szCs w:val="19"/>
              </w:rPr>
              <w:t>er buen uso de los documentos.</w:t>
            </w:r>
          </w:p>
        </w:tc>
        <w:tc>
          <w:tcPr>
            <w:tcW w:w="3119" w:type="dxa"/>
            <w:shd w:val="clear" w:color="auto" w:fill="F2F2F2" w:themeFill="background1" w:themeFillShade="F2"/>
          </w:tcPr>
          <w:p w14:paraId="769A821C" w14:textId="77777777" w:rsidR="00F55223" w:rsidRPr="00F11672" w:rsidRDefault="00884C8A" w:rsidP="00B01F31">
            <w:pPr>
              <w:autoSpaceDE w:val="0"/>
              <w:autoSpaceDN w:val="0"/>
              <w:adjustRightInd w:val="0"/>
              <w:jc w:val="both"/>
              <w:rPr>
                <w:rFonts w:ascii="Arial" w:hAnsi="Arial" w:cs="Arial"/>
                <w:bCs/>
                <w:color w:val="000000"/>
                <w:sz w:val="19"/>
                <w:szCs w:val="19"/>
              </w:rPr>
            </w:pPr>
            <w:r w:rsidRPr="00F11672">
              <w:rPr>
                <w:rFonts w:ascii="Arial" w:hAnsi="Arial" w:cs="Arial"/>
                <w:bCs/>
                <w:color w:val="000000"/>
                <w:sz w:val="19"/>
                <w:szCs w:val="19"/>
              </w:rPr>
              <w:t xml:space="preserve">Se tiene articulada la política de gestión documental con los sistemas y modelos de gestión de la entidad. </w:t>
            </w:r>
          </w:p>
        </w:tc>
      </w:tr>
      <w:tr w:rsidR="002F69D7" w:rsidRPr="00661A04" w14:paraId="1A10C133" w14:textId="77777777" w:rsidTr="00B01F31">
        <w:tc>
          <w:tcPr>
            <w:tcW w:w="807" w:type="dxa"/>
          </w:tcPr>
          <w:p w14:paraId="2B41A585" w14:textId="77777777" w:rsidR="00F55223" w:rsidRPr="00F11672" w:rsidRDefault="00F55223" w:rsidP="008A37A2">
            <w:pPr>
              <w:autoSpaceDE w:val="0"/>
              <w:autoSpaceDN w:val="0"/>
              <w:adjustRightInd w:val="0"/>
              <w:jc w:val="center"/>
              <w:rPr>
                <w:rFonts w:ascii="Arial" w:hAnsi="Arial" w:cs="Arial"/>
                <w:b/>
                <w:bCs/>
                <w:color w:val="000000"/>
                <w:sz w:val="19"/>
                <w:szCs w:val="19"/>
              </w:rPr>
            </w:pPr>
          </w:p>
          <w:p w14:paraId="1077AB99" w14:textId="77777777" w:rsidR="00F55223" w:rsidRPr="00F11672" w:rsidRDefault="00F55223" w:rsidP="008A37A2">
            <w:pPr>
              <w:autoSpaceDE w:val="0"/>
              <w:autoSpaceDN w:val="0"/>
              <w:adjustRightInd w:val="0"/>
              <w:jc w:val="center"/>
              <w:rPr>
                <w:rFonts w:ascii="Arial" w:hAnsi="Arial" w:cs="Arial"/>
                <w:b/>
                <w:bCs/>
                <w:color w:val="000000"/>
                <w:sz w:val="19"/>
                <w:szCs w:val="19"/>
              </w:rPr>
            </w:pPr>
            <w:r w:rsidRPr="00F11672">
              <w:rPr>
                <w:rFonts w:ascii="Arial" w:hAnsi="Arial" w:cs="Arial"/>
                <w:b/>
                <w:bCs/>
                <w:color w:val="000000"/>
                <w:sz w:val="19"/>
                <w:szCs w:val="19"/>
              </w:rPr>
              <w:t>3</w:t>
            </w:r>
          </w:p>
        </w:tc>
        <w:tc>
          <w:tcPr>
            <w:tcW w:w="2637" w:type="dxa"/>
          </w:tcPr>
          <w:p w14:paraId="59FEBC9C" w14:textId="77777777" w:rsidR="00F55223" w:rsidRPr="00F11672" w:rsidRDefault="0007356A" w:rsidP="00B01F31">
            <w:pPr>
              <w:autoSpaceDE w:val="0"/>
              <w:autoSpaceDN w:val="0"/>
              <w:adjustRightInd w:val="0"/>
              <w:jc w:val="both"/>
              <w:rPr>
                <w:rFonts w:ascii="Arial" w:hAnsi="Arial" w:cs="Arial"/>
                <w:bCs/>
                <w:color w:val="000000"/>
                <w:sz w:val="19"/>
                <w:szCs w:val="19"/>
              </w:rPr>
            </w:pPr>
            <w:r w:rsidRPr="00F11672">
              <w:rPr>
                <w:rFonts w:ascii="Arial" w:hAnsi="Arial" w:cs="Arial"/>
                <w:bCs/>
                <w:color w:val="000000"/>
                <w:sz w:val="19"/>
                <w:szCs w:val="19"/>
              </w:rPr>
              <w:t>Se cuenta con procesos de seguimiento, evaluación y mejora p</w:t>
            </w:r>
            <w:r w:rsidR="005745D6" w:rsidRPr="00F11672">
              <w:rPr>
                <w:rFonts w:ascii="Arial" w:hAnsi="Arial" w:cs="Arial"/>
                <w:bCs/>
                <w:color w:val="000000"/>
                <w:sz w:val="19"/>
                <w:szCs w:val="19"/>
              </w:rPr>
              <w:t>ara la gestión de documentos.</w:t>
            </w:r>
          </w:p>
        </w:tc>
        <w:tc>
          <w:tcPr>
            <w:tcW w:w="2511" w:type="dxa"/>
          </w:tcPr>
          <w:p w14:paraId="1C969713" w14:textId="77777777" w:rsidR="00F55223" w:rsidRPr="00F11672" w:rsidRDefault="00DD1989" w:rsidP="00B01F31">
            <w:pPr>
              <w:autoSpaceDE w:val="0"/>
              <w:autoSpaceDN w:val="0"/>
              <w:adjustRightInd w:val="0"/>
              <w:jc w:val="both"/>
              <w:rPr>
                <w:rFonts w:ascii="Arial" w:hAnsi="Arial" w:cs="Arial"/>
                <w:bCs/>
                <w:color w:val="000000"/>
                <w:sz w:val="19"/>
                <w:szCs w:val="19"/>
              </w:rPr>
            </w:pPr>
            <w:r w:rsidRPr="00F11672">
              <w:rPr>
                <w:rFonts w:ascii="Arial" w:hAnsi="Arial" w:cs="Arial"/>
                <w:bCs/>
                <w:color w:val="000000"/>
                <w:sz w:val="19"/>
                <w:szCs w:val="19"/>
              </w:rPr>
              <w:t>Se cuenta con esquemas de comunicación en la entidad para difundir la importanc</w:t>
            </w:r>
            <w:r w:rsidR="005745D6" w:rsidRPr="00F11672">
              <w:rPr>
                <w:rFonts w:ascii="Arial" w:hAnsi="Arial" w:cs="Arial"/>
                <w:bCs/>
                <w:color w:val="000000"/>
                <w:sz w:val="19"/>
                <w:szCs w:val="19"/>
              </w:rPr>
              <w:t>ia de la gestión de documentos.</w:t>
            </w:r>
          </w:p>
        </w:tc>
        <w:tc>
          <w:tcPr>
            <w:tcW w:w="2835" w:type="dxa"/>
          </w:tcPr>
          <w:p w14:paraId="582E64AE" w14:textId="77777777" w:rsidR="00F55223" w:rsidRPr="00F11672" w:rsidRDefault="00DD1989" w:rsidP="00B01F31">
            <w:pPr>
              <w:autoSpaceDE w:val="0"/>
              <w:autoSpaceDN w:val="0"/>
              <w:adjustRightInd w:val="0"/>
              <w:jc w:val="both"/>
              <w:rPr>
                <w:rFonts w:ascii="Arial" w:hAnsi="Arial" w:cs="Arial"/>
                <w:bCs/>
                <w:color w:val="000000"/>
                <w:sz w:val="19"/>
                <w:szCs w:val="19"/>
              </w:rPr>
            </w:pPr>
            <w:r w:rsidRPr="00F11672">
              <w:rPr>
                <w:rFonts w:ascii="Arial" w:hAnsi="Arial" w:cs="Arial"/>
                <w:bCs/>
                <w:color w:val="000000"/>
                <w:sz w:val="19"/>
                <w:szCs w:val="19"/>
              </w:rPr>
              <w:t xml:space="preserve">Se cuenta con archivos centrales e históricos. </w:t>
            </w:r>
          </w:p>
        </w:tc>
        <w:tc>
          <w:tcPr>
            <w:tcW w:w="3118" w:type="dxa"/>
          </w:tcPr>
          <w:p w14:paraId="06D94A92" w14:textId="77777777" w:rsidR="00F55223" w:rsidRPr="00F11672" w:rsidRDefault="002B77C4" w:rsidP="00B01F31">
            <w:pPr>
              <w:autoSpaceDE w:val="0"/>
              <w:autoSpaceDN w:val="0"/>
              <w:adjustRightInd w:val="0"/>
              <w:jc w:val="both"/>
              <w:rPr>
                <w:rFonts w:ascii="Arial" w:hAnsi="Arial" w:cs="Arial"/>
                <w:bCs/>
                <w:color w:val="000000"/>
                <w:sz w:val="19"/>
                <w:szCs w:val="19"/>
              </w:rPr>
            </w:pPr>
            <w:r w:rsidRPr="00F11672">
              <w:rPr>
                <w:rFonts w:ascii="Arial" w:hAnsi="Arial" w:cs="Arial"/>
                <w:bCs/>
                <w:color w:val="000000"/>
                <w:sz w:val="19"/>
                <w:szCs w:val="19"/>
              </w:rPr>
              <w:t>Se cuenta con acuerdos de confidencialidad y políticas de protección de datos a nivel interno y con terceros.</w:t>
            </w:r>
          </w:p>
        </w:tc>
        <w:tc>
          <w:tcPr>
            <w:tcW w:w="3119" w:type="dxa"/>
          </w:tcPr>
          <w:p w14:paraId="590E70F8" w14:textId="77777777" w:rsidR="00F55223" w:rsidRPr="00F11672" w:rsidRDefault="008B596C" w:rsidP="00B01F31">
            <w:pPr>
              <w:autoSpaceDE w:val="0"/>
              <w:autoSpaceDN w:val="0"/>
              <w:adjustRightInd w:val="0"/>
              <w:jc w:val="both"/>
              <w:rPr>
                <w:rFonts w:ascii="Arial" w:hAnsi="Arial" w:cs="Arial"/>
                <w:bCs/>
                <w:color w:val="000000"/>
                <w:sz w:val="19"/>
                <w:szCs w:val="19"/>
              </w:rPr>
            </w:pPr>
            <w:r w:rsidRPr="00F11672">
              <w:rPr>
                <w:rFonts w:ascii="Arial" w:hAnsi="Arial" w:cs="Arial"/>
                <w:bCs/>
                <w:color w:val="000000"/>
                <w:sz w:val="19"/>
                <w:szCs w:val="19"/>
              </w:rPr>
              <w:t xml:space="preserve">Se Cuenta con alianzas estratégicas que permitan mejorar e innovar la función archivística de la entidad. </w:t>
            </w:r>
          </w:p>
        </w:tc>
      </w:tr>
      <w:tr w:rsidR="002F69D7" w:rsidRPr="00661A04" w14:paraId="41AF77F3" w14:textId="77777777" w:rsidTr="00AE1918">
        <w:tc>
          <w:tcPr>
            <w:tcW w:w="807" w:type="dxa"/>
            <w:shd w:val="clear" w:color="auto" w:fill="F2F2F2" w:themeFill="background1" w:themeFillShade="F2"/>
          </w:tcPr>
          <w:p w14:paraId="0FD0729C" w14:textId="77777777" w:rsidR="00F55223" w:rsidRPr="00F11672" w:rsidRDefault="00F55223" w:rsidP="008A37A2">
            <w:pPr>
              <w:autoSpaceDE w:val="0"/>
              <w:autoSpaceDN w:val="0"/>
              <w:adjustRightInd w:val="0"/>
              <w:jc w:val="both"/>
              <w:rPr>
                <w:rFonts w:ascii="Arial" w:hAnsi="Arial" w:cs="Arial"/>
                <w:b/>
                <w:bCs/>
                <w:color w:val="000000"/>
                <w:sz w:val="19"/>
                <w:szCs w:val="19"/>
              </w:rPr>
            </w:pPr>
          </w:p>
          <w:p w14:paraId="4AC97D2C" w14:textId="77777777" w:rsidR="00F55223" w:rsidRPr="00F11672" w:rsidRDefault="00F55223" w:rsidP="008A37A2">
            <w:pPr>
              <w:autoSpaceDE w:val="0"/>
              <w:autoSpaceDN w:val="0"/>
              <w:adjustRightInd w:val="0"/>
              <w:jc w:val="center"/>
              <w:rPr>
                <w:rFonts w:ascii="Arial" w:hAnsi="Arial" w:cs="Arial"/>
                <w:b/>
                <w:bCs/>
                <w:color w:val="000000"/>
                <w:sz w:val="19"/>
                <w:szCs w:val="19"/>
              </w:rPr>
            </w:pPr>
            <w:r w:rsidRPr="00F11672">
              <w:rPr>
                <w:rFonts w:ascii="Arial" w:hAnsi="Arial" w:cs="Arial"/>
                <w:b/>
                <w:bCs/>
                <w:color w:val="000000"/>
                <w:sz w:val="19"/>
                <w:szCs w:val="19"/>
              </w:rPr>
              <w:t>4</w:t>
            </w:r>
          </w:p>
        </w:tc>
        <w:tc>
          <w:tcPr>
            <w:tcW w:w="2637" w:type="dxa"/>
            <w:shd w:val="clear" w:color="auto" w:fill="F2F2F2" w:themeFill="background1" w:themeFillShade="F2"/>
          </w:tcPr>
          <w:p w14:paraId="2ED3EB29" w14:textId="77777777" w:rsidR="00F55223" w:rsidRPr="00F11672" w:rsidRDefault="0007356A" w:rsidP="008A37A2">
            <w:pPr>
              <w:autoSpaceDE w:val="0"/>
              <w:autoSpaceDN w:val="0"/>
              <w:adjustRightInd w:val="0"/>
              <w:jc w:val="both"/>
              <w:rPr>
                <w:rFonts w:ascii="Arial" w:hAnsi="Arial" w:cs="Arial"/>
                <w:bCs/>
                <w:color w:val="000000"/>
                <w:sz w:val="19"/>
                <w:szCs w:val="19"/>
              </w:rPr>
            </w:pPr>
            <w:r w:rsidRPr="00F11672">
              <w:rPr>
                <w:rFonts w:ascii="Arial" w:hAnsi="Arial" w:cs="Arial"/>
                <w:bCs/>
                <w:color w:val="000000"/>
                <w:sz w:val="19"/>
                <w:szCs w:val="19"/>
              </w:rPr>
              <w:t xml:space="preserve">Se tiene establecida la política de gestión documental. </w:t>
            </w:r>
          </w:p>
        </w:tc>
        <w:tc>
          <w:tcPr>
            <w:tcW w:w="2511" w:type="dxa"/>
            <w:shd w:val="clear" w:color="auto" w:fill="F2F2F2" w:themeFill="background1" w:themeFillShade="F2"/>
          </w:tcPr>
          <w:p w14:paraId="12F14622" w14:textId="77777777" w:rsidR="00F55223" w:rsidRPr="00F11672" w:rsidRDefault="00BC50C9" w:rsidP="008A37A2">
            <w:pPr>
              <w:autoSpaceDE w:val="0"/>
              <w:autoSpaceDN w:val="0"/>
              <w:adjustRightInd w:val="0"/>
              <w:jc w:val="both"/>
              <w:rPr>
                <w:rFonts w:ascii="Arial" w:hAnsi="Arial" w:cs="Arial"/>
                <w:bCs/>
                <w:color w:val="000000"/>
                <w:sz w:val="19"/>
                <w:szCs w:val="19"/>
              </w:rPr>
            </w:pPr>
            <w:r w:rsidRPr="00F11672">
              <w:rPr>
                <w:rFonts w:ascii="Arial" w:hAnsi="Arial" w:cs="Arial"/>
                <w:bCs/>
                <w:color w:val="000000"/>
                <w:sz w:val="19"/>
                <w:szCs w:val="19"/>
              </w:rPr>
              <w:t>Se cuenta con esquemas de capacitación y formación internos para la gestión de documentos, articulados con el plan institucio</w:t>
            </w:r>
            <w:r w:rsidR="005745D6" w:rsidRPr="00F11672">
              <w:rPr>
                <w:rFonts w:ascii="Arial" w:hAnsi="Arial" w:cs="Arial"/>
                <w:bCs/>
                <w:color w:val="000000"/>
                <w:sz w:val="19"/>
                <w:szCs w:val="19"/>
              </w:rPr>
              <w:t>nal de capacitación.</w:t>
            </w:r>
          </w:p>
        </w:tc>
        <w:tc>
          <w:tcPr>
            <w:tcW w:w="2835" w:type="dxa"/>
            <w:shd w:val="clear" w:color="auto" w:fill="F2F2F2" w:themeFill="background1" w:themeFillShade="F2"/>
          </w:tcPr>
          <w:p w14:paraId="4D1C4FB5" w14:textId="77777777" w:rsidR="00F55223" w:rsidRPr="00F11672" w:rsidRDefault="00BC50C9" w:rsidP="008A37A2">
            <w:pPr>
              <w:autoSpaceDE w:val="0"/>
              <w:autoSpaceDN w:val="0"/>
              <w:adjustRightInd w:val="0"/>
              <w:jc w:val="both"/>
              <w:rPr>
                <w:rFonts w:ascii="Arial" w:hAnsi="Arial" w:cs="Arial"/>
                <w:bCs/>
                <w:color w:val="000000"/>
                <w:sz w:val="19"/>
                <w:szCs w:val="19"/>
              </w:rPr>
            </w:pPr>
            <w:r w:rsidRPr="00F11672">
              <w:rPr>
                <w:rFonts w:ascii="Arial" w:hAnsi="Arial" w:cs="Arial"/>
                <w:bCs/>
                <w:color w:val="000000"/>
                <w:sz w:val="19"/>
                <w:szCs w:val="19"/>
              </w:rPr>
              <w:t xml:space="preserve">La conservación y preservación se basa en la normatividad, requisitos legales, administrativos y técnicos </w:t>
            </w:r>
            <w:r w:rsidR="005745D6" w:rsidRPr="00F11672">
              <w:rPr>
                <w:rFonts w:ascii="Arial" w:hAnsi="Arial" w:cs="Arial"/>
                <w:bCs/>
                <w:color w:val="000000"/>
                <w:sz w:val="19"/>
                <w:szCs w:val="19"/>
              </w:rPr>
              <w:t>que le aplican a la entidad.</w:t>
            </w:r>
          </w:p>
        </w:tc>
        <w:tc>
          <w:tcPr>
            <w:tcW w:w="3118" w:type="dxa"/>
            <w:shd w:val="clear" w:color="auto" w:fill="F2F2F2" w:themeFill="background1" w:themeFillShade="F2"/>
          </w:tcPr>
          <w:p w14:paraId="522AA5EC" w14:textId="1CE20CC3" w:rsidR="00F55223" w:rsidRPr="00F11672" w:rsidRDefault="002D0733" w:rsidP="008A37A2">
            <w:pPr>
              <w:autoSpaceDE w:val="0"/>
              <w:autoSpaceDN w:val="0"/>
              <w:adjustRightInd w:val="0"/>
              <w:jc w:val="both"/>
              <w:rPr>
                <w:rFonts w:ascii="Arial" w:hAnsi="Arial" w:cs="Arial"/>
                <w:bCs/>
                <w:color w:val="000000"/>
                <w:sz w:val="19"/>
                <w:szCs w:val="19"/>
              </w:rPr>
            </w:pPr>
            <w:r w:rsidRPr="00F11672">
              <w:rPr>
                <w:rFonts w:ascii="Arial" w:hAnsi="Arial" w:cs="Arial"/>
                <w:bCs/>
                <w:color w:val="000000"/>
                <w:sz w:val="19"/>
                <w:szCs w:val="19"/>
              </w:rPr>
              <w:t xml:space="preserve">Se cuenta con políticas que permitan adoptar </w:t>
            </w:r>
            <w:r w:rsidR="00B01F31" w:rsidRPr="00F11672">
              <w:rPr>
                <w:rFonts w:ascii="Arial" w:hAnsi="Arial" w:cs="Arial"/>
                <w:bCs/>
                <w:color w:val="000000"/>
                <w:sz w:val="19"/>
                <w:szCs w:val="19"/>
              </w:rPr>
              <w:t xml:space="preserve">tecnologías que </w:t>
            </w:r>
            <w:r w:rsidRPr="00F11672">
              <w:rPr>
                <w:rFonts w:ascii="Arial" w:hAnsi="Arial" w:cs="Arial"/>
                <w:bCs/>
                <w:color w:val="000000"/>
                <w:sz w:val="19"/>
                <w:szCs w:val="19"/>
              </w:rPr>
              <w:t xml:space="preserve">tecnologías que contemplen servicios y </w:t>
            </w:r>
            <w:r w:rsidR="009F1F44" w:rsidRPr="00F11672">
              <w:rPr>
                <w:rFonts w:ascii="Arial" w:hAnsi="Arial" w:cs="Arial"/>
                <w:bCs/>
                <w:color w:val="000000"/>
                <w:sz w:val="19"/>
                <w:szCs w:val="19"/>
              </w:rPr>
              <w:t>contenidos orientados</w:t>
            </w:r>
            <w:r w:rsidR="005745D6" w:rsidRPr="00F11672">
              <w:rPr>
                <w:rFonts w:ascii="Arial" w:hAnsi="Arial" w:cs="Arial"/>
                <w:bCs/>
                <w:color w:val="000000"/>
                <w:sz w:val="19"/>
                <w:szCs w:val="19"/>
              </w:rPr>
              <w:t xml:space="preserve"> a gestión de los documentos.</w:t>
            </w:r>
          </w:p>
        </w:tc>
        <w:tc>
          <w:tcPr>
            <w:tcW w:w="3119" w:type="dxa"/>
            <w:shd w:val="clear" w:color="auto" w:fill="F2F2F2" w:themeFill="background1" w:themeFillShade="F2"/>
          </w:tcPr>
          <w:p w14:paraId="492C4066" w14:textId="77777777" w:rsidR="00F55223" w:rsidRPr="00F11672" w:rsidRDefault="00B01F31" w:rsidP="008A37A2">
            <w:pPr>
              <w:autoSpaceDE w:val="0"/>
              <w:autoSpaceDN w:val="0"/>
              <w:adjustRightInd w:val="0"/>
              <w:jc w:val="both"/>
              <w:rPr>
                <w:rFonts w:ascii="Arial" w:hAnsi="Arial" w:cs="Arial"/>
                <w:bCs/>
                <w:color w:val="000000"/>
                <w:sz w:val="19"/>
                <w:szCs w:val="19"/>
              </w:rPr>
            </w:pPr>
            <w:r w:rsidRPr="00F11672">
              <w:rPr>
                <w:rFonts w:ascii="Arial" w:hAnsi="Arial" w:cs="Arial"/>
                <w:bCs/>
                <w:color w:val="000000"/>
                <w:sz w:val="19"/>
                <w:szCs w:val="19"/>
              </w:rPr>
              <w:t xml:space="preserve">Se aplica el marco legal y normativo concerniente a la función archivística. </w:t>
            </w:r>
          </w:p>
        </w:tc>
      </w:tr>
      <w:tr w:rsidR="002F69D7" w:rsidRPr="00661A04" w14:paraId="20EFF71C" w14:textId="77777777" w:rsidTr="00B01F31">
        <w:tc>
          <w:tcPr>
            <w:tcW w:w="807" w:type="dxa"/>
          </w:tcPr>
          <w:p w14:paraId="03997887" w14:textId="77777777" w:rsidR="00F55223" w:rsidRPr="00F11672" w:rsidRDefault="00F55223" w:rsidP="008A37A2">
            <w:pPr>
              <w:autoSpaceDE w:val="0"/>
              <w:autoSpaceDN w:val="0"/>
              <w:adjustRightInd w:val="0"/>
              <w:jc w:val="both"/>
              <w:rPr>
                <w:rFonts w:ascii="Arial" w:hAnsi="Arial" w:cs="Arial"/>
                <w:b/>
                <w:bCs/>
                <w:color w:val="000000"/>
                <w:sz w:val="19"/>
                <w:szCs w:val="19"/>
              </w:rPr>
            </w:pPr>
          </w:p>
          <w:p w14:paraId="31B17EF4" w14:textId="77777777" w:rsidR="00F55223" w:rsidRPr="00F11672" w:rsidRDefault="00F55223" w:rsidP="008A37A2">
            <w:pPr>
              <w:autoSpaceDE w:val="0"/>
              <w:autoSpaceDN w:val="0"/>
              <w:adjustRightInd w:val="0"/>
              <w:jc w:val="center"/>
              <w:rPr>
                <w:rFonts w:ascii="Arial" w:hAnsi="Arial" w:cs="Arial"/>
                <w:b/>
                <w:bCs/>
                <w:color w:val="000000"/>
                <w:sz w:val="19"/>
                <w:szCs w:val="19"/>
              </w:rPr>
            </w:pPr>
            <w:r w:rsidRPr="00F11672">
              <w:rPr>
                <w:rFonts w:ascii="Arial" w:hAnsi="Arial" w:cs="Arial"/>
                <w:b/>
                <w:bCs/>
                <w:color w:val="000000"/>
                <w:sz w:val="19"/>
                <w:szCs w:val="19"/>
              </w:rPr>
              <w:t>5</w:t>
            </w:r>
          </w:p>
        </w:tc>
        <w:tc>
          <w:tcPr>
            <w:tcW w:w="2637" w:type="dxa"/>
          </w:tcPr>
          <w:p w14:paraId="01601B0E" w14:textId="77777777" w:rsidR="00F55223" w:rsidRPr="00F11672" w:rsidRDefault="00B01F31" w:rsidP="008A37A2">
            <w:pPr>
              <w:autoSpaceDE w:val="0"/>
              <w:autoSpaceDN w:val="0"/>
              <w:adjustRightInd w:val="0"/>
              <w:jc w:val="both"/>
              <w:rPr>
                <w:rFonts w:ascii="Arial" w:hAnsi="Arial" w:cs="Arial"/>
                <w:bCs/>
                <w:color w:val="000000"/>
                <w:sz w:val="19"/>
                <w:szCs w:val="19"/>
              </w:rPr>
            </w:pPr>
            <w:r w:rsidRPr="00F11672">
              <w:rPr>
                <w:rFonts w:ascii="Arial" w:hAnsi="Arial" w:cs="Arial"/>
                <w:bCs/>
                <w:color w:val="000000"/>
                <w:sz w:val="19"/>
                <w:szCs w:val="19"/>
              </w:rPr>
              <w:t xml:space="preserve">Los instrumentos archivísticos involucran la documentación electrónica. </w:t>
            </w:r>
          </w:p>
        </w:tc>
        <w:tc>
          <w:tcPr>
            <w:tcW w:w="2511" w:type="dxa"/>
          </w:tcPr>
          <w:p w14:paraId="5EFA9557" w14:textId="349E776D" w:rsidR="00F55223" w:rsidRPr="00F11672" w:rsidRDefault="0084768E" w:rsidP="005745D6">
            <w:pPr>
              <w:pStyle w:val="Default"/>
              <w:jc w:val="both"/>
              <w:rPr>
                <w:rFonts w:ascii="Arial" w:hAnsi="Arial" w:cs="Arial"/>
                <w:bCs/>
                <w:sz w:val="19"/>
                <w:szCs w:val="19"/>
              </w:rPr>
            </w:pPr>
            <w:r w:rsidRPr="00F11672">
              <w:rPr>
                <w:rFonts w:ascii="Arial" w:hAnsi="Arial" w:cs="Arial"/>
                <w:sz w:val="19"/>
                <w:szCs w:val="19"/>
              </w:rPr>
              <w:t xml:space="preserve">Se cuenta con instrumentos archivísticos de descripción y </w:t>
            </w:r>
            <w:r w:rsidRPr="00F11672">
              <w:rPr>
                <w:rFonts w:ascii="Arial" w:hAnsi="Arial" w:cs="Arial"/>
                <w:sz w:val="19"/>
                <w:szCs w:val="19"/>
              </w:rPr>
              <w:lastRenderedPageBreak/>
              <w:t>c</w:t>
            </w:r>
            <w:r w:rsidR="005745D6" w:rsidRPr="00F11672">
              <w:rPr>
                <w:rFonts w:ascii="Arial" w:hAnsi="Arial" w:cs="Arial"/>
                <w:sz w:val="19"/>
                <w:szCs w:val="19"/>
              </w:rPr>
              <w:t>lasificación para sus archivos.</w:t>
            </w:r>
          </w:p>
        </w:tc>
        <w:tc>
          <w:tcPr>
            <w:tcW w:w="2835" w:type="dxa"/>
          </w:tcPr>
          <w:p w14:paraId="4E401FB8" w14:textId="77777777" w:rsidR="00623524" w:rsidRPr="00F11672" w:rsidRDefault="00623524" w:rsidP="008A37A2">
            <w:pPr>
              <w:pStyle w:val="Default"/>
              <w:jc w:val="both"/>
              <w:rPr>
                <w:rFonts w:ascii="Arial" w:hAnsi="Arial" w:cs="Arial"/>
                <w:sz w:val="19"/>
                <w:szCs w:val="19"/>
              </w:rPr>
            </w:pPr>
            <w:r w:rsidRPr="00F11672">
              <w:rPr>
                <w:rFonts w:ascii="Arial" w:hAnsi="Arial" w:cs="Arial"/>
                <w:sz w:val="19"/>
                <w:szCs w:val="19"/>
              </w:rPr>
              <w:lastRenderedPageBreak/>
              <w:t xml:space="preserve">Se cuenta con un Sistema Integrado de Conservación - SIC. </w:t>
            </w:r>
          </w:p>
          <w:p w14:paraId="0D0DB77B" w14:textId="77777777" w:rsidR="00F55223" w:rsidRPr="00F11672" w:rsidRDefault="00F55223" w:rsidP="008A37A2">
            <w:pPr>
              <w:autoSpaceDE w:val="0"/>
              <w:autoSpaceDN w:val="0"/>
              <w:adjustRightInd w:val="0"/>
              <w:jc w:val="both"/>
              <w:rPr>
                <w:rFonts w:ascii="Arial" w:hAnsi="Arial" w:cs="Arial"/>
                <w:bCs/>
                <w:color w:val="000000"/>
                <w:sz w:val="19"/>
                <w:szCs w:val="19"/>
              </w:rPr>
            </w:pPr>
          </w:p>
        </w:tc>
        <w:tc>
          <w:tcPr>
            <w:tcW w:w="3118" w:type="dxa"/>
          </w:tcPr>
          <w:p w14:paraId="624490CB" w14:textId="77777777" w:rsidR="00F55223" w:rsidRPr="00F11672" w:rsidRDefault="00E01637" w:rsidP="005745D6">
            <w:pPr>
              <w:pStyle w:val="Default"/>
              <w:jc w:val="both"/>
              <w:rPr>
                <w:rFonts w:ascii="Arial" w:hAnsi="Arial" w:cs="Arial"/>
                <w:bCs/>
                <w:sz w:val="19"/>
                <w:szCs w:val="19"/>
              </w:rPr>
            </w:pPr>
            <w:r w:rsidRPr="00F11672">
              <w:rPr>
                <w:rFonts w:ascii="Arial" w:hAnsi="Arial" w:cs="Arial"/>
                <w:sz w:val="19"/>
                <w:szCs w:val="19"/>
              </w:rPr>
              <w:t>Las aplicaciones son capaces de generar y gestionar documentos de valor archivístico cumplimento</w:t>
            </w:r>
            <w:r w:rsidR="005745D6" w:rsidRPr="00F11672">
              <w:rPr>
                <w:rFonts w:ascii="Arial" w:hAnsi="Arial" w:cs="Arial"/>
                <w:sz w:val="19"/>
                <w:szCs w:val="19"/>
              </w:rPr>
              <w:t xml:space="preserve"> con los procesos establecidos.</w:t>
            </w:r>
          </w:p>
        </w:tc>
        <w:tc>
          <w:tcPr>
            <w:tcW w:w="3119" w:type="dxa"/>
          </w:tcPr>
          <w:p w14:paraId="7B73B4E7" w14:textId="77777777" w:rsidR="00F55223" w:rsidRPr="00F11672" w:rsidRDefault="00E01637" w:rsidP="005745D6">
            <w:pPr>
              <w:pStyle w:val="Default"/>
              <w:jc w:val="both"/>
              <w:rPr>
                <w:rFonts w:ascii="Arial" w:hAnsi="Arial" w:cs="Arial"/>
                <w:bCs/>
                <w:sz w:val="19"/>
                <w:szCs w:val="19"/>
              </w:rPr>
            </w:pPr>
            <w:r w:rsidRPr="00F11672">
              <w:rPr>
                <w:rFonts w:ascii="Arial" w:hAnsi="Arial" w:cs="Arial"/>
                <w:sz w:val="19"/>
                <w:szCs w:val="19"/>
              </w:rPr>
              <w:t>Se cuenta con un Sistema de Gestión Documenta pasado en estándare</w:t>
            </w:r>
            <w:r w:rsidR="005745D6" w:rsidRPr="00F11672">
              <w:rPr>
                <w:rFonts w:ascii="Arial" w:hAnsi="Arial" w:cs="Arial"/>
                <w:sz w:val="19"/>
                <w:szCs w:val="19"/>
              </w:rPr>
              <w:t>s nacionales e internacionales.</w:t>
            </w:r>
          </w:p>
        </w:tc>
      </w:tr>
      <w:tr w:rsidR="002F69D7" w:rsidRPr="00661A04" w14:paraId="0E87A8E7" w14:textId="77777777" w:rsidTr="00AE1918">
        <w:tc>
          <w:tcPr>
            <w:tcW w:w="807" w:type="dxa"/>
            <w:shd w:val="clear" w:color="auto" w:fill="F2F2F2" w:themeFill="background1" w:themeFillShade="F2"/>
          </w:tcPr>
          <w:p w14:paraId="30E7A3F2" w14:textId="1FFFADA8" w:rsidR="00F55223" w:rsidRPr="00F11672" w:rsidRDefault="00FA7281" w:rsidP="008A37A2">
            <w:pPr>
              <w:autoSpaceDE w:val="0"/>
              <w:autoSpaceDN w:val="0"/>
              <w:adjustRightInd w:val="0"/>
              <w:jc w:val="center"/>
              <w:rPr>
                <w:rFonts w:ascii="Arial" w:hAnsi="Arial" w:cs="Arial"/>
                <w:b/>
                <w:bCs/>
                <w:color w:val="000000"/>
                <w:sz w:val="19"/>
                <w:szCs w:val="19"/>
              </w:rPr>
            </w:pPr>
            <w:r>
              <w:rPr>
                <w:rFonts w:ascii="Arial" w:hAnsi="Arial" w:cs="Arial"/>
                <w:b/>
                <w:noProof/>
                <w:color w:val="000000" w:themeColor="text1"/>
              </w:rPr>
              <w:drawing>
                <wp:anchor distT="0" distB="0" distL="114300" distR="114300" simplePos="0" relativeHeight="251715584" behindDoc="1" locked="0" layoutInCell="1" allowOverlap="1" wp14:anchorId="2B5244CB" wp14:editId="4D0BCDA2">
                  <wp:simplePos x="0" y="0"/>
                  <wp:positionH relativeFrom="column">
                    <wp:posOffset>-356870</wp:posOffset>
                  </wp:positionH>
                  <wp:positionV relativeFrom="paragraph">
                    <wp:posOffset>6281420</wp:posOffset>
                  </wp:positionV>
                  <wp:extent cx="10058400" cy="7772400"/>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pic:spPr>
                      </pic:pic>
                    </a:graphicData>
                  </a:graphic>
                  <wp14:sizeRelH relativeFrom="page">
                    <wp14:pctWidth>0</wp14:pctWidth>
                  </wp14:sizeRelH>
                  <wp14:sizeRelV relativeFrom="page">
                    <wp14:pctHeight>0</wp14:pctHeight>
                  </wp14:sizeRelV>
                </wp:anchor>
              </w:drawing>
            </w:r>
            <w:r w:rsidR="00421031">
              <w:rPr>
                <w:rFonts w:ascii="Arial" w:hAnsi="Arial" w:cs="Arial"/>
                <w:b/>
                <w:noProof/>
                <w:color w:val="000000" w:themeColor="text1"/>
              </w:rPr>
              <w:drawing>
                <wp:anchor distT="0" distB="0" distL="114300" distR="114300" simplePos="0" relativeHeight="251717632" behindDoc="1" locked="0" layoutInCell="1" allowOverlap="1" wp14:anchorId="343724AE" wp14:editId="3A398E10">
                  <wp:simplePos x="0" y="0"/>
                  <wp:positionH relativeFrom="column">
                    <wp:posOffset>-347508</wp:posOffset>
                  </wp:positionH>
                  <wp:positionV relativeFrom="paragraph">
                    <wp:posOffset>-1612822</wp:posOffset>
                  </wp:positionV>
                  <wp:extent cx="10058400" cy="7772400"/>
                  <wp:effectExtent l="0" t="0" r="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pic:spPr>
                      </pic:pic>
                    </a:graphicData>
                  </a:graphic>
                  <wp14:sizeRelH relativeFrom="page">
                    <wp14:pctWidth>0</wp14:pctWidth>
                  </wp14:sizeRelH>
                  <wp14:sizeRelV relativeFrom="page">
                    <wp14:pctHeight>0</wp14:pctHeight>
                  </wp14:sizeRelV>
                </wp:anchor>
              </w:drawing>
            </w:r>
            <w:r w:rsidR="00F55223" w:rsidRPr="00F11672">
              <w:rPr>
                <w:rFonts w:ascii="Arial" w:hAnsi="Arial" w:cs="Arial"/>
                <w:b/>
                <w:bCs/>
                <w:color w:val="000000"/>
                <w:sz w:val="19"/>
                <w:szCs w:val="19"/>
              </w:rPr>
              <w:t>6</w:t>
            </w:r>
          </w:p>
          <w:p w14:paraId="41894C49" w14:textId="77777777" w:rsidR="00F55223" w:rsidRPr="00F11672" w:rsidRDefault="00F55223" w:rsidP="008A37A2">
            <w:pPr>
              <w:autoSpaceDE w:val="0"/>
              <w:autoSpaceDN w:val="0"/>
              <w:adjustRightInd w:val="0"/>
              <w:jc w:val="both"/>
              <w:rPr>
                <w:rFonts w:ascii="Arial" w:hAnsi="Arial" w:cs="Arial"/>
                <w:b/>
                <w:bCs/>
                <w:color w:val="000000"/>
                <w:sz w:val="19"/>
                <w:szCs w:val="19"/>
              </w:rPr>
            </w:pPr>
          </w:p>
        </w:tc>
        <w:tc>
          <w:tcPr>
            <w:tcW w:w="2637" w:type="dxa"/>
            <w:shd w:val="clear" w:color="auto" w:fill="F2F2F2" w:themeFill="background1" w:themeFillShade="F2"/>
          </w:tcPr>
          <w:p w14:paraId="4B407066" w14:textId="34C3C519" w:rsidR="00F55223" w:rsidRPr="00F11672" w:rsidRDefault="00B01F31" w:rsidP="008A37A2">
            <w:pPr>
              <w:autoSpaceDE w:val="0"/>
              <w:autoSpaceDN w:val="0"/>
              <w:adjustRightInd w:val="0"/>
              <w:jc w:val="both"/>
              <w:rPr>
                <w:rFonts w:ascii="Arial" w:hAnsi="Arial" w:cs="Arial"/>
                <w:bCs/>
                <w:color w:val="000000"/>
                <w:sz w:val="19"/>
                <w:szCs w:val="19"/>
              </w:rPr>
            </w:pPr>
            <w:r w:rsidRPr="00F11672">
              <w:rPr>
                <w:rFonts w:ascii="Arial" w:hAnsi="Arial" w:cs="Arial"/>
                <w:bCs/>
                <w:color w:val="000000"/>
                <w:sz w:val="19"/>
                <w:szCs w:val="19"/>
              </w:rPr>
              <w:t>Se cuenta con procesos y flu</w:t>
            </w:r>
            <w:r w:rsidR="005745D6" w:rsidRPr="00F11672">
              <w:rPr>
                <w:rFonts w:ascii="Arial" w:hAnsi="Arial" w:cs="Arial"/>
                <w:bCs/>
                <w:color w:val="000000"/>
                <w:sz w:val="19"/>
                <w:szCs w:val="19"/>
              </w:rPr>
              <w:t>jos documentales normalizados.</w:t>
            </w:r>
          </w:p>
        </w:tc>
        <w:tc>
          <w:tcPr>
            <w:tcW w:w="2511" w:type="dxa"/>
            <w:shd w:val="clear" w:color="auto" w:fill="F2F2F2" w:themeFill="background1" w:themeFillShade="F2"/>
          </w:tcPr>
          <w:tbl>
            <w:tblPr>
              <w:tblW w:w="0" w:type="auto"/>
              <w:tblBorders>
                <w:top w:val="nil"/>
                <w:left w:val="nil"/>
                <w:bottom w:val="nil"/>
                <w:right w:val="nil"/>
              </w:tblBorders>
              <w:tblLook w:val="0000" w:firstRow="0" w:lastRow="0" w:firstColumn="0" w:lastColumn="0" w:noHBand="0" w:noVBand="0"/>
            </w:tblPr>
            <w:tblGrid>
              <w:gridCol w:w="2295"/>
            </w:tblGrid>
            <w:tr w:rsidR="00256061" w:rsidRPr="00F11672" w14:paraId="5A764475" w14:textId="77777777">
              <w:trPr>
                <w:trHeight w:val="625"/>
              </w:trPr>
              <w:tc>
                <w:tcPr>
                  <w:tcW w:w="0" w:type="auto"/>
                </w:tcPr>
                <w:p w14:paraId="0224D7C5" w14:textId="77777777" w:rsidR="00256061" w:rsidRPr="00F11672" w:rsidRDefault="00256061" w:rsidP="008A37A2">
                  <w:pPr>
                    <w:autoSpaceDE w:val="0"/>
                    <w:autoSpaceDN w:val="0"/>
                    <w:adjustRightInd w:val="0"/>
                    <w:spacing w:after="0" w:line="240" w:lineRule="auto"/>
                    <w:jc w:val="both"/>
                    <w:rPr>
                      <w:rFonts w:ascii="Arial" w:hAnsi="Arial" w:cs="Arial"/>
                      <w:color w:val="000000"/>
                      <w:sz w:val="19"/>
                      <w:szCs w:val="19"/>
                    </w:rPr>
                  </w:pPr>
                  <w:r w:rsidRPr="00F11672">
                    <w:rPr>
                      <w:rFonts w:ascii="Arial" w:hAnsi="Arial" w:cs="Arial"/>
                      <w:color w:val="000000"/>
                      <w:sz w:val="19"/>
                      <w:szCs w:val="19"/>
                    </w:rPr>
                    <w:t>El personal hace buen uso de las herramientas tecnológicas destinatarias a la administración de la informaci</w:t>
                  </w:r>
                  <w:r w:rsidR="005745D6" w:rsidRPr="00F11672">
                    <w:rPr>
                      <w:rFonts w:ascii="Arial" w:hAnsi="Arial" w:cs="Arial"/>
                      <w:color w:val="000000"/>
                      <w:sz w:val="19"/>
                      <w:szCs w:val="19"/>
                    </w:rPr>
                    <w:t>ón de la entidad.</w:t>
                  </w:r>
                </w:p>
              </w:tc>
            </w:tr>
          </w:tbl>
          <w:p w14:paraId="062D1693" w14:textId="77777777" w:rsidR="00F55223" w:rsidRPr="00F11672" w:rsidRDefault="00F55223" w:rsidP="008A37A2">
            <w:pPr>
              <w:autoSpaceDE w:val="0"/>
              <w:autoSpaceDN w:val="0"/>
              <w:adjustRightInd w:val="0"/>
              <w:jc w:val="both"/>
              <w:rPr>
                <w:rFonts w:ascii="Arial" w:hAnsi="Arial" w:cs="Arial"/>
                <w:bCs/>
                <w:color w:val="000000"/>
                <w:sz w:val="19"/>
                <w:szCs w:val="19"/>
              </w:rPr>
            </w:pPr>
          </w:p>
        </w:tc>
        <w:tc>
          <w:tcPr>
            <w:tcW w:w="2835" w:type="dxa"/>
            <w:shd w:val="clear" w:color="auto" w:fill="F2F2F2" w:themeFill="background1" w:themeFillShade="F2"/>
          </w:tcPr>
          <w:p w14:paraId="0AC7B642" w14:textId="77777777" w:rsidR="00F55223" w:rsidRPr="00F11672" w:rsidRDefault="00C169ED" w:rsidP="00BC6F70">
            <w:pPr>
              <w:pStyle w:val="Default"/>
              <w:jc w:val="both"/>
              <w:rPr>
                <w:rFonts w:ascii="Arial" w:hAnsi="Arial" w:cs="Arial"/>
                <w:bCs/>
                <w:sz w:val="19"/>
                <w:szCs w:val="19"/>
              </w:rPr>
            </w:pPr>
            <w:r w:rsidRPr="00F11672">
              <w:rPr>
                <w:rFonts w:ascii="Arial" w:hAnsi="Arial" w:cs="Arial"/>
                <w:sz w:val="19"/>
                <w:szCs w:val="19"/>
              </w:rPr>
              <w:t>Se cuenta con una infraestructura adecuada para el almacenamiento, conservación y preservación de la documentación física y electrónica.</w:t>
            </w:r>
          </w:p>
        </w:tc>
        <w:tc>
          <w:tcPr>
            <w:tcW w:w="3118" w:type="dxa"/>
            <w:shd w:val="clear" w:color="auto" w:fill="F2F2F2" w:themeFill="background1" w:themeFillShade="F2"/>
          </w:tcPr>
          <w:p w14:paraId="2AA7C5F0" w14:textId="49D7F58B" w:rsidR="00F55223" w:rsidRPr="00F11672" w:rsidRDefault="00F55C36" w:rsidP="00661A04">
            <w:pPr>
              <w:pStyle w:val="Default"/>
              <w:jc w:val="both"/>
              <w:rPr>
                <w:rFonts w:ascii="Arial" w:hAnsi="Arial" w:cs="Arial"/>
                <w:bCs/>
                <w:sz w:val="19"/>
                <w:szCs w:val="19"/>
              </w:rPr>
            </w:pPr>
            <w:r w:rsidRPr="00F11672">
              <w:rPr>
                <w:rFonts w:ascii="Arial" w:hAnsi="Arial" w:cs="Arial"/>
                <w:sz w:val="19"/>
                <w:szCs w:val="19"/>
              </w:rPr>
              <w:t>Se cuenta estandarizada la administración y gestión de la información y loa datos en herramientas tecnológicas articuladas con el Sistema de Gestión de Seguridad de la informació</w:t>
            </w:r>
            <w:r w:rsidR="005745D6" w:rsidRPr="00F11672">
              <w:rPr>
                <w:rFonts w:ascii="Arial" w:hAnsi="Arial" w:cs="Arial"/>
                <w:sz w:val="19"/>
                <w:szCs w:val="19"/>
              </w:rPr>
              <w:t>n y los procesos archivísticos.</w:t>
            </w:r>
          </w:p>
        </w:tc>
        <w:tc>
          <w:tcPr>
            <w:tcW w:w="3119" w:type="dxa"/>
            <w:shd w:val="clear" w:color="auto" w:fill="F2F2F2" w:themeFill="background1" w:themeFillShade="F2"/>
          </w:tcPr>
          <w:p w14:paraId="0161585D" w14:textId="77707F04" w:rsidR="00F55223" w:rsidRPr="00F11672" w:rsidRDefault="00F55C36" w:rsidP="005745D6">
            <w:pPr>
              <w:pStyle w:val="Default"/>
              <w:jc w:val="both"/>
              <w:rPr>
                <w:rFonts w:ascii="Arial" w:hAnsi="Arial" w:cs="Arial"/>
                <w:bCs/>
                <w:sz w:val="19"/>
                <w:szCs w:val="19"/>
              </w:rPr>
            </w:pPr>
            <w:r w:rsidRPr="00F11672">
              <w:rPr>
                <w:rFonts w:ascii="Arial" w:hAnsi="Arial" w:cs="Arial"/>
                <w:sz w:val="19"/>
                <w:szCs w:val="19"/>
              </w:rPr>
              <w:t>Se tienen implementadas accio</w:t>
            </w:r>
            <w:r w:rsidR="00BC6F70" w:rsidRPr="00F11672">
              <w:rPr>
                <w:rFonts w:ascii="Arial" w:hAnsi="Arial" w:cs="Arial"/>
                <w:sz w:val="19"/>
                <w:szCs w:val="19"/>
              </w:rPr>
              <w:t>nes para la gestión del cambio.</w:t>
            </w:r>
            <w:r w:rsidR="00191CF8">
              <w:rPr>
                <w:rFonts w:ascii="Arial" w:hAnsi="Arial" w:cs="Arial"/>
                <w:b/>
                <w:noProof/>
                <w:sz w:val="28"/>
                <w:szCs w:val="28"/>
              </w:rPr>
              <w:t xml:space="preserve"> </w:t>
            </w:r>
          </w:p>
        </w:tc>
      </w:tr>
      <w:tr w:rsidR="001072C2" w:rsidRPr="00661A04" w14:paraId="45497CF2" w14:textId="77777777" w:rsidTr="00B01F31">
        <w:tc>
          <w:tcPr>
            <w:tcW w:w="807" w:type="dxa"/>
          </w:tcPr>
          <w:p w14:paraId="0567537B" w14:textId="77777777" w:rsidR="006F485F" w:rsidRPr="00F11672" w:rsidRDefault="00B01F31" w:rsidP="008A37A2">
            <w:pPr>
              <w:autoSpaceDE w:val="0"/>
              <w:autoSpaceDN w:val="0"/>
              <w:adjustRightInd w:val="0"/>
              <w:jc w:val="center"/>
              <w:rPr>
                <w:rFonts w:ascii="Arial" w:hAnsi="Arial" w:cs="Arial"/>
                <w:b/>
                <w:bCs/>
                <w:color w:val="000000"/>
                <w:sz w:val="19"/>
                <w:szCs w:val="19"/>
              </w:rPr>
            </w:pPr>
            <w:r w:rsidRPr="00F11672">
              <w:rPr>
                <w:rFonts w:ascii="Arial" w:hAnsi="Arial" w:cs="Arial"/>
                <w:b/>
                <w:bCs/>
                <w:color w:val="000000"/>
                <w:sz w:val="19"/>
                <w:szCs w:val="19"/>
              </w:rPr>
              <w:t>7</w:t>
            </w:r>
          </w:p>
        </w:tc>
        <w:tc>
          <w:tcPr>
            <w:tcW w:w="2637" w:type="dxa"/>
          </w:tcPr>
          <w:p w14:paraId="67FA3F14" w14:textId="77777777" w:rsidR="006F485F" w:rsidRPr="00F11672" w:rsidRDefault="00EA6515" w:rsidP="00BC6F70">
            <w:pPr>
              <w:pStyle w:val="Default"/>
              <w:jc w:val="both"/>
              <w:rPr>
                <w:rFonts w:ascii="Arial" w:hAnsi="Arial" w:cs="Arial"/>
                <w:bCs/>
                <w:sz w:val="19"/>
                <w:szCs w:val="19"/>
              </w:rPr>
            </w:pPr>
            <w:r w:rsidRPr="00F11672">
              <w:rPr>
                <w:rFonts w:ascii="Arial" w:hAnsi="Arial" w:cs="Arial"/>
                <w:sz w:val="19"/>
                <w:szCs w:val="19"/>
              </w:rPr>
              <w:t>Se documentan procesos o actividades de gestión de documentos.</w:t>
            </w:r>
          </w:p>
        </w:tc>
        <w:tc>
          <w:tcPr>
            <w:tcW w:w="2511" w:type="dxa"/>
          </w:tcPr>
          <w:p w14:paraId="0652DCF7" w14:textId="77777777" w:rsidR="006F485F" w:rsidRPr="00F11672" w:rsidRDefault="00EA6515" w:rsidP="00661A04">
            <w:pPr>
              <w:pStyle w:val="Default"/>
              <w:jc w:val="both"/>
              <w:rPr>
                <w:rFonts w:ascii="Arial" w:hAnsi="Arial" w:cs="Arial"/>
                <w:bCs/>
                <w:sz w:val="19"/>
                <w:szCs w:val="19"/>
              </w:rPr>
            </w:pPr>
            <w:r w:rsidRPr="00F11672">
              <w:rPr>
                <w:rFonts w:ascii="Arial" w:hAnsi="Arial" w:cs="Arial"/>
                <w:sz w:val="19"/>
                <w:szCs w:val="19"/>
              </w:rPr>
              <w:t xml:space="preserve">Se ha establecido la caracterización de usuarios de acuerdo a sus necesidades de información. </w:t>
            </w:r>
          </w:p>
        </w:tc>
        <w:tc>
          <w:tcPr>
            <w:tcW w:w="2835" w:type="dxa"/>
          </w:tcPr>
          <w:p w14:paraId="33F3A0BC" w14:textId="77777777" w:rsidR="006F485F" w:rsidRPr="00F11672" w:rsidRDefault="00577CA4" w:rsidP="00BC6F70">
            <w:pPr>
              <w:pStyle w:val="Default"/>
              <w:jc w:val="both"/>
              <w:rPr>
                <w:rFonts w:ascii="Arial" w:hAnsi="Arial" w:cs="Arial"/>
                <w:bCs/>
                <w:sz w:val="19"/>
                <w:szCs w:val="19"/>
              </w:rPr>
            </w:pPr>
            <w:r w:rsidRPr="00F11672">
              <w:rPr>
                <w:rFonts w:ascii="Arial" w:hAnsi="Arial" w:cs="Arial"/>
                <w:sz w:val="19"/>
                <w:szCs w:val="19"/>
              </w:rPr>
              <w:t>Se cuenta con procesos documentados de valoración y disposición final.</w:t>
            </w:r>
          </w:p>
        </w:tc>
        <w:tc>
          <w:tcPr>
            <w:tcW w:w="3118" w:type="dxa"/>
          </w:tcPr>
          <w:p w14:paraId="246A1E32" w14:textId="77777777" w:rsidR="006F485F" w:rsidRPr="00F11672" w:rsidRDefault="00577CA4" w:rsidP="00661A04">
            <w:pPr>
              <w:pStyle w:val="Default"/>
              <w:jc w:val="both"/>
              <w:rPr>
                <w:rFonts w:ascii="Arial" w:hAnsi="Arial" w:cs="Arial"/>
                <w:bCs/>
                <w:sz w:val="19"/>
                <w:szCs w:val="19"/>
              </w:rPr>
            </w:pPr>
            <w:r w:rsidRPr="00F11672">
              <w:rPr>
                <w:rFonts w:ascii="Arial" w:hAnsi="Arial" w:cs="Arial"/>
                <w:sz w:val="19"/>
                <w:szCs w:val="19"/>
              </w:rPr>
              <w:t xml:space="preserve">Se cuenta con mecanismos técnicos que permitan mejorar la adquisición, uso y mantenimiento de las herramientas tecnológicas. </w:t>
            </w:r>
          </w:p>
        </w:tc>
        <w:tc>
          <w:tcPr>
            <w:tcW w:w="3119" w:type="dxa"/>
          </w:tcPr>
          <w:p w14:paraId="16152C19" w14:textId="77777777" w:rsidR="006F485F" w:rsidRPr="00F11672" w:rsidRDefault="00577CA4" w:rsidP="00BC6F70">
            <w:pPr>
              <w:pStyle w:val="Default"/>
              <w:jc w:val="both"/>
              <w:rPr>
                <w:rFonts w:ascii="Arial" w:hAnsi="Arial" w:cs="Arial"/>
                <w:bCs/>
                <w:sz w:val="19"/>
                <w:szCs w:val="19"/>
              </w:rPr>
            </w:pPr>
            <w:r w:rsidRPr="00F11672">
              <w:rPr>
                <w:rFonts w:ascii="Arial" w:hAnsi="Arial" w:cs="Arial"/>
                <w:sz w:val="19"/>
                <w:szCs w:val="19"/>
              </w:rPr>
              <w:t>Se cuenta con procesos de mejora continua.</w:t>
            </w:r>
          </w:p>
        </w:tc>
      </w:tr>
      <w:tr w:rsidR="001072C2" w:rsidRPr="00661A04" w14:paraId="2C561160" w14:textId="77777777" w:rsidTr="00AE1918">
        <w:trPr>
          <w:trHeight w:val="1157"/>
        </w:trPr>
        <w:tc>
          <w:tcPr>
            <w:tcW w:w="807" w:type="dxa"/>
            <w:shd w:val="clear" w:color="auto" w:fill="F2F2F2" w:themeFill="background1" w:themeFillShade="F2"/>
          </w:tcPr>
          <w:p w14:paraId="2F4B1CCB" w14:textId="77777777" w:rsidR="006F485F" w:rsidRPr="00F11672" w:rsidRDefault="00B01F31" w:rsidP="008A37A2">
            <w:pPr>
              <w:autoSpaceDE w:val="0"/>
              <w:autoSpaceDN w:val="0"/>
              <w:adjustRightInd w:val="0"/>
              <w:jc w:val="center"/>
              <w:rPr>
                <w:rFonts w:ascii="Arial" w:hAnsi="Arial" w:cs="Arial"/>
                <w:b/>
                <w:bCs/>
                <w:color w:val="000000"/>
                <w:sz w:val="19"/>
                <w:szCs w:val="19"/>
              </w:rPr>
            </w:pPr>
            <w:r w:rsidRPr="00F11672">
              <w:rPr>
                <w:rFonts w:ascii="Arial" w:hAnsi="Arial" w:cs="Arial"/>
                <w:b/>
                <w:bCs/>
                <w:color w:val="000000"/>
                <w:sz w:val="19"/>
                <w:szCs w:val="19"/>
              </w:rPr>
              <w:t>8</w:t>
            </w:r>
          </w:p>
        </w:tc>
        <w:tc>
          <w:tcPr>
            <w:tcW w:w="2637" w:type="dxa"/>
            <w:shd w:val="clear" w:color="auto" w:fill="F2F2F2" w:themeFill="background1" w:themeFillShade="F2"/>
          </w:tcPr>
          <w:p w14:paraId="6F9C5928" w14:textId="77777777" w:rsidR="006F485F" w:rsidRPr="00F11672" w:rsidRDefault="00850D7E" w:rsidP="00661A04">
            <w:pPr>
              <w:pStyle w:val="Default"/>
              <w:jc w:val="both"/>
              <w:rPr>
                <w:rFonts w:ascii="Arial" w:hAnsi="Arial" w:cs="Arial"/>
                <w:bCs/>
                <w:sz w:val="19"/>
                <w:szCs w:val="19"/>
              </w:rPr>
            </w:pPr>
            <w:r w:rsidRPr="00F11672">
              <w:rPr>
                <w:rFonts w:ascii="Arial" w:hAnsi="Arial" w:cs="Arial"/>
                <w:sz w:val="19"/>
                <w:szCs w:val="19"/>
              </w:rPr>
              <w:t>Se cuenta con la infraestructura adecuada para resolver las necesidades documentales y de archivo.</w:t>
            </w:r>
          </w:p>
        </w:tc>
        <w:tc>
          <w:tcPr>
            <w:tcW w:w="2511" w:type="dxa"/>
            <w:shd w:val="clear" w:color="auto" w:fill="F2F2F2" w:themeFill="background1" w:themeFillShade="F2"/>
          </w:tcPr>
          <w:p w14:paraId="5C154353" w14:textId="77777777" w:rsidR="006F485F" w:rsidRPr="00F11672" w:rsidRDefault="0002608D" w:rsidP="00BC6F70">
            <w:pPr>
              <w:pStyle w:val="Default"/>
              <w:jc w:val="both"/>
              <w:rPr>
                <w:rFonts w:ascii="Arial" w:hAnsi="Arial" w:cs="Arial"/>
                <w:bCs/>
                <w:sz w:val="19"/>
                <w:szCs w:val="19"/>
              </w:rPr>
            </w:pPr>
            <w:r w:rsidRPr="00F11672">
              <w:rPr>
                <w:rFonts w:ascii="Arial" w:hAnsi="Arial" w:cs="Arial"/>
                <w:sz w:val="19"/>
                <w:szCs w:val="19"/>
              </w:rPr>
              <w:t>Se cuenta con iniciativos para fomentar el uso de nuevas tecnológicas para optimizar el uso del papel.</w:t>
            </w:r>
          </w:p>
        </w:tc>
        <w:tc>
          <w:tcPr>
            <w:tcW w:w="2835" w:type="dxa"/>
            <w:shd w:val="clear" w:color="auto" w:fill="F2F2F2" w:themeFill="background1" w:themeFillShade="F2"/>
          </w:tcPr>
          <w:p w14:paraId="36C4A14B" w14:textId="77777777" w:rsidR="006F485F" w:rsidRPr="00F11672" w:rsidRDefault="0002608D" w:rsidP="00BC6F70">
            <w:pPr>
              <w:pStyle w:val="Default"/>
              <w:jc w:val="both"/>
              <w:rPr>
                <w:rFonts w:ascii="Arial" w:hAnsi="Arial" w:cs="Arial"/>
                <w:bCs/>
                <w:sz w:val="19"/>
                <w:szCs w:val="19"/>
              </w:rPr>
            </w:pPr>
            <w:r w:rsidRPr="00F11672">
              <w:rPr>
                <w:rFonts w:ascii="Arial" w:hAnsi="Arial" w:cs="Arial"/>
                <w:sz w:val="19"/>
                <w:szCs w:val="19"/>
              </w:rPr>
              <w:t xml:space="preserve">Se tienen implementados estándares que garanticen la preservación y </w:t>
            </w:r>
            <w:r w:rsidR="00BC6F70" w:rsidRPr="00F11672">
              <w:rPr>
                <w:rFonts w:ascii="Arial" w:hAnsi="Arial" w:cs="Arial"/>
                <w:sz w:val="19"/>
                <w:szCs w:val="19"/>
              </w:rPr>
              <w:t>conservación de los documentos.</w:t>
            </w:r>
          </w:p>
        </w:tc>
        <w:tc>
          <w:tcPr>
            <w:tcW w:w="3118" w:type="dxa"/>
            <w:shd w:val="clear" w:color="auto" w:fill="F2F2F2" w:themeFill="background1" w:themeFillShade="F2"/>
          </w:tcPr>
          <w:p w14:paraId="306C816E" w14:textId="77777777" w:rsidR="006F485F" w:rsidRPr="00F11672" w:rsidRDefault="0002608D" w:rsidP="00BC6F70">
            <w:pPr>
              <w:pStyle w:val="Default"/>
              <w:jc w:val="both"/>
              <w:rPr>
                <w:rFonts w:ascii="Arial" w:hAnsi="Arial" w:cs="Arial"/>
                <w:bCs/>
                <w:sz w:val="19"/>
                <w:szCs w:val="19"/>
              </w:rPr>
            </w:pPr>
            <w:r w:rsidRPr="00F11672">
              <w:rPr>
                <w:rFonts w:ascii="Arial" w:hAnsi="Arial" w:cs="Arial"/>
                <w:sz w:val="19"/>
                <w:szCs w:val="19"/>
              </w:rPr>
              <w:t xml:space="preserve">Se cuenta con tecnología asociada al servicio al ciudadano que le permita </w:t>
            </w:r>
            <w:r w:rsidR="00BC6F70" w:rsidRPr="00F11672">
              <w:rPr>
                <w:rFonts w:ascii="Arial" w:hAnsi="Arial" w:cs="Arial"/>
                <w:sz w:val="19"/>
                <w:szCs w:val="19"/>
              </w:rPr>
              <w:t>la participación e interacción.</w:t>
            </w:r>
          </w:p>
        </w:tc>
        <w:tc>
          <w:tcPr>
            <w:tcW w:w="3119" w:type="dxa"/>
            <w:shd w:val="clear" w:color="auto" w:fill="F2F2F2" w:themeFill="background1" w:themeFillShade="F2"/>
          </w:tcPr>
          <w:p w14:paraId="4DAE21DE" w14:textId="77777777" w:rsidR="006F485F" w:rsidRPr="00F11672" w:rsidRDefault="00132683" w:rsidP="00BC6F70">
            <w:pPr>
              <w:pStyle w:val="Default"/>
              <w:jc w:val="both"/>
              <w:rPr>
                <w:rFonts w:ascii="Arial" w:hAnsi="Arial" w:cs="Arial"/>
                <w:bCs/>
                <w:sz w:val="19"/>
                <w:szCs w:val="19"/>
              </w:rPr>
            </w:pPr>
            <w:r w:rsidRPr="00F11672">
              <w:rPr>
                <w:rFonts w:ascii="Arial" w:hAnsi="Arial" w:cs="Arial"/>
                <w:sz w:val="19"/>
                <w:szCs w:val="19"/>
              </w:rPr>
              <w:t>Se cuenta con instancias asesoras que formulen lineamientos para la aplicación de la función archivística de la entidad.</w:t>
            </w:r>
          </w:p>
        </w:tc>
      </w:tr>
      <w:tr w:rsidR="001072C2" w:rsidRPr="00661A04" w14:paraId="4AF97FC7" w14:textId="77777777" w:rsidTr="00B01F31">
        <w:tc>
          <w:tcPr>
            <w:tcW w:w="807" w:type="dxa"/>
          </w:tcPr>
          <w:p w14:paraId="7CE54D8A" w14:textId="77777777" w:rsidR="006F485F" w:rsidRPr="00F11672" w:rsidRDefault="00B01F31" w:rsidP="008A37A2">
            <w:pPr>
              <w:autoSpaceDE w:val="0"/>
              <w:autoSpaceDN w:val="0"/>
              <w:adjustRightInd w:val="0"/>
              <w:jc w:val="center"/>
              <w:rPr>
                <w:rFonts w:ascii="Arial" w:hAnsi="Arial" w:cs="Arial"/>
                <w:b/>
                <w:bCs/>
                <w:color w:val="000000"/>
                <w:sz w:val="19"/>
                <w:szCs w:val="19"/>
              </w:rPr>
            </w:pPr>
            <w:r w:rsidRPr="00F11672">
              <w:rPr>
                <w:rFonts w:ascii="Arial" w:hAnsi="Arial" w:cs="Arial"/>
                <w:b/>
                <w:bCs/>
                <w:color w:val="000000"/>
                <w:sz w:val="19"/>
                <w:szCs w:val="19"/>
              </w:rPr>
              <w:t>9</w:t>
            </w:r>
          </w:p>
        </w:tc>
        <w:tc>
          <w:tcPr>
            <w:tcW w:w="2637" w:type="dxa"/>
          </w:tcPr>
          <w:p w14:paraId="03DC93C8" w14:textId="77777777" w:rsidR="006F485F" w:rsidRPr="00F11672" w:rsidRDefault="00CE3D08" w:rsidP="00661A04">
            <w:pPr>
              <w:pStyle w:val="Default"/>
              <w:jc w:val="both"/>
              <w:rPr>
                <w:rFonts w:ascii="Arial" w:hAnsi="Arial" w:cs="Arial"/>
                <w:bCs/>
                <w:sz w:val="19"/>
                <w:szCs w:val="19"/>
              </w:rPr>
            </w:pPr>
            <w:r w:rsidRPr="00F11672">
              <w:rPr>
                <w:rFonts w:ascii="Arial" w:hAnsi="Arial" w:cs="Arial"/>
                <w:sz w:val="19"/>
                <w:szCs w:val="19"/>
              </w:rPr>
              <w:t xml:space="preserve">El personal de la entidad conoce la importancia de los documentos e interioriza las políticas y directrices concernientes a la gestión de los documentos. </w:t>
            </w:r>
          </w:p>
        </w:tc>
        <w:tc>
          <w:tcPr>
            <w:tcW w:w="2511" w:type="dxa"/>
          </w:tcPr>
          <w:p w14:paraId="401E21D1" w14:textId="77777777" w:rsidR="006F485F" w:rsidRPr="00F11672" w:rsidRDefault="00CE3D08" w:rsidP="00BC6F70">
            <w:pPr>
              <w:pStyle w:val="Default"/>
              <w:jc w:val="both"/>
              <w:rPr>
                <w:rFonts w:ascii="Arial" w:hAnsi="Arial" w:cs="Arial"/>
                <w:bCs/>
                <w:sz w:val="19"/>
                <w:szCs w:val="19"/>
              </w:rPr>
            </w:pPr>
            <w:r w:rsidRPr="00F11672">
              <w:rPr>
                <w:rFonts w:ascii="Arial" w:hAnsi="Arial" w:cs="Arial"/>
                <w:sz w:val="19"/>
                <w:szCs w:val="19"/>
              </w:rPr>
              <w:t>Se tiene implementada la estrategia de Gobierno en Línea- GEL.</w:t>
            </w:r>
          </w:p>
        </w:tc>
        <w:tc>
          <w:tcPr>
            <w:tcW w:w="2835" w:type="dxa"/>
          </w:tcPr>
          <w:p w14:paraId="5F0437AD" w14:textId="77777777" w:rsidR="006F485F" w:rsidRPr="00F11672" w:rsidRDefault="00CE3D08" w:rsidP="00BC6F70">
            <w:pPr>
              <w:pStyle w:val="Default"/>
              <w:jc w:val="both"/>
              <w:rPr>
                <w:rFonts w:ascii="Arial" w:hAnsi="Arial" w:cs="Arial"/>
                <w:bCs/>
                <w:sz w:val="19"/>
                <w:szCs w:val="19"/>
              </w:rPr>
            </w:pPr>
            <w:r w:rsidRPr="00F11672">
              <w:rPr>
                <w:rFonts w:ascii="Arial" w:hAnsi="Arial" w:cs="Arial"/>
                <w:sz w:val="19"/>
                <w:szCs w:val="19"/>
              </w:rPr>
              <w:t>Se cuenta con esquemas de migración y conversión normalizados.</w:t>
            </w:r>
          </w:p>
        </w:tc>
        <w:tc>
          <w:tcPr>
            <w:tcW w:w="3118" w:type="dxa"/>
          </w:tcPr>
          <w:p w14:paraId="3FD8BF24" w14:textId="77777777" w:rsidR="006F485F" w:rsidRPr="00F11672" w:rsidRDefault="00CE3D08" w:rsidP="00BC6F70">
            <w:pPr>
              <w:pStyle w:val="Default"/>
              <w:jc w:val="both"/>
              <w:rPr>
                <w:rFonts w:ascii="Arial" w:hAnsi="Arial" w:cs="Arial"/>
                <w:bCs/>
                <w:sz w:val="19"/>
                <w:szCs w:val="19"/>
              </w:rPr>
            </w:pPr>
            <w:r w:rsidRPr="00F11672">
              <w:rPr>
                <w:rFonts w:ascii="Arial" w:hAnsi="Arial" w:cs="Arial"/>
                <w:sz w:val="19"/>
                <w:szCs w:val="19"/>
              </w:rPr>
              <w:t>Se cuenta con modelos para la identificación, ev</w:t>
            </w:r>
            <w:r w:rsidR="00BC6F70" w:rsidRPr="00F11672">
              <w:rPr>
                <w:rFonts w:ascii="Arial" w:hAnsi="Arial" w:cs="Arial"/>
                <w:sz w:val="19"/>
                <w:szCs w:val="19"/>
              </w:rPr>
              <w:t>aluación y análisis de riesgos.</w:t>
            </w:r>
          </w:p>
        </w:tc>
        <w:tc>
          <w:tcPr>
            <w:tcW w:w="3119" w:type="dxa"/>
          </w:tcPr>
          <w:p w14:paraId="79299301" w14:textId="77777777" w:rsidR="006F485F" w:rsidRPr="00F11672" w:rsidRDefault="009813CB" w:rsidP="00BC6F70">
            <w:pPr>
              <w:pStyle w:val="Default"/>
              <w:jc w:val="both"/>
              <w:rPr>
                <w:rFonts w:ascii="Arial" w:hAnsi="Arial" w:cs="Arial"/>
                <w:bCs/>
                <w:sz w:val="19"/>
                <w:szCs w:val="19"/>
              </w:rPr>
            </w:pPr>
            <w:r w:rsidRPr="00F11672">
              <w:rPr>
                <w:rFonts w:ascii="Arial" w:hAnsi="Arial" w:cs="Arial"/>
                <w:sz w:val="19"/>
                <w:szCs w:val="19"/>
              </w:rPr>
              <w:t>Se tienen identificados los roles y responsabilidades del personal y las áreas frente a los documentos.</w:t>
            </w:r>
          </w:p>
        </w:tc>
      </w:tr>
      <w:tr w:rsidR="001072C2" w:rsidRPr="00661A04" w14:paraId="3322A6BD" w14:textId="77777777" w:rsidTr="00AE1918">
        <w:tc>
          <w:tcPr>
            <w:tcW w:w="807" w:type="dxa"/>
            <w:shd w:val="clear" w:color="auto" w:fill="F2F2F2" w:themeFill="background1" w:themeFillShade="F2"/>
          </w:tcPr>
          <w:p w14:paraId="60A7DD38" w14:textId="77777777" w:rsidR="006F485F" w:rsidRPr="00F11672" w:rsidRDefault="00B01F31" w:rsidP="008A37A2">
            <w:pPr>
              <w:autoSpaceDE w:val="0"/>
              <w:autoSpaceDN w:val="0"/>
              <w:adjustRightInd w:val="0"/>
              <w:jc w:val="center"/>
              <w:rPr>
                <w:rFonts w:ascii="Arial" w:hAnsi="Arial" w:cs="Arial"/>
                <w:b/>
                <w:bCs/>
                <w:color w:val="000000"/>
                <w:sz w:val="19"/>
                <w:szCs w:val="19"/>
              </w:rPr>
            </w:pPr>
            <w:r w:rsidRPr="00F11672">
              <w:rPr>
                <w:rFonts w:ascii="Arial" w:hAnsi="Arial" w:cs="Arial"/>
                <w:b/>
                <w:bCs/>
                <w:color w:val="000000"/>
                <w:sz w:val="19"/>
                <w:szCs w:val="19"/>
              </w:rPr>
              <w:t>10</w:t>
            </w:r>
          </w:p>
          <w:p w14:paraId="22DE84B6" w14:textId="77777777" w:rsidR="00B01F31" w:rsidRPr="00F11672" w:rsidRDefault="00B01F31" w:rsidP="008A37A2">
            <w:pPr>
              <w:autoSpaceDE w:val="0"/>
              <w:autoSpaceDN w:val="0"/>
              <w:adjustRightInd w:val="0"/>
              <w:jc w:val="both"/>
              <w:rPr>
                <w:rFonts w:ascii="Arial" w:hAnsi="Arial" w:cs="Arial"/>
                <w:b/>
                <w:bCs/>
                <w:color w:val="000000"/>
                <w:sz w:val="19"/>
                <w:szCs w:val="19"/>
              </w:rPr>
            </w:pPr>
          </w:p>
        </w:tc>
        <w:tc>
          <w:tcPr>
            <w:tcW w:w="2637" w:type="dxa"/>
            <w:shd w:val="clear" w:color="auto" w:fill="F2F2F2" w:themeFill="background1" w:themeFillShade="F2"/>
          </w:tcPr>
          <w:p w14:paraId="4D960C03" w14:textId="77777777" w:rsidR="006F485F" w:rsidRPr="00F11672" w:rsidRDefault="009813CB" w:rsidP="00BC6F70">
            <w:pPr>
              <w:pStyle w:val="Default"/>
              <w:jc w:val="both"/>
              <w:rPr>
                <w:rFonts w:ascii="Arial" w:hAnsi="Arial" w:cs="Arial"/>
                <w:bCs/>
                <w:sz w:val="19"/>
                <w:szCs w:val="19"/>
              </w:rPr>
            </w:pPr>
            <w:r w:rsidRPr="00F11672">
              <w:rPr>
                <w:rFonts w:ascii="Arial" w:hAnsi="Arial" w:cs="Arial"/>
                <w:sz w:val="19"/>
                <w:szCs w:val="19"/>
              </w:rPr>
              <w:t>Se cuenta con el presupuesto adecuado para atender las necesidades documentales y de archivo.</w:t>
            </w:r>
          </w:p>
        </w:tc>
        <w:tc>
          <w:tcPr>
            <w:tcW w:w="2511" w:type="dxa"/>
            <w:shd w:val="clear" w:color="auto" w:fill="F2F2F2" w:themeFill="background1" w:themeFillShade="F2"/>
          </w:tcPr>
          <w:p w14:paraId="1057BD63" w14:textId="77777777" w:rsidR="006F485F" w:rsidRPr="00F11672" w:rsidRDefault="009813CB" w:rsidP="00BC6F70">
            <w:pPr>
              <w:pStyle w:val="Default"/>
              <w:jc w:val="both"/>
              <w:rPr>
                <w:rFonts w:ascii="Arial" w:hAnsi="Arial" w:cs="Arial"/>
                <w:bCs/>
                <w:sz w:val="19"/>
                <w:szCs w:val="19"/>
              </w:rPr>
            </w:pPr>
            <w:r w:rsidRPr="00F11672">
              <w:rPr>
                <w:rFonts w:ascii="Arial" w:hAnsi="Arial" w:cs="Arial"/>
                <w:sz w:val="19"/>
                <w:szCs w:val="19"/>
              </w:rPr>
              <w:t>Se cuenta con canales (locales y en línea) de servicio, atención y orientación al ciudadano.</w:t>
            </w:r>
          </w:p>
        </w:tc>
        <w:tc>
          <w:tcPr>
            <w:tcW w:w="2835" w:type="dxa"/>
            <w:shd w:val="clear" w:color="auto" w:fill="F2F2F2" w:themeFill="background1" w:themeFillShade="F2"/>
          </w:tcPr>
          <w:p w14:paraId="110940D4" w14:textId="77777777" w:rsidR="006F485F" w:rsidRPr="00F11672" w:rsidRDefault="00CC6B58" w:rsidP="00BC6F70">
            <w:pPr>
              <w:pStyle w:val="Default"/>
              <w:jc w:val="both"/>
              <w:rPr>
                <w:rFonts w:ascii="Arial" w:hAnsi="Arial" w:cs="Arial"/>
                <w:bCs/>
                <w:sz w:val="19"/>
                <w:szCs w:val="19"/>
              </w:rPr>
            </w:pPr>
            <w:r w:rsidRPr="00F11672">
              <w:rPr>
                <w:rFonts w:ascii="Arial" w:hAnsi="Arial" w:cs="Arial"/>
                <w:sz w:val="19"/>
                <w:szCs w:val="19"/>
              </w:rPr>
              <w:t>Se cuenta con modelos o esquemas de continuidad del negocio.</w:t>
            </w:r>
          </w:p>
        </w:tc>
        <w:tc>
          <w:tcPr>
            <w:tcW w:w="3118" w:type="dxa"/>
            <w:shd w:val="clear" w:color="auto" w:fill="F2F2F2" w:themeFill="background1" w:themeFillShade="F2"/>
          </w:tcPr>
          <w:p w14:paraId="2B08D1E5" w14:textId="71B4982A" w:rsidR="006F485F" w:rsidRPr="00F11672" w:rsidRDefault="00CC6B58" w:rsidP="00661A04">
            <w:pPr>
              <w:pStyle w:val="Default"/>
              <w:jc w:val="both"/>
              <w:rPr>
                <w:rFonts w:ascii="Arial" w:hAnsi="Arial" w:cs="Arial"/>
                <w:bCs/>
                <w:sz w:val="19"/>
                <w:szCs w:val="19"/>
              </w:rPr>
            </w:pPr>
            <w:r w:rsidRPr="00F11672">
              <w:rPr>
                <w:rFonts w:ascii="Arial" w:hAnsi="Arial" w:cs="Arial"/>
                <w:sz w:val="19"/>
                <w:szCs w:val="19"/>
              </w:rPr>
              <w:t xml:space="preserve">Se cuenta con directrices de seguridad de información con relación al recurso humano, al entorno físico y electrónico, el acceso y los sistemas de información. </w:t>
            </w:r>
          </w:p>
        </w:tc>
        <w:tc>
          <w:tcPr>
            <w:tcW w:w="3119" w:type="dxa"/>
            <w:shd w:val="clear" w:color="auto" w:fill="F2F2F2" w:themeFill="background1" w:themeFillShade="F2"/>
          </w:tcPr>
          <w:p w14:paraId="0C68FF9B" w14:textId="408D66DC" w:rsidR="006F485F" w:rsidRPr="00F11672" w:rsidRDefault="00E07614" w:rsidP="00BC6F70">
            <w:pPr>
              <w:pStyle w:val="Default"/>
              <w:jc w:val="both"/>
              <w:rPr>
                <w:rFonts w:ascii="Arial" w:hAnsi="Arial" w:cs="Arial"/>
                <w:bCs/>
                <w:sz w:val="19"/>
                <w:szCs w:val="19"/>
              </w:rPr>
            </w:pPr>
            <w:r w:rsidRPr="00F11672">
              <w:rPr>
                <w:rFonts w:ascii="Arial" w:hAnsi="Arial" w:cs="Arial"/>
                <w:sz w:val="19"/>
                <w:szCs w:val="19"/>
              </w:rPr>
              <w:t>La alta dirección está comprometida con el desarrollo de la función archivística de la entidad</w:t>
            </w:r>
          </w:p>
        </w:tc>
      </w:tr>
    </w:tbl>
    <w:p w14:paraId="53637ACC" w14:textId="2A4A5D03" w:rsidR="00586407" w:rsidRPr="00BC6F70" w:rsidRDefault="00FA7281" w:rsidP="00BC6F70">
      <w:pPr>
        <w:pStyle w:val="Descripcin"/>
        <w:rPr>
          <w:rFonts w:ascii="Arial" w:hAnsi="Arial" w:cs="Arial"/>
          <w:b/>
          <w:bCs/>
          <w:i w:val="0"/>
          <w:color w:val="auto"/>
          <w:sz w:val="24"/>
          <w:szCs w:val="24"/>
        </w:rPr>
      </w:pPr>
      <w:bookmarkStart w:id="27" w:name="_Toc535587149"/>
      <w:r>
        <w:rPr>
          <w:rFonts w:ascii="Arial" w:hAnsi="Arial" w:cs="Arial"/>
          <w:b/>
          <w:noProof/>
          <w:color w:val="000000" w:themeColor="text1"/>
        </w:rPr>
        <w:lastRenderedPageBreak/>
        <w:drawing>
          <wp:anchor distT="0" distB="0" distL="114300" distR="114300" simplePos="0" relativeHeight="251722752" behindDoc="1" locked="0" layoutInCell="1" allowOverlap="1" wp14:anchorId="2A347553" wp14:editId="14CA916C">
            <wp:simplePos x="0" y="0"/>
            <wp:positionH relativeFrom="column">
              <wp:posOffset>-904787</wp:posOffset>
            </wp:positionH>
            <wp:positionV relativeFrom="paragraph">
              <wp:posOffset>-1313180</wp:posOffset>
            </wp:positionV>
            <wp:extent cx="10058400" cy="7772400"/>
            <wp:effectExtent l="0" t="0" r="0" b="0"/>
            <wp:wrapNone/>
            <wp:docPr id="321954362" name="Imagen 32195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pic:spPr>
                </pic:pic>
              </a:graphicData>
            </a:graphic>
            <wp14:sizeRelH relativeFrom="page">
              <wp14:pctWidth>0</wp14:pctWidth>
            </wp14:sizeRelH>
            <wp14:sizeRelV relativeFrom="page">
              <wp14:pctHeight>0</wp14:pctHeight>
            </wp14:sizeRelV>
          </wp:anchor>
        </w:drawing>
      </w:r>
      <w:r w:rsidR="00BC6F70" w:rsidRPr="00BC6F70">
        <w:rPr>
          <w:rFonts w:ascii="Arial" w:hAnsi="Arial" w:cs="Arial"/>
          <w:color w:val="auto"/>
          <w:sz w:val="24"/>
          <w:szCs w:val="24"/>
        </w:rPr>
        <w:t xml:space="preserve">Tabla </w:t>
      </w:r>
      <w:r w:rsidR="00BC6F70" w:rsidRPr="00BC6F70">
        <w:rPr>
          <w:rFonts w:ascii="Arial" w:hAnsi="Arial" w:cs="Arial"/>
          <w:color w:val="auto"/>
          <w:sz w:val="24"/>
          <w:szCs w:val="24"/>
        </w:rPr>
        <w:fldChar w:fldCharType="begin"/>
      </w:r>
      <w:r w:rsidR="00BC6F70" w:rsidRPr="00BC6F70">
        <w:rPr>
          <w:rFonts w:ascii="Arial" w:hAnsi="Arial" w:cs="Arial"/>
          <w:color w:val="auto"/>
          <w:sz w:val="24"/>
          <w:szCs w:val="24"/>
        </w:rPr>
        <w:instrText xml:space="preserve"> SEQ Tabla \* ARABIC </w:instrText>
      </w:r>
      <w:r w:rsidR="00BC6F70" w:rsidRPr="00BC6F70">
        <w:rPr>
          <w:rFonts w:ascii="Arial" w:hAnsi="Arial" w:cs="Arial"/>
          <w:color w:val="auto"/>
          <w:sz w:val="24"/>
          <w:szCs w:val="24"/>
        </w:rPr>
        <w:fldChar w:fldCharType="separate"/>
      </w:r>
      <w:r w:rsidR="00764C2A">
        <w:rPr>
          <w:rFonts w:ascii="Arial" w:hAnsi="Arial" w:cs="Arial"/>
          <w:noProof/>
          <w:color w:val="auto"/>
          <w:sz w:val="24"/>
          <w:szCs w:val="24"/>
        </w:rPr>
        <w:t>2</w:t>
      </w:r>
      <w:r w:rsidR="00BC6F70" w:rsidRPr="00BC6F70">
        <w:rPr>
          <w:rFonts w:ascii="Arial" w:hAnsi="Arial" w:cs="Arial"/>
          <w:color w:val="auto"/>
          <w:sz w:val="24"/>
          <w:szCs w:val="24"/>
        </w:rPr>
        <w:fldChar w:fldCharType="end"/>
      </w:r>
      <w:r w:rsidR="00BC6F70" w:rsidRPr="00BC6F70">
        <w:rPr>
          <w:rFonts w:ascii="Arial" w:hAnsi="Arial" w:cs="Arial"/>
          <w:color w:val="auto"/>
          <w:sz w:val="24"/>
          <w:szCs w:val="24"/>
        </w:rPr>
        <w:t xml:space="preserve"> Criterios de Evaluación</w:t>
      </w:r>
      <w:r w:rsidR="00B76D26">
        <w:rPr>
          <w:rFonts w:ascii="Arial" w:hAnsi="Arial" w:cs="Arial"/>
          <w:color w:val="auto"/>
          <w:sz w:val="24"/>
          <w:szCs w:val="24"/>
        </w:rPr>
        <w:t xml:space="preserve"> </w:t>
      </w:r>
      <w:r w:rsidR="00902DF0">
        <w:rPr>
          <w:rStyle w:val="Refdenotaalpie"/>
          <w:rFonts w:ascii="Arial" w:hAnsi="Arial" w:cs="Arial"/>
          <w:color w:val="auto"/>
          <w:sz w:val="24"/>
          <w:szCs w:val="24"/>
        </w:rPr>
        <w:footnoteReference w:id="4"/>
      </w:r>
      <w:bookmarkEnd w:id="27"/>
    </w:p>
    <w:p w14:paraId="2A6AD1A8" w14:textId="77777777" w:rsidR="00F11672" w:rsidRDefault="00F11672" w:rsidP="00A40A76">
      <w:pPr>
        <w:autoSpaceDE w:val="0"/>
        <w:autoSpaceDN w:val="0"/>
        <w:adjustRightInd w:val="0"/>
        <w:spacing w:after="0" w:line="240" w:lineRule="auto"/>
        <w:rPr>
          <w:rFonts w:ascii="Arial" w:hAnsi="Arial" w:cs="Arial"/>
          <w:bCs/>
          <w:color w:val="000000"/>
          <w:sz w:val="24"/>
          <w:szCs w:val="24"/>
        </w:rPr>
      </w:pPr>
    </w:p>
    <w:p w14:paraId="5EF9E2EF" w14:textId="3B95B7F5" w:rsidR="00F11672" w:rsidRDefault="00F11672" w:rsidP="00A40A76">
      <w:pPr>
        <w:autoSpaceDE w:val="0"/>
        <w:autoSpaceDN w:val="0"/>
        <w:adjustRightInd w:val="0"/>
        <w:spacing w:after="0" w:line="240" w:lineRule="auto"/>
        <w:rPr>
          <w:rFonts w:ascii="Arial" w:hAnsi="Arial" w:cs="Arial"/>
          <w:bCs/>
          <w:color w:val="000000"/>
          <w:sz w:val="24"/>
          <w:szCs w:val="24"/>
        </w:rPr>
      </w:pPr>
    </w:p>
    <w:p w14:paraId="3383E0EA" w14:textId="4F7BABD7" w:rsidR="00287D8A" w:rsidRDefault="00BA6AEC" w:rsidP="00A40A76">
      <w:pPr>
        <w:autoSpaceDE w:val="0"/>
        <w:autoSpaceDN w:val="0"/>
        <w:adjustRightInd w:val="0"/>
        <w:spacing w:after="0" w:line="240" w:lineRule="auto"/>
        <w:rPr>
          <w:rFonts w:ascii="Arial" w:hAnsi="Arial" w:cs="Arial"/>
          <w:bCs/>
          <w:color w:val="000000"/>
          <w:sz w:val="24"/>
          <w:szCs w:val="24"/>
        </w:rPr>
      </w:pPr>
      <w:r w:rsidRPr="00BA6AEC">
        <w:rPr>
          <w:rFonts w:ascii="Arial" w:hAnsi="Arial" w:cs="Arial"/>
          <w:bCs/>
          <w:color w:val="000000"/>
          <w:sz w:val="24"/>
          <w:szCs w:val="24"/>
        </w:rPr>
        <w:t xml:space="preserve">El cruce de los aspectos críticos con los criterios de evaluación anteriormente mencionados da como resultado: </w:t>
      </w:r>
    </w:p>
    <w:p w14:paraId="65582EAC" w14:textId="77777777" w:rsidR="00BC591B" w:rsidRDefault="00BC591B" w:rsidP="00A40A76">
      <w:pPr>
        <w:autoSpaceDE w:val="0"/>
        <w:autoSpaceDN w:val="0"/>
        <w:adjustRightInd w:val="0"/>
        <w:spacing w:after="0" w:line="240" w:lineRule="auto"/>
        <w:rPr>
          <w:rFonts w:ascii="Arial" w:hAnsi="Arial" w:cs="Arial"/>
          <w:sz w:val="24"/>
          <w:szCs w:val="24"/>
        </w:rPr>
      </w:pPr>
    </w:p>
    <w:p w14:paraId="03036922" w14:textId="77777777" w:rsidR="00287D8A" w:rsidRPr="00BC591B" w:rsidRDefault="00BC591B" w:rsidP="00A40A76">
      <w:pPr>
        <w:autoSpaceDE w:val="0"/>
        <w:autoSpaceDN w:val="0"/>
        <w:adjustRightInd w:val="0"/>
        <w:spacing w:after="0" w:line="240" w:lineRule="auto"/>
        <w:rPr>
          <w:rFonts w:ascii="Arial" w:hAnsi="Arial" w:cs="Arial"/>
          <w:bCs/>
          <w:color w:val="000000"/>
          <w:sz w:val="24"/>
          <w:szCs w:val="24"/>
        </w:rPr>
      </w:pPr>
      <w:r w:rsidRPr="00BC591B">
        <w:rPr>
          <w:rFonts w:ascii="Arial" w:hAnsi="Arial" w:cs="Arial"/>
          <w:sz w:val="24"/>
          <w:szCs w:val="24"/>
        </w:rPr>
        <w:t>La evaluación de los ejes articuladores obtuvo el siguiente resultado:</w:t>
      </w:r>
    </w:p>
    <w:p w14:paraId="34E4FF5D" w14:textId="77777777" w:rsidR="00586407" w:rsidRDefault="00586407" w:rsidP="00A40A76">
      <w:pPr>
        <w:autoSpaceDE w:val="0"/>
        <w:autoSpaceDN w:val="0"/>
        <w:adjustRightInd w:val="0"/>
        <w:spacing w:after="0" w:line="240" w:lineRule="auto"/>
        <w:rPr>
          <w:rFonts w:ascii="Arial" w:hAnsi="Arial" w:cs="Arial"/>
          <w:bCs/>
          <w:color w:val="000000"/>
          <w:sz w:val="24"/>
          <w:szCs w:val="24"/>
        </w:rPr>
      </w:pPr>
    </w:p>
    <w:tbl>
      <w:tblPr>
        <w:tblStyle w:val="Tablaconcuadrcula"/>
        <w:tblW w:w="15029" w:type="dxa"/>
        <w:tblInd w:w="-998" w:type="dxa"/>
        <w:tblLayout w:type="fixed"/>
        <w:tblLook w:val="04A0" w:firstRow="1" w:lastRow="0" w:firstColumn="1" w:lastColumn="0" w:noHBand="0" w:noVBand="1"/>
      </w:tblPr>
      <w:tblGrid>
        <w:gridCol w:w="3403"/>
        <w:gridCol w:w="1559"/>
        <w:gridCol w:w="2694"/>
        <w:gridCol w:w="2835"/>
        <w:gridCol w:w="2409"/>
        <w:gridCol w:w="2129"/>
      </w:tblGrid>
      <w:tr w:rsidR="00D312FB" w14:paraId="46EA7D1E" w14:textId="77777777" w:rsidTr="00586407">
        <w:trPr>
          <w:trHeight w:val="262"/>
        </w:trPr>
        <w:tc>
          <w:tcPr>
            <w:tcW w:w="15029" w:type="dxa"/>
            <w:gridSpan w:val="6"/>
            <w:shd w:val="clear" w:color="auto" w:fill="D9D9D9" w:themeFill="background1" w:themeFillShade="D9"/>
          </w:tcPr>
          <w:p w14:paraId="50256D9A" w14:textId="6DDAF21A" w:rsidR="00D312FB" w:rsidRPr="00D312FB" w:rsidRDefault="00D312FB" w:rsidP="00D312FB">
            <w:pPr>
              <w:autoSpaceDE w:val="0"/>
              <w:autoSpaceDN w:val="0"/>
              <w:adjustRightInd w:val="0"/>
              <w:jc w:val="center"/>
              <w:rPr>
                <w:rFonts w:ascii="Arial" w:hAnsi="Arial" w:cs="Arial"/>
                <w:b/>
                <w:bCs/>
                <w:color w:val="000000"/>
                <w:sz w:val="24"/>
                <w:szCs w:val="24"/>
              </w:rPr>
            </w:pPr>
            <w:r w:rsidRPr="00D312FB">
              <w:rPr>
                <w:rFonts w:ascii="Arial" w:hAnsi="Arial" w:cs="Arial"/>
                <w:b/>
                <w:bCs/>
                <w:color w:val="000000"/>
                <w:sz w:val="24"/>
                <w:szCs w:val="24"/>
              </w:rPr>
              <w:t>PRIORIZACIÓN DE ASPECTOS CRÍTICOS</w:t>
            </w:r>
          </w:p>
        </w:tc>
      </w:tr>
      <w:tr w:rsidR="00B26B0C" w14:paraId="4D5F1FD0" w14:textId="77777777" w:rsidTr="00586407">
        <w:trPr>
          <w:trHeight w:val="481"/>
        </w:trPr>
        <w:tc>
          <w:tcPr>
            <w:tcW w:w="3403" w:type="dxa"/>
            <w:vMerge w:val="restart"/>
            <w:shd w:val="clear" w:color="auto" w:fill="D9D9D9" w:themeFill="background1" w:themeFillShade="D9"/>
          </w:tcPr>
          <w:p w14:paraId="2CCECF60" w14:textId="77777777" w:rsidR="00B26B0C" w:rsidRDefault="00B26B0C" w:rsidP="00B26B0C">
            <w:pPr>
              <w:autoSpaceDE w:val="0"/>
              <w:autoSpaceDN w:val="0"/>
              <w:adjustRightInd w:val="0"/>
              <w:jc w:val="center"/>
              <w:rPr>
                <w:rFonts w:ascii="Arial" w:hAnsi="Arial" w:cs="Arial"/>
                <w:b/>
                <w:bCs/>
                <w:color w:val="000000"/>
                <w:sz w:val="20"/>
                <w:szCs w:val="20"/>
              </w:rPr>
            </w:pPr>
          </w:p>
          <w:p w14:paraId="14F669CC" w14:textId="77777777" w:rsidR="00B26B0C" w:rsidRDefault="00B26B0C" w:rsidP="00B26B0C">
            <w:pPr>
              <w:autoSpaceDE w:val="0"/>
              <w:autoSpaceDN w:val="0"/>
              <w:adjustRightInd w:val="0"/>
              <w:jc w:val="center"/>
              <w:rPr>
                <w:rFonts w:ascii="Arial" w:hAnsi="Arial" w:cs="Arial"/>
                <w:b/>
                <w:bCs/>
                <w:color w:val="000000"/>
                <w:sz w:val="20"/>
                <w:szCs w:val="20"/>
              </w:rPr>
            </w:pPr>
          </w:p>
          <w:p w14:paraId="4C457B5E" w14:textId="77777777" w:rsidR="00B26B0C" w:rsidRPr="00F213DC" w:rsidRDefault="00B26B0C" w:rsidP="00B26B0C">
            <w:pPr>
              <w:autoSpaceDE w:val="0"/>
              <w:autoSpaceDN w:val="0"/>
              <w:adjustRightInd w:val="0"/>
              <w:jc w:val="center"/>
              <w:rPr>
                <w:rFonts w:ascii="Arial" w:hAnsi="Arial" w:cs="Arial"/>
                <w:b/>
                <w:bCs/>
                <w:color w:val="000000"/>
                <w:sz w:val="20"/>
                <w:szCs w:val="20"/>
              </w:rPr>
            </w:pPr>
            <w:r w:rsidRPr="00F213DC">
              <w:rPr>
                <w:rFonts w:ascii="Arial" w:hAnsi="Arial" w:cs="Arial"/>
                <w:b/>
                <w:bCs/>
                <w:color w:val="000000"/>
                <w:sz w:val="20"/>
                <w:szCs w:val="20"/>
              </w:rPr>
              <w:t xml:space="preserve">EJES ARTICULADORES </w:t>
            </w:r>
          </w:p>
          <w:p w14:paraId="209AB133" w14:textId="77777777" w:rsidR="00B26B0C" w:rsidRDefault="00B26B0C" w:rsidP="003E1401">
            <w:pPr>
              <w:autoSpaceDE w:val="0"/>
              <w:autoSpaceDN w:val="0"/>
              <w:adjustRightInd w:val="0"/>
              <w:jc w:val="center"/>
              <w:rPr>
                <w:rFonts w:ascii="Arial" w:hAnsi="Arial" w:cs="Arial"/>
                <w:b/>
                <w:bCs/>
                <w:color w:val="000000"/>
              </w:rPr>
            </w:pPr>
          </w:p>
        </w:tc>
        <w:tc>
          <w:tcPr>
            <w:tcW w:w="11626" w:type="dxa"/>
            <w:gridSpan w:val="5"/>
            <w:shd w:val="clear" w:color="auto" w:fill="D9D9D9" w:themeFill="background1" w:themeFillShade="D9"/>
          </w:tcPr>
          <w:p w14:paraId="698CA227" w14:textId="7BD644E5" w:rsidR="00B26B0C" w:rsidRDefault="00B26B0C" w:rsidP="003E1401">
            <w:pPr>
              <w:autoSpaceDE w:val="0"/>
              <w:autoSpaceDN w:val="0"/>
              <w:adjustRightInd w:val="0"/>
              <w:jc w:val="center"/>
              <w:rPr>
                <w:rFonts w:ascii="Arial" w:hAnsi="Arial" w:cs="Arial"/>
                <w:b/>
                <w:bCs/>
                <w:color w:val="000000"/>
              </w:rPr>
            </w:pPr>
          </w:p>
          <w:p w14:paraId="5335ADF3" w14:textId="77777777" w:rsidR="00B26B0C" w:rsidRDefault="00B26B0C" w:rsidP="003E1401">
            <w:pPr>
              <w:autoSpaceDE w:val="0"/>
              <w:autoSpaceDN w:val="0"/>
              <w:adjustRightInd w:val="0"/>
              <w:jc w:val="center"/>
              <w:rPr>
                <w:rFonts w:ascii="Arial" w:hAnsi="Arial" w:cs="Arial"/>
                <w:b/>
                <w:bCs/>
                <w:color w:val="000000"/>
              </w:rPr>
            </w:pPr>
            <w:r>
              <w:rPr>
                <w:rFonts w:ascii="Arial" w:hAnsi="Arial" w:cs="Arial"/>
                <w:b/>
                <w:bCs/>
                <w:color w:val="000000"/>
              </w:rPr>
              <w:t>ASPECTOS CRÍTICOS IDENTIFICADOS</w:t>
            </w:r>
          </w:p>
        </w:tc>
      </w:tr>
      <w:tr w:rsidR="00B26B0C" w14:paraId="07A940F9" w14:textId="77777777" w:rsidTr="00586407">
        <w:trPr>
          <w:trHeight w:val="610"/>
        </w:trPr>
        <w:tc>
          <w:tcPr>
            <w:tcW w:w="3403" w:type="dxa"/>
            <w:vMerge/>
          </w:tcPr>
          <w:p w14:paraId="555454EA" w14:textId="77777777" w:rsidR="00B26B0C" w:rsidRDefault="00B26B0C" w:rsidP="00A40A76">
            <w:pPr>
              <w:autoSpaceDE w:val="0"/>
              <w:autoSpaceDN w:val="0"/>
              <w:adjustRightInd w:val="0"/>
              <w:rPr>
                <w:rFonts w:ascii="Arial" w:hAnsi="Arial" w:cs="Arial"/>
                <w:b/>
                <w:bCs/>
                <w:color w:val="000000"/>
              </w:rPr>
            </w:pPr>
          </w:p>
        </w:tc>
        <w:tc>
          <w:tcPr>
            <w:tcW w:w="1559" w:type="dxa"/>
            <w:vMerge w:val="restart"/>
          </w:tcPr>
          <w:p w14:paraId="1F4A737F" w14:textId="77777777" w:rsidR="00B26B0C" w:rsidRPr="00586407" w:rsidRDefault="00B26B0C" w:rsidP="00724064">
            <w:pPr>
              <w:autoSpaceDE w:val="0"/>
              <w:autoSpaceDN w:val="0"/>
              <w:adjustRightInd w:val="0"/>
              <w:jc w:val="center"/>
              <w:rPr>
                <w:rFonts w:ascii="Arial" w:hAnsi="Arial" w:cs="Arial"/>
                <w:b/>
                <w:bCs/>
                <w:color w:val="000000"/>
                <w:sz w:val="16"/>
                <w:szCs w:val="16"/>
              </w:rPr>
            </w:pPr>
            <w:r w:rsidRPr="00586407">
              <w:rPr>
                <w:rFonts w:ascii="Arial" w:hAnsi="Arial" w:cs="Arial"/>
                <w:bCs/>
                <w:color w:val="000000"/>
                <w:sz w:val="16"/>
                <w:szCs w:val="16"/>
              </w:rPr>
              <w:t>La infraestructura del Archivo General de la Universidad del Tolima no cumple con lo establecido por el Archivo General de la Nación.</w:t>
            </w:r>
          </w:p>
        </w:tc>
        <w:tc>
          <w:tcPr>
            <w:tcW w:w="2694" w:type="dxa"/>
            <w:vMerge w:val="restart"/>
          </w:tcPr>
          <w:p w14:paraId="063D847D" w14:textId="19E55007" w:rsidR="00B26B0C" w:rsidRDefault="00B26B0C" w:rsidP="00652969">
            <w:pPr>
              <w:autoSpaceDE w:val="0"/>
              <w:autoSpaceDN w:val="0"/>
              <w:adjustRightInd w:val="0"/>
              <w:jc w:val="center"/>
              <w:rPr>
                <w:rFonts w:ascii="Arial" w:hAnsi="Arial" w:cs="Arial"/>
                <w:bCs/>
                <w:color w:val="000000"/>
                <w:sz w:val="16"/>
                <w:szCs w:val="16"/>
              </w:rPr>
            </w:pPr>
            <w:r w:rsidRPr="00586407">
              <w:rPr>
                <w:rFonts w:ascii="Arial" w:hAnsi="Arial" w:cs="Arial"/>
                <w:bCs/>
                <w:color w:val="000000"/>
                <w:sz w:val="16"/>
                <w:szCs w:val="16"/>
              </w:rPr>
              <w:t xml:space="preserve">Las Tablas de Valoración Documental no se han podido </w:t>
            </w:r>
            <w:r w:rsidR="006C3B25">
              <w:rPr>
                <w:rFonts w:ascii="Arial" w:hAnsi="Arial" w:cs="Arial"/>
                <w:bCs/>
                <w:color w:val="000000"/>
                <w:sz w:val="16"/>
                <w:szCs w:val="16"/>
              </w:rPr>
              <w:t>implementar por</w:t>
            </w:r>
            <w:r w:rsidR="00652969">
              <w:rPr>
                <w:rFonts w:ascii="Arial" w:hAnsi="Arial" w:cs="Arial"/>
                <w:bCs/>
                <w:color w:val="000000"/>
                <w:sz w:val="16"/>
                <w:szCs w:val="16"/>
              </w:rPr>
              <w:t xml:space="preserve"> falta de </w:t>
            </w:r>
            <w:r w:rsidRPr="00586407">
              <w:rPr>
                <w:rFonts w:ascii="Arial" w:hAnsi="Arial" w:cs="Arial"/>
                <w:bCs/>
                <w:color w:val="000000"/>
                <w:sz w:val="16"/>
                <w:szCs w:val="16"/>
              </w:rPr>
              <w:t>recursos económicos</w:t>
            </w:r>
            <w:r w:rsidR="00652969">
              <w:rPr>
                <w:rFonts w:ascii="Arial" w:hAnsi="Arial" w:cs="Arial"/>
                <w:bCs/>
                <w:color w:val="000000"/>
                <w:sz w:val="16"/>
                <w:szCs w:val="16"/>
              </w:rPr>
              <w:t xml:space="preserve">. </w:t>
            </w:r>
          </w:p>
          <w:p w14:paraId="01106F7A" w14:textId="77777777" w:rsidR="00652969" w:rsidRPr="00586407" w:rsidRDefault="00652969" w:rsidP="00652969">
            <w:pPr>
              <w:autoSpaceDE w:val="0"/>
              <w:autoSpaceDN w:val="0"/>
              <w:adjustRightInd w:val="0"/>
              <w:jc w:val="center"/>
              <w:rPr>
                <w:rFonts w:ascii="Arial" w:hAnsi="Arial" w:cs="Arial"/>
                <w:b/>
                <w:bCs/>
                <w:color w:val="000000"/>
                <w:sz w:val="16"/>
                <w:szCs w:val="16"/>
              </w:rPr>
            </w:pPr>
          </w:p>
        </w:tc>
        <w:tc>
          <w:tcPr>
            <w:tcW w:w="2835" w:type="dxa"/>
            <w:vMerge w:val="restart"/>
          </w:tcPr>
          <w:p w14:paraId="6E915A68" w14:textId="5C143E7E" w:rsidR="00B26B0C" w:rsidRPr="00586407" w:rsidRDefault="00B26B0C" w:rsidP="00724064">
            <w:pPr>
              <w:autoSpaceDE w:val="0"/>
              <w:autoSpaceDN w:val="0"/>
              <w:adjustRightInd w:val="0"/>
              <w:jc w:val="center"/>
              <w:rPr>
                <w:rFonts w:ascii="Arial" w:hAnsi="Arial" w:cs="Arial"/>
                <w:b/>
                <w:bCs/>
                <w:color w:val="000000"/>
                <w:sz w:val="16"/>
                <w:szCs w:val="16"/>
              </w:rPr>
            </w:pPr>
            <w:r w:rsidRPr="00586407">
              <w:rPr>
                <w:rFonts w:ascii="Arial" w:hAnsi="Arial" w:cs="Arial"/>
                <w:bCs/>
                <w:color w:val="000000"/>
                <w:sz w:val="16"/>
                <w:szCs w:val="16"/>
              </w:rPr>
              <w:t>Las Tablas de Retención Documental no se han podido aplicar en cuanto almacenamiento en medios electrónicos.</w:t>
            </w:r>
          </w:p>
        </w:tc>
        <w:tc>
          <w:tcPr>
            <w:tcW w:w="2409" w:type="dxa"/>
            <w:vMerge w:val="restart"/>
          </w:tcPr>
          <w:p w14:paraId="594645BC" w14:textId="0C720525" w:rsidR="00B26B0C" w:rsidRPr="00586407" w:rsidRDefault="00B26B0C" w:rsidP="00724064">
            <w:pPr>
              <w:autoSpaceDE w:val="0"/>
              <w:autoSpaceDN w:val="0"/>
              <w:adjustRightInd w:val="0"/>
              <w:jc w:val="center"/>
              <w:rPr>
                <w:rFonts w:ascii="Arial" w:hAnsi="Arial" w:cs="Arial"/>
                <w:b/>
                <w:bCs/>
                <w:color w:val="000000"/>
                <w:sz w:val="16"/>
                <w:szCs w:val="16"/>
              </w:rPr>
            </w:pPr>
            <w:r w:rsidRPr="00586407">
              <w:rPr>
                <w:rFonts w:ascii="Arial" w:hAnsi="Arial" w:cs="Arial"/>
                <w:color w:val="000000"/>
                <w:sz w:val="16"/>
                <w:szCs w:val="16"/>
              </w:rPr>
              <w:t>La Universidad no cuenta con una infraestructura tecnológica para la gestión documental electrónica.</w:t>
            </w:r>
          </w:p>
        </w:tc>
        <w:tc>
          <w:tcPr>
            <w:tcW w:w="2129" w:type="dxa"/>
            <w:vMerge w:val="restart"/>
          </w:tcPr>
          <w:p w14:paraId="77EE2FB6" w14:textId="77777777" w:rsidR="00B26B0C" w:rsidRPr="000834FC" w:rsidRDefault="000834FC" w:rsidP="0020632F">
            <w:pPr>
              <w:autoSpaceDE w:val="0"/>
              <w:autoSpaceDN w:val="0"/>
              <w:adjustRightInd w:val="0"/>
              <w:jc w:val="center"/>
              <w:rPr>
                <w:rFonts w:ascii="Arial" w:hAnsi="Arial" w:cs="Arial"/>
                <w:b/>
                <w:bCs/>
                <w:color w:val="000000"/>
                <w:sz w:val="16"/>
                <w:szCs w:val="16"/>
              </w:rPr>
            </w:pPr>
            <w:r w:rsidRPr="000834FC">
              <w:rPr>
                <w:rFonts w:ascii="Arial" w:hAnsi="Arial" w:cs="Arial"/>
                <w:bCs/>
                <w:sz w:val="16"/>
                <w:szCs w:val="16"/>
              </w:rPr>
              <w:t xml:space="preserve">El SIC - Sistema Integral de Conservación </w:t>
            </w:r>
            <w:r w:rsidR="002275ED">
              <w:rPr>
                <w:rFonts w:ascii="Arial" w:hAnsi="Arial" w:cs="Arial"/>
                <w:bCs/>
                <w:sz w:val="16"/>
                <w:szCs w:val="16"/>
              </w:rPr>
              <w:t xml:space="preserve">no </w:t>
            </w:r>
            <w:r w:rsidR="0020632F">
              <w:rPr>
                <w:rFonts w:ascii="Arial" w:hAnsi="Arial" w:cs="Arial"/>
                <w:bCs/>
                <w:sz w:val="16"/>
                <w:szCs w:val="16"/>
              </w:rPr>
              <w:t>se ha implementado.</w:t>
            </w:r>
          </w:p>
        </w:tc>
      </w:tr>
      <w:tr w:rsidR="00B26B0C" w14:paraId="1487B6AA" w14:textId="77777777" w:rsidTr="00586407">
        <w:trPr>
          <w:trHeight w:val="558"/>
        </w:trPr>
        <w:tc>
          <w:tcPr>
            <w:tcW w:w="3403" w:type="dxa"/>
          </w:tcPr>
          <w:p w14:paraId="032E3AA5" w14:textId="77777777" w:rsidR="00FF6126" w:rsidRDefault="003948E8" w:rsidP="00081E76">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 xml:space="preserve"> </w:t>
            </w:r>
          </w:p>
          <w:p w14:paraId="1F8C8989" w14:textId="77777777" w:rsidR="00FF6126" w:rsidRDefault="00FF6126" w:rsidP="00081E76">
            <w:pPr>
              <w:autoSpaceDE w:val="0"/>
              <w:autoSpaceDN w:val="0"/>
              <w:adjustRightInd w:val="0"/>
              <w:jc w:val="center"/>
              <w:rPr>
                <w:rFonts w:ascii="Arial" w:hAnsi="Arial" w:cs="Arial"/>
                <w:b/>
                <w:bCs/>
                <w:color w:val="000000"/>
                <w:sz w:val="20"/>
                <w:szCs w:val="20"/>
              </w:rPr>
            </w:pPr>
          </w:p>
          <w:p w14:paraId="6D850C15" w14:textId="77777777" w:rsidR="00B26B0C" w:rsidRPr="006F485F" w:rsidRDefault="00B26B0C" w:rsidP="00081E76">
            <w:pPr>
              <w:autoSpaceDE w:val="0"/>
              <w:autoSpaceDN w:val="0"/>
              <w:adjustRightInd w:val="0"/>
              <w:jc w:val="center"/>
              <w:rPr>
                <w:rFonts w:ascii="Arial" w:hAnsi="Arial" w:cs="Arial"/>
                <w:b/>
                <w:bCs/>
                <w:color w:val="000000"/>
                <w:sz w:val="20"/>
                <w:szCs w:val="20"/>
              </w:rPr>
            </w:pPr>
            <w:r w:rsidRPr="006F485F">
              <w:rPr>
                <w:rFonts w:ascii="Arial" w:hAnsi="Arial" w:cs="Arial"/>
                <w:b/>
                <w:bCs/>
                <w:color w:val="000000"/>
                <w:sz w:val="20"/>
                <w:szCs w:val="20"/>
              </w:rPr>
              <w:t>Administración de Archivos</w:t>
            </w:r>
          </w:p>
        </w:tc>
        <w:tc>
          <w:tcPr>
            <w:tcW w:w="1559" w:type="dxa"/>
            <w:vMerge/>
          </w:tcPr>
          <w:p w14:paraId="242D8521" w14:textId="77777777" w:rsidR="00B26B0C" w:rsidRDefault="00B26B0C" w:rsidP="00081E76">
            <w:pPr>
              <w:autoSpaceDE w:val="0"/>
              <w:autoSpaceDN w:val="0"/>
              <w:adjustRightInd w:val="0"/>
              <w:rPr>
                <w:rFonts w:ascii="Arial" w:hAnsi="Arial" w:cs="Arial"/>
                <w:b/>
                <w:bCs/>
                <w:color w:val="000000"/>
              </w:rPr>
            </w:pPr>
          </w:p>
        </w:tc>
        <w:tc>
          <w:tcPr>
            <w:tcW w:w="2694" w:type="dxa"/>
            <w:vMerge/>
          </w:tcPr>
          <w:p w14:paraId="01591471" w14:textId="77777777" w:rsidR="00B26B0C" w:rsidRDefault="00B26B0C" w:rsidP="00081E76">
            <w:pPr>
              <w:autoSpaceDE w:val="0"/>
              <w:autoSpaceDN w:val="0"/>
              <w:adjustRightInd w:val="0"/>
              <w:rPr>
                <w:rFonts w:ascii="Arial" w:hAnsi="Arial" w:cs="Arial"/>
                <w:b/>
                <w:bCs/>
                <w:color w:val="000000"/>
              </w:rPr>
            </w:pPr>
          </w:p>
        </w:tc>
        <w:tc>
          <w:tcPr>
            <w:tcW w:w="2835" w:type="dxa"/>
            <w:vMerge/>
          </w:tcPr>
          <w:p w14:paraId="5171D12C" w14:textId="77777777" w:rsidR="00B26B0C" w:rsidRDefault="00B26B0C" w:rsidP="00081E76">
            <w:pPr>
              <w:autoSpaceDE w:val="0"/>
              <w:autoSpaceDN w:val="0"/>
              <w:adjustRightInd w:val="0"/>
              <w:rPr>
                <w:rFonts w:ascii="Arial" w:hAnsi="Arial" w:cs="Arial"/>
                <w:b/>
                <w:bCs/>
                <w:color w:val="000000"/>
              </w:rPr>
            </w:pPr>
          </w:p>
        </w:tc>
        <w:tc>
          <w:tcPr>
            <w:tcW w:w="2409" w:type="dxa"/>
            <w:vMerge/>
          </w:tcPr>
          <w:p w14:paraId="16725F94" w14:textId="77777777" w:rsidR="00B26B0C" w:rsidRDefault="00B26B0C" w:rsidP="00081E76">
            <w:pPr>
              <w:autoSpaceDE w:val="0"/>
              <w:autoSpaceDN w:val="0"/>
              <w:adjustRightInd w:val="0"/>
              <w:rPr>
                <w:rFonts w:ascii="Arial" w:hAnsi="Arial" w:cs="Arial"/>
                <w:b/>
                <w:bCs/>
                <w:color w:val="000000"/>
              </w:rPr>
            </w:pPr>
          </w:p>
        </w:tc>
        <w:tc>
          <w:tcPr>
            <w:tcW w:w="2129" w:type="dxa"/>
            <w:vMerge/>
          </w:tcPr>
          <w:p w14:paraId="3CC9607F" w14:textId="77777777" w:rsidR="00B26B0C" w:rsidRDefault="00B26B0C" w:rsidP="00081E76">
            <w:pPr>
              <w:autoSpaceDE w:val="0"/>
              <w:autoSpaceDN w:val="0"/>
              <w:adjustRightInd w:val="0"/>
              <w:rPr>
                <w:rFonts w:ascii="Arial" w:hAnsi="Arial" w:cs="Arial"/>
                <w:b/>
                <w:bCs/>
                <w:color w:val="000000"/>
              </w:rPr>
            </w:pPr>
          </w:p>
        </w:tc>
      </w:tr>
      <w:tr w:rsidR="00B26B0C" w14:paraId="2EB03D87" w14:textId="77777777" w:rsidTr="00EA0921">
        <w:trPr>
          <w:trHeight w:val="706"/>
        </w:trPr>
        <w:tc>
          <w:tcPr>
            <w:tcW w:w="3403" w:type="dxa"/>
          </w:tcPr>
          <w:p w14:paraId="35775905" w14:textId="77777777" w:rsidR="00081E76" w:rsidRPr="00586407" w:rsidRDefault="00081E76" w:rsidP="007D668A">
            <w:pPr>
              <w:autoSpaceDE w:val="0"/>
              <w:autoSpaceDN w:val="0"/>
              <w:adjustRightInd w:val="0"/>
              <w:jc w:val="both"/>
              <w:rPr>
                <w:rFonts w:ascii="Arial" w:hAnsi="Arial" w:cs="Arial"/>
                <w:bCs/>
                <w:color w:val="000000"/>
                <w:sz w:val="20"/>
                <w:szCs w:val="20"/>
              </w:rPr>
            </w:pPr>
            <w:r w:rsidRPr="00586407">
              <w:rPr>
                <w:rFonts w:ascii="Arial" w:hAnsi="Arial" w:cs="Arial"/>
                <w:bCs/>
                <w:color w:val="000000"/>
                <w:sz w:val="20"/>
                <w:szCs w:val="20"/>
              </w:rPr>
              <w:t xml:space="preserve">Se considera el ciclo vital de los documentos integrando aspectos administrativos y técnicos.  </w:t>
            </w:r>
          </w:p>
        </w:tc>
        <w:tc>
          <w:tcPr>
            <w:tcW w:w="1559" w:type="dxa"/>
          </w:tcPr>
          <w:p w14:paraId="3E9EF6AC" w14:textId="77777777" w:rsidR="00081E76" w:rsidRDefault="00081E76" w:rsidP="00081E76">
            <w:pPr>
              <w:autoSpaceDE w:val="0"/>
              <w:autoSpaceDN w:val="0"/>
              <w:adjustRightInd w:val="0"/>
              <w:rPr>
                <w:rFonts w:ascii="Arial" w:hAnsi="Arial" w:cs="Arial"/>
                <w:b/>
                <w:bCs/>
                <w:color w:val="000000"/>
              </w:rPr>
            </w:pPr>
          </w:p>
        </w:tc>
        <w:tc>
          <w:tcPr>
            <w:tcW w:w="2694" w:type="dxa"/>
          </w:tcPr>
          <w:p w14:paraId="736A06DD" w14:textId="5965A628" w:rsidR="00081E76" w:rsidRDefault="00081E76" w:rsidP="00081E76">
            <w:pPr>
              <w:autoSpaceDE w:val="0"/>
              <w:autoSpaceDN w:val="0"/>
              <w:adjustRightInd w:val="0"/>
              <w:rPr>
                <w:rFonts w:ascii="Arial" w:hAnsi="Arial" w:cs="Arial"/>
                <w:b/>
                <w:bCs/>
                <w:color w:val="000000"/>
              </w:rPr>
            </w:pPr>
          </w:p>
        </w:tc>
        <w:tc>
          <w:tcPr>
            <w:tcW w:w="2835" w:type="dxa"/>
          </w:tcPr>
          <w:p w14:paraId="45963915" w14:textId="16B249FE" w:rsidR="00081E76" w:rsidRDefault="00081E76" w:rsidP="00081E76">
            <w:pPr>
              <w:autoSpaceDE w:val="0"/>
              <w:autoSpaceDN w:val="0"/>
              <w:adjustRightInd w:val="0"/>
              <w:rPr>
                <w:rFonts w:ascii="Arial" w:hAnsi="Arial" w:cs="Arial"/>
                <w:b/>
                <w:bCs/>
                <w:color w:val="000000"/>
              </w:rPr>
            </w:pPr>
          </w:p>
        </w:tc>
        <w:tc>
          <w:tcPr>
            <w:tcW w:w="2409" w:type="dxa"/>
          </w:tcPr>
          <w:p w14:paraId="2F18AA94" w14:textId="77777777" w:rsidR="00081E76" w:rsidRDefault="00081E76" w:rsidP="00081E76">
            <w:pPr>
              <w:autoSpaceDE w:val="0"/>
              <w:autoSpaceDN w:val="0"/>
              <w:adjustRightInd w:val="0"/>
              <w:rPr>
                <w:rFonts w:ascii="Arial" w:hAnsi="Arial" w:cs="Arial"/>
                <w:b/>
                <w:bCs/>
                <w:color w:val="000000"/>
              </w:rPr>
            </w:pPr>
          </w:p>
        </w:tc>
        <w:tc>
          <w:tcPr>
            <w:tcW w:w="2129" w:type="dxa"/>
          </w:tcPr>
          <w:p w14:paraId="6054C256" w14:textId="77777777" w:rsidR="00081E76" w:rsidRDefault="00081E76" w:rsidP="00081E76">
            <w:pPr>
              <w:autoSpaceDE w:val="0"/>
              <w:autoSpaceDN w:val="0"/>
              <w:adjustRightInd w:val="0"/>
              <w:rPr>
                <w:rFonts w:ascii="Arial" w:hAnsi="Arial" w:cs="Arial"/>
                <w:b/>
                <w:bCs/>
                <w:color w:val="000000"/>
              </w:rPr>
            </w:pPr>
          </w:p>
        </w:tc>
      </w:tr>
      <w:tr w:rsidR="00B26B0C" w14:paraId="29EAB7FB" w14:textId="77777777" w:rsidTr="00586407">
        <w:trPr>
          <w:trHeight w:val="591"/>
        </w:trPr>
        <w:tc>
          <w:tcPr>
            <w:tcW w:w="3403" w:type="dxa"/>
          </w:tcPr>
          <w:p w14:paraId="3A35272E" w14:textId="77777777" w:rsidR="00081E76" w:rsidRPr="00586407" w:rsidRDefault="00081E76" w:rsidP="00081E76">
            <w:pPr>
              <w:autoSpaceDE w:val="0"/>
              <w:autoSpaceDN w:val="0"/>
              <w:adjustRightInd w:val="0"/>
              <w:jc w:val="both"/>
              <w:rPr>
                <w:rFonts w:ascii="Arial" w:hAnsi="Arial" w:cs="Arial"/>
                <w:bCs/>
                <w:color w:val="000000"/>
                <w:sz w:val="18"/>
                <w:szCs w:val="18"/>
              </w:rPr>
            </w:pPr>
            <w:r w:rsidRPr="00586407">
              <w:rPr>
                <w:rFonts w:ascii="Arial" w:hAnsi="Arial" w:cs="Arial"/>
                <w:bCs/>
                <w:color w:val="000000"/>
                <w:sz w:val="18"/>
                <w:szCs w:val="18"/>
              </w:rPr>
              <w:t xml:space="preserve">Se cuenta con todos los instrumentos archivísticos socializados e implementados. </w:t>
            </w:r>
          </w:p>
        </w:tc>
        <w:tc>
          <w:tcPr>
            <w:tcW w:w="1559" w:type="dxa"/>
          </w:tcPr>
          <w:p w14:paraId="242CDFF6" w14:textId="77777777" w:rsidR="00081E76" w:rsidRDefault="00081E76" w:rsidP="00081E76">
            <w:pPr>
              <w:autoSpaceDE w:val="0"/>
              <w:autoSpaceDN w:val="0"/>
              <w:adjustRightInd w:val="0"/>
              <w:rPr>
                <w:rFonts w:ascii="Arial" w:hAnsi="Arial" w:cs="Arial"/>
                <w:b/>
                <w:bCs/>
                <w:color w:val="000000"/>
              </w:rPr>
            </w:pPr>
          </w:p>
        </w:tc>
        <w:tc>
          <w:tcPr>
            <w:tcW w:w="2694" w:type="dxa"/>
          </w:tcPr>
          <w:p w14:paraId="6898A872" w14:textId="6D2DE2B7" w:rsidR="00563884" w:rsidRDefault="00563884" w:rsidP="00321B8D">
            <w:pPr>
              <w:autoSpaceDE w:val="0"/>
              <w:autoSpaceDN w:val="0"/>
              <w:adjustRightInd w:val="0"/>
              <w:jc w:val="center"/>
              <w:rPr>
                <w:rFonts w:ascii="Arial" w:hAnsi="Arial" w:cs="Arial"/>
                <w:b/>
                <w:bCs/>
                <w:color w:val="000000"/>
              </w:rPr>
            </w:pPr>
          </w:p>
          <w:p w14:paraId="43831393" w14:textId="77777777" w:rsidR="00081E76" w:rsidRDefault="00321B8D" w:rsidP="00321B8D">
            <w:pPr>
              <w:autoSpaceDE w:val="0"/>
              <w:autoSpaceDN w:val="0"/>
              <w:adjustRightInd w:val="0"/>
              <w:jc w:val="center"/>
              <w:rPr>
                <w:rFonts w:ascii="Arial" w:hAnsi="Arial" w:cs="Arial"/>
                <w:b/>
                <w:bCs/>
                <w:color w:val="000000"/>
              </w:rPr>
            </w:pPr>
            <w:r>
              <w:rPr>
                <w:rFonts w:ascii="Arial" w:hAnsi="Arial" w:cs="Arial"/>
                <w:b/>
                <w:bCs/>
                <w:color w:val="000000"/>
              </w:rPr>
              <w:t>X</w:t>
            </w:r>
          </w:p>
        </w:tc>
        <w:tc>
          <w:tcPr>
            <w:tcW w:w="2835" w:type="dxa"/>
          </w:tcPr>
          <w:p w14:paraId="1692D967" w14:textId="149FEBCF" w:rsidR="00563884" w:rsidRDefault="00563884" w:rsidP="00321B8D">
            <w:pPr>
              <w:autoSpaceDE w:val="0"/>
              <w:autoSpaceDN w:val="0"/>
              <w:adjustRightInd w:val="0"/>
              <w:jc w:val="center"/>
              <w:rPr>
                <w:rFonts w:ascii="Arial" w:hAnsi="Arial" w:cs="Arial"/>
                <w:b/>
                <w:bCs/>
                <w:color w:val="000000"/>
              </w:rPr>
            </w:pPr>
          </w:p>
          <w:p w14:paraId="1AAB0695" w14:textId="77777777" w:rsidR="00081E76" w:rsidRDefault="00321B8D" w:rsidP="00321B8D">
            <w:pPr>
              <w:autoSpaceDE w:val="0"/>
              <w:autoSpaceDN w:val="0"/>
              <w:adjustRightInd w:val="0"/>
              <w:jc w:val="center"/>
              <w:rPr>
                <w:rFonts w:ascii="Arial" w:hAnsi="Arial" w:cs="Arial"/>
                <w:b/>
                <w:bCs/>
                <w:color w:val="000000"/>
              </w:rPr>
            </w:pPr>
            <w:r>
              <w:rPr>
                <w:rFonts w:ascii="Arial" w:hAnsi="Arial" w:cs="Arial"/>
                <w:b/>
                <w:bCs/>
                <w:color w:val="000000"/>
              </w:rPr>
              <w:t>X</w:t>
            </w:r>
          </w:p>
        </w:tc>
        <w:tc>
          <w:tcPr>
            <w:tcW w:w="2409" w:type="dxa"/>
          </w:tcPr>
          <w:p w14:paraId="2E284484" w14:textId="77777777" w:rsidR="00081E76" w:rsidRDefault="00081E76" w:rsidP="00081E76">
            <w:pPr>
              <w:autoSpaceDE w:val="0"/>
              <w:autoSpaceDN w:val="0"/>
              <w:adjustRightInd w:val="0"/>
              <w:rPr>
                <w:rFonts w:ascii="Arial" w:hAnsi="Arial" w:cs="Arial"/>
                <w:b/>
                <w:bCs/>
                <w:color w:val="000000"/>
              </w:rPr>
            </w:pPr>
          </w:p>
        </w:tc>
        <w:tc>
          <w:tcPr>
            <w:tcW w:w="2129" w:type="dxa"/>
          </w:tcPr>
          <w:p w14:paraId="59D9533E" w14:textId="77777777" w:rsidR="00563884" w:rsidRDefault="00563884" w:rsidP="00563884">
            <w:pPr>
              <w:autoSpaceDE w:val="0"/>
              <w:autoSpaceDN w:val="0"/>
              <w:adjustRightInd w:val="0"/>
              <w:jc w:val="center"/>
              <w:rPr>
                <w:rFonts w:ascii="Arial" w:hAnsi="Arial" w:cs="Arial"/>
                <w:b/>
                <w:bCs/>
                <w:color w:val="000000"/>
              </w:rPr>
            </w:pPr>
          </w:p>
          <w:p w14:paraId="015B62D2" w14:textId="77777777" w:rsidR="00081E76" w:rsidRDefault="00563884" w:rsidP="00563884">
            <w:pPr>
              <w:autoSpaceDE w:val="0"/>
              <w:autoSpaceDN w:val="0"/>
              <w:adjustRightInd w:val="0"/>
              <w:jc w:val="center"/>
              <w:rPr>
                <w:rFonts w:ascii="Arial" w:hAnsi="Arial" w:cs="Arial"/>
                <w:b/>
                <w:bCs/>
                <w:color w:val="000000"/>
              </w:rPr>
            </w:pPr>
            <w:r>
              <w:rPr>
                <w:rFonts w:ascii="Arial" w:hAnsi="Arial" w:cs="Arial"/>
                <w:b/>
                <w:bCs/>
                <w:color w:val="000000"/>
              </w:rPr>
              <w:t>X</w:t>
            </w:r>
          </w:p>
        </w:tc>
      </w:tr>
      <w:tr w:rsidR="00B26B0C" w:rsidRPr="00661A04" w14:paraId="3069EBCB" w14:textId="77777777" w:rsidTr="00586407">
        <w:trPr>
          <w:trHeight w:val="666"/>
        </w:trPr>
        <w:tc>
          <w:tcPr>
            <w:tcW w:w="3403" w:type="dxa"/>
          </w:tcPr>
          <w:p w14:paraId="2CA0D9AC" w14:textId="77777777" w:rsidR="000330A0" w:rsidRPr="00586407" w:rsidRDefault="000330A0" w:rsidP="000330A0">
            <w:pPr>
              <w:autoSpaceDE w:val="0"/>
              <w:autoSpaceDN w:val="0"/>
              <w:adjustRightInd w:val="0"/>
              <w:jc w:val="both"/>
              <w:rPr>
                <w:rFonts w:ascii="Arial" w:hAnsi="Arial" w:cs="Arial"/>
                <w:bCs/>
                <w:color w:val="000000"/>
                <w:sz w:val="18"/>
                <w:szCs w:val="18"/>
              </w:rPr>
            </w:pPr>
            <w:r w:rsidRPr="00586407">
              <w:rPr>
                <w:rFonts w:ascii="Arial" w:hAnsi="Arial" w:cs="Arial"/>
                <w:bCs/>
                <w:color w:val="000000"/>
                <w:sz w:val="18"/>
                <w:szCs w:val="18"/>
              </w:rPr>
              <w:t xml:space="preserve">Se cuenta con procesos de seguimiento, evaluación y mejora para la gestión de documentos.   </w:t>
            </w:r>
          </w:p>
        </w:tc>
        <w:tc>
          <w:tcPr>
            <w:tcW w:w="1559" w:type="dxa"/>
          </w:tcPr>
          <w:p w14:paraId="31CB7763" w14:textId="77777777" w:rsidR="000330A0" w:rsidRDefault="000330A0" w:rsidP="000330A0">
            <w:pPr>
              <w:autoSpaceDE w:val="0"/>
              <w:autoSpaceDN w:val="0"/>
              <w:adjustRightInd w:val="0"/>
              <w:rPr>
                <w:rFonts w:ascii="Arial" w:hAnsi="Arial" w:cs="Arial"/>
                <w:b/>
                <w:bCs/>
                <w:color w:val="000000"/>
              </w:rPr>
            </w:pPr>
          </w:p>
        </w:tc>
        <w:tc>
          <w:tcPr>
            <w:tcW w:w="2694" w:type="dxa"/>
          </w:tcPr>
          <w:p w14:paraId="65AFCF44" w14:textId="77777777" w:rsidR="000330A0" w:rsidRDefault="000330A0" w:rsidP="000330A0">
            <w:pPr>
              <w:autoSpaceDE w:val="0"/>
              <w:autoSpaceDN w:val="0"/>
              <w:adjustRightInd w:val="0"/>
              <w:rPr>
                <w:rFonts w:ascii="Arial" w:hAnsi="Arial" w:cs="Arial"/>
                <w:b/>
                <w:bCs/>
                <w:color w:val="000000"/>
              </w:rPr>
            </w:pPr>
          </w:p>
        </w:tc>
        <w:tc>
          <w:tcPr>
            <w:tcW w:w="2835" w:type="dxa"/>
          </w:tcPr>
          <w:p w14:paraId="24AF5209" w14:textId="17668209" w:rsidR="000330A0" w:rsidRDefault="000330A0" w:rsidP="000330A0">
            <w:pPr>
              <w:autoSpaceDE w:val="0"/>
              <w:autoSpaceDN w:val="0"/>
              <w:adjustRightInd w:val="0"/>
              <w:rPr>
                <w:rFonts w:ascii="Arial" w:hAnsi="Arial" w:cs="Arial"/>
                <w:b/>
                <w:bCs/>
                <w:color w:val="000000"/>
              </w:rPr>
            </w:pPr>
          </w:p>
        </w:tc>
        <w:tc>
          <w:tcPr>
            <w:tcW w:w="2409" w:type="dxa"/>
          </w:tcPr>
          <w:p w14:paraId="74EAFBD5" w14:textId="77777777" w:rsidR="000330A0" w:rsidRDefault="000330A0" w:rsidP="000330A0">
            <w:pPr>
              <w:autoSpaceDE w:val="0"/>
              <w:autoSpaceDN w:val="0"/>
              <w:adjustRightInd w:val="0"/>
              <w:rPr>
                <w:rFonts w:ascii="Arial" w:hAnsi="Arial" w:cs="Arial"/>
                <w:b/>
                <w:bCs/>
                <w:color w:val="000000"/>
              </w:rPr>
            </w:pPr>
          </w:p>
        </w:tc>
        <w:tc>
          <w:tcPr>
            <w:tcW w:w="2129" w:type="dxa"/>
          </w:tcPr>
          <w:p w14:paraId="75CC0F0A" w14:textId="77777777" w:rsidR="000330A0" w:rsidRDefault="000330A0" w:rsidP="000330A0">
            <w:pPr>
              <w:autoSpaceDE w:val="0"/>
              <w:autoSpaceDN w:val="0"/>
              <w:adjustRightInd w:val="0"/>
              <w:rPr>
                <w:rFonts w:ascii="Arial" w:hAnsi="Arial" w:cs="Arial"/>
                <w:b/>
                <w:bCs/>
                <w:color w:val="000000"/>
              </w:rPr>
            </w:pPr>
          </w:p>
        </w:tc>
      </w:tr>
      <w:tr w:rsidR="00EE5338" w:rsidRPr="00661A04" w14:paraId="12771E71" w14:textId="77777777" w:rsidTr="00586407">
        <w:tc>
          <w:tcPr>
            <w:tcW w:w="3403" w:type="dxa"/>
          </w:tcPr>
          <w:p w14:paraId="6A8799A5" w14:textId="77777777" w:rsidR="00EE5338" w:rsidRPr="00586407" w:rsidRDefault="00EE5338" w:rsidP="00EE5338">
            <w:pPr>
              <w:autoSpaceDE w:val="0"/>
              <w:autoSpaceDN w:val="0"/>
              <w:adjustRightInd w:val="0"/>
              <w:jc w:val="both"/>
              <w:rPr>
                <w:rFonts w:ascii="Arial" w:hAnsi="Arial" w:cs="Arial"/>
                <w:bCs/>
                <w:color w:val="000000"/>
                <w:sz w:val="18"/>
                <w:szCs w:val="18"/>
              </w:rPr>
            </w:pPr>
            <w:r w:rsidRPr="00586407">
              <w:rPr>
                <w:rFonts w:ascii="Arial" w:hAnsi="Arial" w:cs="Arial"/>
                <w:bCs/>
                <w:color w:val="000000"/>
                <w:sz w:val="18"/>
                <w:szCs w:val="18"/>
              </w:rPr>
              <w:t xml:space="preserve">Se tiene establecida la política de gestión documental. </w:t>
            </w:r>
          </w:p>
        </w:tc>
        <w:tc>
          <w:tcPr>
            <w:tcW w:w="1559" w:type="dxa"/>
          </w:tcPr>
          <w:p w14:paraId="6F1E330B" w14:textId="77777777" w:rsidR="00EE5338" w:rsidRDefault="00EE5338" w:rsidP="00EE5338">
            <w:pPr>
              <w:autoSpaceDE w:val="0"/>
              <w:autoSpaceDN w:val="0"/>
              <w:adjustRightInd w:val="0"/>
              <w:rPr>
                <w:rFonts w:ascii="Arial" w:hAnsi="Arial" w:cs="Arial"/>
                <w:b/>
                <w:bCs/>
                <w:color w:val="000000"/>
              </w:rPr>
            </w:pPr>
          </w:p>
        </w:tc>
        <w:tc>
          <w:tcPr>
            <w:tcW w:w="2694" w:type="dxa"/>
          </w:tcPr>
          <w:p w14:paraId="7499209C" w14:textId="77777777" w:rsidR="00EE5338" w:rsidRDefault="00EE5338" w:rsidP="00EE5338">
            <w:pPr>
              <w:autoSpaceDE w:val="0"/>
              <w:autoSpaceDN w:val="0"/>
              <w:adjustRightInd w:val="0"/>
              <w:rPr>
                <w:rFonts w:ascii="Arial" w:hAnsi="Arial" w:cs="Arial"/>
                <w:b/>
                <w:bCs/>
                <w:color w:val="000000"/>
              </w:rPr>
            </w:pPr>
          </w:p>
        </w:tc>
        <w:tc>
          <w:tcPr>
            <w:tcW w:w="2835" w:type="dxa"/>
          </w:tcPr>
          <w:p w14:paraId="3184E501" w14:textId="4B346547" w:rsidR="00EE5338" w:rsidRDefault="00EE5338" w:rsidP="00EE5338">
            <w:pPr>
              <w:autoSpaceDE w:val="0"/>
              <w:autoSpaceDN w:val="0"/>
              <w:adjustRightInd w:val="0"/>
              <w:rPr>
                <w:rFonts w:ascii="Arial" w:hAnsi="Arial" w:cs="Arial"/>
                <w:b/>
                <w:bCs/>
                <w:color w:val="000000"/>
              </w:rPr>
            </w:pPr>
          </w:p>
        </w:tc>
        <w:tc>
          <w:tcPr>
            <w:tcW w:w="2409" w:type="dxa"/>
          </w:tcPr>
          <w:p w14:paraId="5252133B" w14:textId="77777777" w:rsidR="00EE5338" w:rsidRDefault="00EE5338" w:rsidP="00EE5338">
            <w:pPr>
              <w:autoSpaceDE w:val="0"/>
              <w:autoSpaceDN w:val="0"/>
              <w:adjustRightInd w:val="0"/>
              <w:rPr>
                <w:rFonts w:ascii="Arial" w:hAnsi="Arial" w:cs="Arial"/>
                <w:b/>
                <w:bCs/>
                <w:color w:val="000000"/>
              </w:rPr>
            </w:pPr>
          </w:p>
        </w:tc>
        <w:tc>
          <w:tcPr>
            <w:tcW w:w="2129" w:type="dxa"/>
          </w:tcPr>
          <w:p w14:paraId="31B89D4B" w14:textId="77777777" w:rsidR="00EE5338" w:rsidRDefault="00EE5338" w:rsidP="00EE5338">
            <w:pPr>
              <w:autoSpaceDE w:val="0"/>
              <w:autoSpaceDN w:val="0"/>
              <w:adjustRightInd w:val="0"/>
              <w:rPr>
                <w:rFonts w:ascii="Arial" w:hAnsi="Arial" w:cs="Arial"/>
                <w:b/>
                <w:bCs/>
                <w:color w:val="000000"/>
              </w:rPr>
            </w:pPr>
          </w:p>
        </w:tc>
      </w:tr>
      <w:tr w:rsidR="00287D8A" w14:paraId="2171680E" w14:textId="77777777" w:rsidTr="00586407">
        <w:trPr>
          <w:trHeight w:val="417"/>
        </w:trPr>
        <w:tc>
          <w:tcPr>
            <w:tcW w:w="3403" w:type="dxa"/>
          </w:tcPr>
          <w:p w14:paraId="7ED78081" w14:textId="77777777" w:rsidR="00724064" w:rsidRPr="00586407" w:rsidRDefault="00724064" w:rsidP="002376A8">
            <w:pPr>
              <w:autoSpaceDE w:val="0"/>
              <w:autoSpaceDN w:val="0"/>
              <w:adjustRightInd w:val="0"/>
              <w:jc w:val="both"/>
              <w:rPr>
                <w:rFonts w:ascii="Arial" w:hAnsi="Arial" w:cs="Arial"/>
                <w:bCs/>
                <w:color w:val="000000"/>
                <w:sz w:val="18"/>
                <w:szCs w:val="18"/>
              </w:rPr>
            </w:pPr>
            <w:r w:rsidRPr="00586407">
              <w:rPr>
                <w:rFonts w:ascii="Arial" w:hAnsi="Arial" w:cs="Arial"/>
                <w:bCs/>
                <w:color w:val="000000"/>
                <w:sz w:val="18"/>
                <w:szCs w:val="18"/>
              </w:rPr>
              <w:lastRenderedPageBreak/>
              <w:t xml:space="preserve">Los instrumentos archivísticos involucran la documentación electrónica. </w:t>
            </w:r>
          </w:p>
        </w:tc>
        <w:tc>
          <w:tcPr>
            <w:tcW w:w="1559" w:type="dxa"/>
          </w:tcPr>
          <w:p w14:paraId="2C69E28E" w14:textId="731AD112" w:rsidR="00724064" w:rsidRDefault="00724064" w:rsidP="002376A8">
            <w:pPr>
              <w:autoSpaceDE w:val="0"/>
              <w:autoSpaceDN w:val="0"/>
              <w:adjustRightInd w:val="0"/>
              <w:rPr>
                <w:rFonts w:ascii="Arial" w:hAnsi="Arial" w:cs="Arial"/>
                <w:b/>
                <w:bCs/>
                <w:color w:val="000000"/>
              </w:rPr>
            </w:pPr>
          </w:p>
        </w:tc>
        <w:tc>
          <w:tcPr>
            <w:tcW w:w="2694" w:type="dxa"/>
          </w:tcPr>
          <w:p w14:paraId="752527A4" w14:textId="77777777" w:rsidR="00724064" w:rsidRDefault="002E6A2E" w:rsidP="002E6A2E">
            <w:pPr>
              <w:autoSpaceDE w:val="0"/>
              <w:autoSpaceDN w:val="0"/>
              <w:adjustRightInd w:val="0"/>
              <w:jc w:val="center"/>
              <w:rPr>
                <w:rFonts w:ascii="Arial" w:hAnsi="Arial" w:cs="Arial"/>
                <w:b/>
                <w:bCs/>
                <w:color w:val="000000"/>
              </w:rPr>
            </w:pPr>
            <w:r>
              <w:rPr>
                <w:rFonts w:ascii="Arial" w:hAnsi="Arial" w:cs="Arial"/>
                <w:b/>
                <w:bCs/>
                <w:color w:val="000000"/>
              </w:rPr>
              <w:t>X</w:t>
            </w:r>
          </w:p>
        </w:tc>
        <w:tc>
          <w:tcPr>
            <w:tcW w:w="2835" w:type="dxa"/>
          </w:tcPr>
          <w:p w14:paraId="2D6EB86A" w14:textId="6364D5C0" w:rsidR="00724064" w:rsidRDefault="002E6A2E" w:rsidP="002E6A2E">
            <w:pPr>
              <w:autoSpaceDE w:val="0"/>
              <w:autoSpaceDN w:val="0"/>
              <w:adjustRightInd w:val="0"/>
              <w:jc w:val="center"/>
              <w:rPr>
                <w:rFonts w:ascii="Arial" w:hAnsi="Arial" w:cs="Arial"/>
                <w:b/>
                <w:bCs/>
                <w:color w:val="000000"/>
              </w:rPr>
            </w:pPr>
            <w:r>
              <w:rPr>
                <w:rFonts w:ascii="Arial" w:hAnsi="Arial" w:cs="Arial"/>
                <w:b/>
                <w:bCs/>
                <w:color w:val="000000"/>
              </w:rPr>
              <w:t>X</w:t>
            </w:r>
          </w:p>
        </w:tc>
        <w:tc>
          <w:tcPr>
            <w:tcW w:w="2409" w:type="dxa"/>
          </w:tcPr>
          <w:p w14:paraId="0BA57B79" w14:textId="77777777" w:rsidR="00724064" w:rsidRDefault="00724064" w:rsidP="002E6A2E">
            <w:pPr>
              <w:autoSpaceDE w:val="0"/>
              <w:autoSpaceDN w:val="0"/>
              <w:adjustRightInd w:val="0"/>
              <w:jc w:val="center"/>
              <w:rPr>
                <w:rFonts w:ascii="Arial" w:hAnsi="Arial" w:cs="Arial"/>
                <w:b/>
                <w:bCs/>
                <w:color w:val="000000"/>
              </w:rPr>
            </w:pPr>
          </w:p>
        </w:tc>
        <w:tc>
          <w:tcPr>
            <w:tcW w:w="2129" w:type="dxa"/>
          </w:tcPr>
          <w:p w14:paraId="667E96F0" w14:textId="3DE0EA0C" w:rsidR="00724064" w:rsidRDefault="002E6A2E" w:rsidP="002E6A2E">
            <w:pPr>
              <w:autoSpaceDE w:val="0"/>
              <w:autoSpaceDN w:val="0"/>
              <w:adjustRightInd w:val="0"/>
              <w:jc w:val="center"/>
              <w:rPr>
                <w:rFonts w:ascii="Arial" w:hAnsi="Arial" w:cs="Arial"/>
                <w:b/>
                <w:bCs/>
                <w:color w:val="000000"/>
              </w:rPr>
            </w:pPr>
            <w:r>
              <w:rPr>
                <w:rFonts w:ascii="Arial" w:hAnsi="Arial" w:cs="Arial"/>
                <w:b/>
                <w:bCs/>
                <w:color w:val="000000"/>
              </w:rPr>
              <w:t>X</w:t>
            </w:r>
          </w:p>
        </w:tc>
      </w:tr>
      <w:tr w:rsidR="00287D8A" w14:paraId="20926E60" w14:textId="77777777" w:rsidTr="00EA0921">
        <w:trPr>
          <w:trHeight w:val="483"/>
        </w:trPr>
        <w:tc>
          <w:tcPr>
            <w:tcW w:w="3403" w:type="dxa"/>
          </w:tcPr>
          <w:p w14:paraId="16B1A606" w14:textId="77777777" w:rsidR="00724064" w:rsidRPr="00586407" w:rsidRDefault="00724064" w:rsidP="002376A8">
            <w:pPr>
              <w:autoSpaceDE w:val="0"/>
              <w:autoSpaceDN w:val="0"/>
              <w:adjustRightInd w:val="0"/>
              <w:jc w:val="both"/>
              <w:rPr>
                <w:rFonts w:ascii="Arial" w:hAnsi="Arial" w:cs="Arial"/>
                <w:bCs/>
                <w:color w:val="000000"/>
                <w:sz w:val="18"/>
                <w:szCs w:val="18"/>
              </w:rPr>
            </w:pPr>
            <w:r w:rsidRPr="00586407">
              <w:rPr>
                <w:rFonts w:ascii="Arial" w:hAnsi="Arial" w:cs="Arial"/>
                <w:bCs/>
                <w:color w:val="000000"/>
                <w:sz w:val="18"/>
                <w:szCs w:val="18"/>
              </w:rPr>
              <w:t xml:space="preserve">Se cuenta con procesos y flujos documentales normalizados.  </w:t>
            </w:r>
          </w:p>
        </w:tc>
        <w:tc>
          <w:tcPr>
            <w:tcW w:w="1559" w:type="dxa"/>
          </w:tcPr>
          <w:p w14:paraId="383AEBDA" w14:textId="77777777" w:rsidR="00724064" w:rsidRDefault="00724064" w:rsidP="002376A8">
            <w:pPr>
              <w:autoSpaceDE w:val="0"/>
              <w:autoSpaceDN w:val="0"/>
              <w:adjustRightInd w:val="0"/>
              <w:rPr>
                <w:rFonts w:ascii="Arial" w:hAnsi="Arial" w:cs="Arial"/>
                <w:b/>
                <w:bCs/>
                <w:color w:val="000000"/>
              </w:rPr>
            </w:pPr>
          </w:p>
        </w:tc>
        <w:tc>
          <w:tcPr>
            <w:tcW w:w="2694" w:type="dxa"/>
          </w:tcPr>
          <w:p w14:paraId="4776E276" w14:textId="77777777" w:rsidR="00724064" w:rsidRDefault="00724064" w:rsidP="002376A8">
            <w:pPr>
              <w:autoSpaceDE w:val="0"/>
              <w:autoSpaceDN w:val="0"/>
              <w:adjustRightInd w:val="0"/>
              <w:rPr>
                <w:rFonts w:ascii="Arial" w:hAnsi="Arial" w:cs="Arial"/>
                <w:b/>
                <w:bCs/>
                <w:color w:val="000000"/>
              </w:rPr>
            </w:pPr>
          </w:p>
        </w:tc>
        <w:tc>
          <w:tcPr>
            <w:tcW w:w="2835" w:type="dxa"/>
          </w:tcPr>
          <w:p w14:paraId="36DAA1A8" w14:textId="5128983A" w:rsidR="00724064" w:rsidRDefault="00724064" w:rsidP="002376A8">
            <w:pPr>
              <w:autoSpaceDE w:val="0"/>
              <w:autoSpaceDN w:val="0"/>
              <w:adjustRightInd w:val="0"/>
              <w:rPr>
                <w:rFonts w:ascii="Arial" w:hAnsi="Arial" w:cs="Arial"/>
                <w:b/>
                <w:bCs/>
                <w:color w:val="000000"/>
              </w:rPr>
            </w:pPr>
          </w:p>
        </w:tc>
        <w:tc>
          <w:tcPr>
            <w:tcW w:w="2409" w:type="dxa"/>
          </w:tcPr>
          <w:p w14:paraId="7C788D3C" w14:textId="77777777" w:rsidR="00724064" w:rsidRDefault="00724064" w:rsidP="002376A8">
            <w:pPr>
              <w:autoSpaceDE w:val="0"/>
              <w:autoSpaceDN w:val="0"/>
              <w:adjustRightInd w:val="0"/>
              <w:rPr>
                <w:rFonts w:ascii="Arial" w:hAnsi="Arial" w:cs="Arial"/>
                <w:b/>
                <w:bCs/>
                <w:color w:val="000000"/>
              </w:rPr>
            </w:pPr>
          </w:p>
        </w:tc>
        <w:tc>
          <w:tcPr>
            <w:tcW w:w="2129" w:type="dxa"/>
          </w:tcPr>
          <w:p w14:paraId="37CF2385" w14:textId="77777777" w:rsidR="00724064" w:rsidRDefault="00724064" w:rsidP="002376A8">
            <w:pPr>
              <w:autoSpaceDE w:val="0"/>
              <w:autoSpaceDN w:val="0"/>
              <w:adjustRightInd w:val="0"/>
              <w:rPr>
                <w:rFonts w:ascii="Arial" w:hAnsi="Arial" w:cs="Arial"/>
                <w:b/>
                <w:bCs/>
                <w:color w:val="000000"/>
              </w:rPr>
            </w:pPr>
          </w:p>
        </w:tc>
      </w:tr>
      <w:tr w:rsidR="00287D8A" w14:paraId="097AA4EA" w14:textId="77777777" w:rsidTr="00EA0921">
        <w:trPr>
          <w:trHeight w:val="463"/>
        </w:trPr>
        <w:tc>
          <w:tcPr>
            <w:tcW w:w="3403" w:type="dxa"/>
          </w:tcPr>
          <w:p w14:paraId="2CA1102C" w14:textId="77777777" w:rsidR="00724064" w:rsidRPr="00586407" w:rsidRDefault="00724064" w:rsidP="002376A8">
            <w:pPr>
              <w:pStyle w:val="Default"/>
              <w:jc w:val="both"/>
              <w:rPr>
                <w:rFonts w:ascii="Arial" w:hAnsi="Arial" w:cs="Arial"/>
                <w:bCs/>
                <w:sz w:val="18"/>
                <w:szCs w:val="18"/>
              </w:rPr>
            </w:pPr>
            <w:r w:rsidRPr="00586407">
              <w:rPr>
                <w:rFonts w:ascii="Arial" w:hAnsi="Arial" w:cs="Arial"/>
                <w:sz w:val="18"/>
                <w:szCs w:val="18"/>
              </w:rPr>
              <w:t xml:space="preserve">Se documentan procesos o actividades de gestión de documentos. </w:t>
            </w:r>
          </w:p>
        </w:tc>
        <w:tc>
          <w:tcPr>
            <w:tcW w:w="1559" w:type="dxa"/>
          </w:tcPr>
          <w:p w14:paraId="39F643C6" w14:textId="77777777" w:rsidR="00724064" w:rsidRDefault="00724064" w:rsidP="002376A8">
            <w:pPr>
              <w:autoSpaceDE w:val="0"/>
              <w:autoSpaceDN w:val="0"/>
              <w:adjustRightInd w:val="0"/>
              <w:rPr>
                <w:rFonts w:ascii="Arial" w:hAnsi="Arial" w:cs="Arial"/>
                <w:b/>
                <w:bCs/>
                <w:color w:val="000000"/>
              </w:rPr>
            </w:pPr>
          </w:p>
        </w:tc>
        <w:tc>
          <w:tcPr>
            <w:tcW w:w="2694" w:type="dxa"/>
          </w:tcPr>
          <w:p w14:paraId="3792C9F6" w14:textId="77777777" w:rsidR="00724064" w:rsidRDefault="00724064" w:rsidP="002376A8">
            <w:pPr>
              <w:autoSpaceDE w:val="0"/>
              <w:autoSpaceDN w:val="0"/>
              <w:adjustRightInd w:val="0"/>
              <w:rPr>
                <w:rFonts w:ascii="Arial" w:hAnsi="Arial" w:cs="Arial"/>
                <w:b/>
                <w:bCs/>
                <w:color w:val="000000"/>
              </w:rPr>
            </w:pPr>
          </w:p>
        </w:tc>
        <w:tc>
          <w:tcPr>
            <w:tcW w:w="2835" w:type="dxa"/>
          </w:tcPr>
          <w:p w14:paraId="155AC3B4" w14:textId="176C69A9" w:rsidR="00724064" w:rsidRDefault="00724064" w:rsidP="002376A8">
            <w:pPr>
              <w:autoSpaceDE w:val="0"/>
              <w:autoSpaceDN w:val="0"/>
              <w:adjustRightInd w:val="0"/>
              <w:rPr>
                <w:rFonts w:ascii="Arial" w:hAnsi="Arial" w:cs="Arial"/>
                <w:b/>
                <w:bCs/>
                <w:color w:val="000000"/>
              </w:rPr>
            </w:pPr>
          </w:p>
        </w:tc>
        <w:tc>
          <w:tcPr>
            <w:tcW w:w="2409" w:type="dxa"/>
          </w:tcPr>
          <w:p w14:paraId="561281FE" w14:textId="77777777" w:rsidR="00724064" w:rsidRDefault="00724064" w:rsidP="002376A8">
            <w:pPr>
              <w:autoSpaceDE w:val="0"/>
              <w:autoSpaceDN w:val="0"/>
              <w:adjustRightInd w:val="0"/>
              <w:rPr>
                <w:rFonts w:ascii="Arial" w:hAnsi="Arial" w:cs="Arial"/>
                <w:b/>
                <w:bCs/>
                <w:color w:val="000000"/>
              </w:rPr>
            </w:pPr>
          </w:p>
        </w:tc>
        <w:tc>
          <w:tcPr>
            <w:tcW w:w="2129" w:type="dxa"/>
          </w:tcPr>
          <w:p w14:paraId="1F11D08E" w14:textId="77777777" w:rsidR="00724064" w:rsidRDefault="00724064" w:rsidP="002376A8">
            <w:pPr>
              <w:autoSpaceDE w:val="0"/>
              <w:autoSpaceDN w:val="0"/>
              <w:adjustRightInd w:val="0"/>
              <w:rPr>
                <w:rFonts w:ascii="Arial" w:hAnsi="Arial" w:cs="Arial"/>
                <w:b/>
                <w:bCs/>
                <w:color w:val="000000"/>
              </w:rPr>
            </w:pPr>
          </w:p>
        </w:tc>
      </w:tr>
      <w:tr w:rsidR="00A56399" w14:paraId="3553E065" w14:textId="77777777" w:rsidTr="00586407">
        <w:trPr>
          <w:trHeight w:val="653"/>
        </w:trPr>
        <w:tc>
          <w:tcPr>
            <w:tcW w:w="3403" w:type="dxa"/>
          </w:tcPr>
          <w:p w14:paraId="411569DE" w14:textId="77777777" w:rsidR="00A56399" w:rsidRPr="00586407" w:rsidRDefault="00586407" w:rsidP="002376A8">
            <w:pPr>
              <w:pStyle w:val="Default"/>
              <w:jc w:val="both"/>
              <w:rPr>
                <w:rFonts w:ascii="Arial" w:hAnsi="Arial" w:cs="Arial"/>
                <w:sz w:val="18"/>
                <w:szCs w:val="18"/>
              </w:rPr>
            </w:pPr>
            <w:r w:rsidRPr="00586407">
              <w:rPr>
                <w:rFonts w:ascii="Arial" w:hAnsi="Arial" w:cs="Arial"/>
                <w:sz w:val="18"/>
                <w:szCs w:val="18"/>
              </w:rPr>
              <w:t>Se cuenta con la infraestructura adecuada para resolver las necesidades documentales y de archivo.</w:t>
            </w:r>
          </w:p>
        </w:tc>
        <w:tc>
          <w:tcPr>
            <w:tcW w:w="1559" w:type="dxa"/>
          </w:tcPr>
          <w:p w14:paraId="6D8B40B6" w14:textId="77777777" w:rsidR="00A56399" w:rsidRDefault="002E6A2E" w:rsidP="002E6A2E">
            <w:pPr>
              <w:autoSpaceDE w:val="0"/>
              <w:autoSpaceDN w:val="0"/>
              <w:adjustRightInd w:val="0"/>
              <w:jc w:val="center"/>
              <w:rPr>
                <w:rFonts w:ascii="Arial" w:hAnsi="Arial" w:cs="Arial"/>
                <w:b/>
                <w:bCs/>
                <w:color w:val="000000"/>
              </w:rPr>
            </w:pPr>
            <w:r>
              <w:rPr>
                <w:rFonts w:ascii="Arial" w:hAnsi="Arial" w:cs="Arial"/>
                <w:b/>
                <w:bCs/>
                <w:color w:val="000000"/>
              </w:rPr>
              <w:t>X</w:t>
            </w:r>
          </w:p>
        </w:tc>
        <w:tc>
          <w:tcPr>
            <w:tcW w:w="2694" w:type="dxa"/>
          </w:tcPr>
          <w:p w14:paraId="123E88DF" w14:textId="41C9071F" w:rsidR="00A56399" w:rsidRDefault="00A56399" w:rsidP="002376A8">
            <w:pPr>
              <w:autoSpaceDE w:val="0"/>
              <w:autoSpaceDN w:val="0"/>
              <w:adjustRightInd w:val="0"/>
              <w:rPr>
                <w:rFonts w:ascii="Arial" w:hAnsi="Arial" w:cs="Arial"/>
                <w:b/>
                <w:bCs/>
                <w:color w:val="000000"/>
              </w:rPr>
            </w:pPr>
          </w:p>
        </w:tc>
        <w:tc>
          <w:tcPr>
            <w:tcW w:w="2835" w:type="dxa"/>
          </w:tcPr>
          <w:p w14:paraId="04158525" w14:textId="4A6F262D" w:rsidR="00A56399" w:rsidRDefault="00A56399" w:rsidP="002376A8">
            <w:pPr>
              <w:autoSpaceDE w:val="0"/>
              <w:autoSpaceDN w:val="0"/>
              <w:adjustRightInd w:val="0"/>
              <w:rPr>
                <w:rFonts w:ascii="Arial" w:hAnsi="Arial" w:cs="Arial"/>
                <w:b/>
                <w:bCs/>
                <w:color w:val="000000"/>
              </w:rPr>
            </w:pPr>
          </w:p>
        </w:tc>
        <w:tc>
          <w:tcPr>
            <w:tcW w:w="2409" w:type="dxa"/>
          </w:tcPr>
          <w:p w14:paraId="48A17D69" w14:textId="77777777" w:rsidR="00A56399" w:rsidRDefault="00A56399" w:rsidP="002376A8">
            <w:pPr>
              <w:autoSpaceDE w:val="0"/>
              <w:autoSpaceDN w:val="0"/>
              <w:adjustRightInd w:val="0"/>
              <w:rPr>
                <w:rFonts w:ascii="Arial" w:hAnsi="Arial" w:cs="Arial"/>
                <w:b/>
                <w:bCs/>
                <w:color w:val="000000"/>
              </w:rPr>
            </w:pPr>
          </w:p>
        </w:tc>
        <w:tc>
          <w:tcPr>
            <w:tcW w:w="2129" w:type="dxa"/>
          </w:tcPr>
          <w:p w14:paraId="7654FBFC" w14:textId="77777777" w:rsidR="00A56399" w:rsidRDefault="00A56399" w:rsidP="002376A8">
            <w:pPr>
              <w:autoSpaceDE w:val="0"/>
              <w:autoSpaceDN w:val="0"/>
              <w:adjustRightInd w:val="0"/>
              <w:rPr>
                <w:rFonts w:ascii="Arial" w:hAnsi="Arial" w:cs="Arial"/>
                <w:b/>
                <w:bCs/>
                <w:color w:val="000000"/>
              </w:rPr>
            </w:pPr>
          </w:p>
        </w:tc>
      </w:tr>
      <w:tr w:rsidR="00A56399" w14:paraId="2D98047A" w14:textId="77777777" w:rsidTr="00586407">
        <w:trPr>
          <w:trHeight w:val="653"/>
        </w:trPr>
        <w:tc>
          <w:tcPr>
            <w:tcW w:w="3403" w:type="dxa"/>
          </w:tcPr>
          <w:p w14:paraId="6DD44141" w14:textId="77777777" w:rsidR="00A56399" w:rsidRPr="00586407" w:rsidRDefault="00586407" w:rsidP="002376A8">
            <w:pPr>
              <w:pStyle w:val="Default"/>
              <w:jc w:val="both"/>
              <w:rPr>
                <w:rFonts w:ascii="Arial" w:hAnsi="Arial" w:cs="Arial"/>
                <w:sz w:val="18"/>
                <w:szCs w:val="18"/>
              </w:rPr>
            </w:pPr>
            <w:r w:rsidRPr="00586407">
              <w:rPr>
                <w:rFonts w:ascii="Arial" w:hAnsi="Arial" w:cs="Arial"/>
                <w:sz w:val="18"/>
                <w:szCs w:val="18"/>
              </w:rPr>
              <w:t>El personal de la entidad conoce la importancia de los documentos e interioriza las políticas y directrices concernientes a la gestión de los documentos.</w:t>
            </w:r>
          </w:p>
        </w:tc>
        <w:tc>
          <w:tcPr>
            <w:tcW w:w="1559" w:type="dxa"/>
          </w:tcPr>
          <w:p w14:paraId="02D84E28" w14:textId="77777777" w:rsidR="00A56399" w:rsidRDefault="00A56399" w:rsidP="002376A8">
            <w:pPr>
              <w:autoSpaceDE w:val="0"/>
              <w:autoSpaceDN w:val="0"/>
              <w:adjustRightInd w:val="0"/>
              <w:rPr>
                <w:rFonts w:ascii="Arial" w:hAnsi="Arial" w:cs="Arial"/>
                <w:b/>
                <w:bCs/>
                <w:color w:val="000000"/>
              </w:rPr>
            </w:pPr>
          </w:p>
        </w:tc>
        <w:tc>
          <w:tcPr>
            <w:tcW w:w="2694" w:type="dxa"/>
          </w:tcPr>
          <w:p w14:paraId="3F3B0B9B" w14:textId="35B17238" w:rsidR="00A56399" w:rsidRDefault="00A56399" w:rsidP="002376A8">
            <w:pPr>
              <w:autoSpaceDE w:val="0"/>
              <w:autoSpaceDN w:val="0"/>
              <w:adjustRightInd w:val="0"/>
              <w:rPr>
                <w:rFonts w:ascii="Arial" w:hAnsi="Arial" w:cs="Arial"/>
                <w:b/>
                <w:bCs/>
                <w:color w:val="000000"/>
              </w:rPr>
            </w:pPr>
          </w:p>
        </w:tc>
        <w:tc>
          <w:tcPr>
            <w:tcW w:w="2835" w:type="dxa"/>
          </w:tcPr>
          <w:p w14:paraId="57390031" w14:textId="1753AFB0" w:rsidR="00A56399" w:rsidRDefault="00A56399" w:rsidP="002376A8">
            <w:pPr>
              <w:autoSpaceDE w:val="0"/>
              <w:autoSpaceDN w:val="0"/>
              <w:adjustRightInd w:val="0"/>
              <w:rPr>
                <w:rFonts w:ascii="Arial" w:hAnsi="Arial" w:cs="Arial"/>
                <w:b/>
                <w:bCs/>
                <w:color w:val="000000"/>
              </w:rPr>
            </w:pPr>
          </w:p>
        </w:tc>
        <w:tc>
          <w:tcPr>
            <w:tcW w:w="2409" w:type="dxa"/>
          </w:tcPr>
          <w:p w14:paraId="40C94233" w14:textId="77777777" w:rsidR="00A56399" w:rsidRDefault="00A56399" w:rsidP="002376A8">
            <w:pPr>
              <w:autoSpaceDE w:val="0"/>
              <w:autoSpaceDN w:val="0"/>
              <w:adjustRightInd w:val="0"/>
              <w:rPr>
                <w:rFonts w:ascii="Arial" w:hAnsi="Arial" w:cs="Arial"/>
                <w:b/>
                <w:bCs/>
                <w:color w:val="000000"/>
              </w:rPr>
            </w:pPr>
          </w:p>
        </w:tc>
        <w:tc>
          <w:tcPr>
            <w:tcW w:w="2129" w:type="dxa"/>
          </w:tcPr>
          <w:p w14:paraId="03FD75AC" w14:textId="77777777" w:rsidR="00A56399" w:rsidRDefault="00A56399" w:rsidP="002376A8">
            <w:pPr>
              <w:autoSpaceDE w:val="0"/>
              <w:autoSpaceDN w:val="0"/>
              <w:adjustRightInd w:val="0"/>
              <w:rPr>
                <w:rFonts w:ascii="Arial" w:hAnsi="Arial" w:cs="Arial"/>
                <w:b/>
                <w:bCs/>
                <w:color w:val="000000"/>
              </w:rPr>
            </w:pPr>
          </w:p>
        </w:tc>
      </w:tr>
      <w:tr w:rsidR="00A56399" w14:paraId="7C93C9DD" w14:textId="77777777" w:rsidTr="00EA0921">
        <w:trPr>
          <w:trHeight w:val="632"/>
        </w:trPr>
        <w:tc>
          <w:tcPr>
            <w:tcW w:w="3403" w:type="dxa"/>
          </w:tcPr>
          <w:p w14:paraId="3BF0909D" w14:textId="77777777" w:rsidR="00586407" w:rsidRPr="00586407" w:rsidRDefault="00586407" w:rsidP="00586407">
            <w:pPr>
              <w:pStyle w:val="Default"/>
              <w:jc w:val="both"/>
              <w:rPr>
                <w:rFonts w:ascii="Arial" w:hAnsi="Arial" w:cs="Arial"/>
                <w:sz w:val="18"/>
                <w:szCs w:val="18"/>
              </w:rPr>
            </w:pPr>
            <w:r w:rsidRPr="00586407">
              <w:rPr>
                <w:rFonts w:ascii="Arial" w:hAnsi="Arial" w:cs="Arial"/>
                <w:sz w:val="18"/>
                <w:szCs w:val="18"/>
              </w:rPr>
              <w:t xml:space="preserve">Se cuenta con el presupuesto adecuado para atender las necesidades documentales y de archivo. </w:t>
            </w:r>
          </w:p>
          <w:p w14:paraId="16E8BE24" w14:textId="77777777" w:rsidR="00A56399" w:rsidRPr="00586407" w:rsidRDefault="00A56399" w:rsidP="002376A8">
            <w:pPr>
              <w:pStyle w:val="Default"/>
              <w:jc w:val="both"/>
              <w:rPr>
                <w:rFonts w:ascii="Arial" w:hAnsi="Arial" w:cs="Arial"/>
                <w:sz w:val="18"/>
                <w:szCs w:val="18"/>
              </w:rPr>
            </w:pPr>
          </w:p>
        </w:tc>
        <w:tc>
          <w:tcPr>
            <w:tcW w:w="1559" w:type="dxa"/>
          </w:tcPr>
          <w:p w14:paraId="79D31C27" w14:textId="77777777" w:rsidR="00A56399" w:rsidRDefault="002E6A2E" w:rsidP="002E6A2E">
            <w:pPr>
              <w:autoSpaceDE w:val="0"/>
              <w:autoSpaceDN w:val="0"/>
              <w:adjustRightInd w:val="0"/>
              <w:jc w:val="center"/>
              <w:rPr>
                <w:rFonts w:ascii="Arial" w:hAnsi="Arial" w:cs="Arial"/>
                <w:b/>
                <w:bCs/>
                <w:color w:val="000000"/>
              </w:rPr>
            </w:pPr>
            <w:r>
              <w:rPr>
                <w:rFonts w:ascii="Arial" w:hAnsi="Arial" w:cs="Arial"/>
                <w:b/>
                <w:bCs/>
                <w:color w:val="000000"/>
              </w:rPr>
              <w:t>X</w:t>
            </w:r>
          </w:p>
        </w:tc>
        <w:tc>
          <w:tcPr>
            <w:tcW w:w="2694" w:type="dxa"/>
          </w:tcPr>
          <w:p w14:paraId="32EC0366" w14:textId="77777777" w:rsidR="00A56399" w:rsidRDefault="00A56399" w:rsidP="002376A8">
            <w:pPr>
              <w:autoSpaceDE w:val="0"/>
              <w:autoSpaceDN w:val="0"/>
              <w:adjustRightInd w:val="0"/>
              <w:rPr>
                <w:rFonts w:ascii="Arial" w:hAnsi="Arial" w:cs="Arial"/>
                <w:b/>
                <w:bCs/>
                <w:color w:val="000000"/>
              </w:rPr>
            </w:pPr>
          </w:p>
        </w:tc>
        <w:tc>
          <w:tcPr>
            <w:tcW w:w="2835" w:type="dxa"/>
          </w:tcPr>
          <w:p w14:paraId="234B2404" w14:textId="77777777" w:rsidR="00A56399" w:rsidRDefault="00A56399" w:rsidP="002376A8">
            <w:pPr>
              <w:autoSpaceDE w:val="0"/>
              <w:autoSpaceDN w:val="0"/>
              <w:adjustRightInd w:val="0"/>
              <w:rPr>
                <w:rFonts w:ascii="Arial" w:hAnsi="Arial" w:cs="Arial"/>
                <w:b/>
                <w:bCs/>
                <w:color w:val="000000"/>
              </w:rPr>
            </w:pPr>
          </w:p>
        </w:tc>
        <w:tc>
          <w:tcPr>
            <w:tcW w:w="2409" w:type="dxa"/>
          </w:tcPr>
          <w:p w14:paraId="14B17DA1" w14:textId="21AA07B5" w:rsidR="00A56399" w:rsidRDefault="00A56399" w:rsidP="002376A8">
            <w:pPr>
              <w:autoSpaceDE w:val="0"/>
              <w:autoSpaceDN w:val="0"/>
              <w:adjustRightInd w:val="0"/>
              <w:rPr>
                <w:rFonts w:ascii="Arial" w:hAnsi="Arial" w:cs="Arial"/>
                <w:b/>
                <w:bCs/>
                <w:color w:val="000000"/>
              </w:rPr>
            </w:pPr>
          </w:p>
        </w:tc>
        <w:tc>
          <w:tcPr>
            <w:tcW w:w="2129" w:type="dxa"/>
          </w:tcPr>
          <w:p w14:paraId="782D4A99" w14:textId="77777777" w:rsidR="00A56399" w:rsidRDefault="00A56399" w:rsidP="002376A8">
            <w:pPr>
              <w:autoSpaceDE w:val="0"/>
              <w:autoSpaceDN w:val="0"/>
              <w:adjustRightInd w:val="0"/>
              <w:rPr>
                <w:rFonts w:ascii="Arial" w:hAnsi="Arial" w:cs="Arial"/>
                <w:b/>
                <w:bCs/>
                <w:color w:val="000000"/>
              </w:rPr>
            </w:pPr>
          </w:p>
        </w:tc>
      </w:tr>
      <w:tr w:rsidR="00586407" w14:paraId="633F25E0" w14:textId="77777777" w:rsidTr="00055EBE">
        <w:trPr>
          <w:trHeight w:val="347"/>
        </w:trPr>
        <w:tc>
          <w:tcPr>
            <w:tcW w:w="3403" w:type="dxa"/>
            <w:shd w:val="clear" w:color="auto" w:fill="D9D9D9" w:themeFill="background1" w:themeFillShade="D9"/>
          </w:tcPr>
          <w:p w14:paraId="4CB40DE8" w14:textId="77777777" w:rsidR="00586407" w:rsidRPr="00EA0921" w:rsidRDefault="00EA0921" w:rsidP="00586407">
            <w:pPr>
              <w:pStyle w:val="Default"/>
              <w:jc w:val="both"/>
              <w:rPr>
                <w:rFonts w:ascii="Arial" w:hAnsi="Arial" w:cs="Arial"/>
                <w:b/>
                <w:sz w:val="18"/>
                <w:szCs w:val="18"/>
              </w:rPr>
            </w:pPr>
            <w:proofErr w:type="gramStart"/>
            <w:r w:rsidRPr="00EA0921">
              <w:rPr>
                <w:rFonts w:ascii="Arial" w:hAnsi="Arial" w:cs="Arial"/>
                <w:b/>
                <w:sz w:val="18"/>
                <w:szCs w:val="18"/>
              </w:rPr>
              <w:t>TOTAL</w:t>
            </w:r>
            <w:proofErr w:type="gramEnd"/>
            <w:r w:rsidRPr="00EA0921">
              <w:rPr>
                <w:rFonts w:ascii="Arial" w:hAnsi="Arial" w:cs="Arial"/>
                <w:b/>
                <w:sz w:val="18"/>
                <w:szCs w:val="18"/>
              </w:rPr>
              <w:t xml:space="preserve"> DE CRITERIOS IMPACTADOS</w:t>
            </w:r>
          </w:p>
        </w:tc>
        <w:tc>
          <w:tcPr>
            <w:tcW w:w="1559" w:type="dxa"/>
            <w:shd w:val="clear" w:color="auto" w:fill="D9D9D9" w:themeFill="background1" w:themeFillShade="D9"/>
          </w:tcPr>
          <w:p w14:paraId="32866967" w14:textId="77777777" w:rsidR="00586407" w:rsidRDefault="002E6A2E" w:rsidP="002E6A2E">
            <w:pPr>
              <w:autoSpaceDE w:val="0"/>
              <w:autoSpaceDN w:val="0"/>
              <w:adjustRightInd w:val="0"/>
              <w:jc w:val="center"/>
              <w:rPr>
                <w:rFonts w:ascii="Arial" w:hAnsi="Arial" w:cs="Arial"/>
                <w:b/>
                <w:bCs/>
                <w:color w:val="000000"/>
              </w:rPr>
            </w:pPr>
            <w:r>
              <w:rPr>
                <w:rFonts w:ascii="Arial" w:hAnsi="Arial" w:cs="Arial"/>
                <w:b/>
                <w:bCs/>
                <w:color w:val="000000"/>
              </w:rPr>
              <w:t>2</w:t>
            </w:r>
          </w:p>
        </w:tc>
        <w:tc>
          <w:tcPr>
            <w:tcW w:w="2694" w:type="dxa"/>
            <w:shd w:val="clear" w:color="auto" w:fill="D9D9D9" w:themeFill="background1" w:themeFillShade="D9"/>
          </w:tcPr>
          <w:p w14:paraId="69867260" w14:textId="77777777" w:rsidR="00586407" w:rsidRDefault="002E6A2E" w:rsidP="002E6A2E">
            <w:pPr>
              <w:autoSpaceDE w:val="0"/>
              <w:autoSpaceDN w:val="0"/>
              <w:adjustRightInd w:val="0"/>
              <w:jc w:val="center"/>
              <w:rPr>
                <w:rFonts w:ascii="Arial" w:hAnsi="Arial" w:cs="Arial"/>
                <w:b/>
                <w:bCs/>
                <w:color w:val="000000"/>
              </w:rPr>
            </w:pPr>
            <w:r>
              <w:rPr>
                <w:rFonts w:ascii="Arial" w:hAnsi="Arial" w:cs="Arial"/>
                <w:b/>
                <w:bCs/>
                <w:color w:val="000000"/>
              </w:rPr>
              <w:t>2</w:t>
            </w:r>
          </w:p>
        </w:tc>
        <w:tc>
          <w:tcPr>
            <w:tcW w:w="2835" w:type="dxa"/>
            <w:shd w:val="clear" w:color="auto" w:fill="D9D9D9" w:themeFill="background1" w:themeFillShade="D9"/>
          </w:tcPr>
          <w:p w14:paraId="65DEC489" w14:textId="77777777" w:rsidR="00586407" w:rsidRDefault="002E6A2E" w:rsidP="002E6A2E">
            <w:pPr>
              <w:autoSpaceDE w:val="0"/>
              <w:autoSpaceDN w:val="0"/>
              <w:adjustRightInd w:val="0"/>
              <w:jc w:val="center"/>
              <w:rPr>
                <w:rFonts w:ascii="Arial" w:hAnsi="Arial" w:cs="Arial"/>
                <w:b/>
                <w:bCs/>
                <w:color w:val="000000"/>
              </w:rPr>
            </w:pPr>
            <w:r>
              <w:rPr>
                <w:rFonts w:ascii="Arial" w:hAnsi="Arial" w:cs="Arial"/>
                <w:b/>
                <w:bCs/>
                <w:color w:val="000000"/>
              </w:rPr>
              <w:t>2</w:t>
            </w:r>
          </w:p>
        </w:tc>
        <w:tc>
          <w:tcPr>
            <w:tcW w:w="2409" w:type="dxa"/>
            <w:shd w:val="clear" w:color="auto" w:fill="D9D9D9" w:themeFill="background1" w:themeFillShade="D9"/>
          </w:tcPr>
          <w:p w14:paraId="2E2698AF" w14:textId="754B6AA4" w:rsidR="00586407" w:rsidRDefault="00586407" w:rsidP="002376A8">
            <w:pPr>
              <w:autoSpaceDE w:val="0"/>
              <w:autoSpaceDN w:val="0"/>
              <w:adjustRightInd w:val="0"/>
              <w:rPr>
                <w:rFonts w:ascii="Arial" w:hAnsi="Arial" w:cs="Arial"/>
                <w:b/>
                <w:bCs/>
                <w:color w:val="000000"/>
              </w:rPr>
            </w:pPr>
          </w:p>
        </w:tc>
        <w:tc>
          <w:tcPr>
            <w:tcW w:w="2129" w:type="dxa"/>
            <w:shd w:val="clear" w:color="auto" w:fill="D9D9D9" w:themeFill="background1" w:themeFillShade="D9"/>
          </w:tcPr>
          <w:p w14:paraId="19BC2E0B" w14:textId="77777777" w:rsidR="00586407" w:rsidRDefault="002E6A2E" w:rsidP="002E6A2E">
            <w:pPr>
              <w:autoSpaceDE w:val="0"/>
              <w:autoSpaceDN w:val="0"/>
              <w:adjustRightInd w:val="0"/>
              <w:jc w:val="center"/>
              <w:rPr>
                <w:rFonts w:ascii="Arial" w:hAnsi="Arial" w:cs="Arial"/>
                <w:b/>
                <w:bCs/>
                <w:color w:val="000000"/>
              </w:rPr>
            </w:pPr>
            <w:r>
              <w:rPr>
                <w:rFonts w:ascii="Arial" w:hAnsi="Arial" w:cs="Arial"/>
                <w:b/>
                <w:bCs/>
                <w:color w:val="000000"/>
              </w:rPr>
              <w:t>2</w:t>
            </w:r>
          </w:p>
        </w:tc>
      </w:tr>
    </w:tbl>
    <w:p w14:paraId="089CDFF7" w14:textId="2E691F3C" w:rsidR="00BC56A6" w:rsidRDefault="00FA7281" w:rsidP="00A40A76">
      <w:pPr>
        <w:autoSpaceDE w:val="0"/>
        <w:autoSpaceDN w:val="0"/>
        <w:adjustRightInd w:val="0"/>
        <w:spacing w:after="0" w:line="240" w:lineRule="auto"/>
        <w:rPr>
          <w:rFonts w:ascii="Arial" w:hAnsi="Arial" w:cs="Arial"/>
          <w:b/>
          <w:bCs/>
          <w:color w:val="000000"/>
        </w:rPr>
      </w:pPr>
      <w:r>
        <w:rPr>
          <w:rFonts w:ascii="Arial" w:hAnsi="Arial" w:cs="Arial"/>
          <w:b/>
          <w:noProof/>
          <w:color w:val="000000" w:themeColor="text1"/>
        </w:rPr>
        <w:drawing>
          <wp:anchor distT="0" distB="0" distL="114300" distR="114300" simplePos="0" relativeHeight="251724800" behindDoc="1" locked="0" layoutInCell="1" allowOverlap="1" wp14:anchorId="77B6FB4D" wp14:editId="126055DC">
            <wp:simplePos x="0" y="0"/>
            <wp:positionH relativeFrom="column">
              <wp:posOffset>-896293</wp:posOffset>
            </wp:positionH>
            <wp:positionV relativeFrom="paragraph">
              <wp:posOffset>-4164594</wp:posOffset>
            </wp:positionV>
            <wp:extent cx="10058400" cy="7772400"/>
            <wp:effectExtent l="0" t="0" r="0" b="0"/>
            <wp:wrapNone/>
            <wp:docPr id="268625432" name="Imagen 268625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pic:spPr>
                </pic:pic>
              </a:graphicData>
            </a:graphic>
            <wp14:sizeRelH relativeFrom="page">
              <wp14:pctWidth>0</wp14:pctWidth>
            </wp14:sizeRelH>
            <wp14:sizeRelV relativeFrom="page">
              <wp14:pctHeight>0</wp14:pctHeight>
            </wp14:sizeRelV>
          </wp:anchor>
        </w:drawing>
      </w:r>
    </w:p>
    <w:p w14:paraId="0548B531" w14:textId="77777777" w:rsidR="005E7894" w:rsidRDefault="005E7894" w:rsidP="00A40A76">
      <w:pPr>
        <w:autoSpaceDE w:val="0"/>
        <w:autoSpaceDN w:val="0"/>
        <w:adjustRightInd w:val="0"/>
        <w:spacing w:after="0" w:line="240" w:lineRule="auto"/>
        <w:rPr>
          <w:rFonts w:ascii="Arial" w:hAnsi="Arial" w:cs="Arial"/>
          <w:b/>
          <w:bCs/>
          <w:color w:val="000000"/>
        </w:rPr>
      </w:pPr>
    </w:p>
    <w:tbl>
      <w:tblPr>
        <w:tblStyle w:val="Tablaconcuadrcula"/>
        <w:tblW w:w="15029" w:type="dxa"/>
        <w:tblInd w:w="-998" w:type="dxa"/>
        <w:tblLook w:val="04A0" w:firstRow="1" w:lastRow="0" w:firstColumn="1" w:lastColumn="0" w:noHBand="0" w:noVBand="1"/>
      </w:tblPr>
      <w:tblGrid>
        <w:gridCol w:w="4112"/>
        <w:gridCol w:w="1843"/>
        <w:gridCol w:w="2126"/>
        <w:gridCol w:w="2551"/>
        <w:gridCol w:w="2410"/>
        <w:gridCol w:w="1987"/>
      </w:tblGrid>
      <w:tr w:rsidR="003E469D" w:rsidRPr="00D312FB" w14:paraId="47852AD0" w14:textId="77777777" w:rsidTr="009160F4">
        <w:trPr>
          <w:trHeight w:val="262"/>
        </w:trPr>
        <w:tc>
          <w:tcPr>
            <w:tcW w:w="15029" w:type="dxa"/>
            <w:gridSpan w:val="6"/>
            <w:shd w:val="clear" w:color="auto" w:fill="D9D9D9" w:themeFill="background1" w:themeFillShade="D9"/>
          </w:tcPr>
          <w:p w14:paraId="515BBD97" w14:textId="77777777" w:rsidR="003E469D" w:rsidRPr="00D312FB" w:rsidRDefault="003E469D" w:rsidP="002376A8">
            <w:pPr>
              <w:autoSpaceDE w:val="0"/>
              <w:autoSpaceDN w:val="0"/>
              <w:adjustRightInd w:val="0"/>
              <w:jc w:val="center"/>
              <w:rPr>
                <w:rFonts w:ascii="Arial" w:hAnsi="Arial" w:cs="Arial"/>
                <w:b/>
                <w:bCs/>
                <w:color w:val="000000"/>
                <w:sz w:val="24"/>
                <w:szCs w:val="24"/>
              </w:rPr>
            </w:pPr>
            <w:r w:rsidRPr="00D312FB">
              <w:rPr>
                <w:rFonts w:ascii="Arial" w:hAnsi="Arial" w:cs="Arial"/>
                <w:b/>
                <w:bCs/>
                <w:color w:val="000000"/>
                <w:sz w:val="24"/>
                <w:szCs w:val="24"/>
              </w:rPr>
              <w:t>PRIORIZACIÓN DE ASPECTOS CRÍTICOS</w:t>
            </w:r>
          </w:p>
        </w:tc>
      </w:tr>
      <w:tr w:rsidR="003E469D" w14:paraId="03B134B5" w14:textId="77777777" w:rsidTr="009160F4">
        <w:trPr>
          <w:trHeight w:val="481"/>
        </w:trPr>
        <w:tc>
          <w:tcPr>
            <w:tcW w:w="4112" w:type="dxa"/>
            <w:vMerge w:val="restart"/>
            <w:shd w:val="clear" w:color="auto" w:fill="D9D9D9" w:themeFill="background1" w:themeFillShade="D9"/>
          </w:tcPr>
          <w:p w14:paraId="5AC8490C" w14:textId="77777777" w:rsidR="003E469D" w:rsidRDefault="003E469D" w:rsidP="002376A8">
            <w:pPr>
              <w:autoSpaceDE w:val="0"/>
              <w:autoSpaceDN w:val="0"/>
              <w:adjustRightInd w:val="0"/>
              <w:jc w:val="center"/>
              <w:rPr>
                <w:rFonts w:ascii="Arial" w:hAnsi="Arial" w:cs="Arial"/>
                <w:b/>
                <w:bCs/>
                <w:color w:val="000000"/>
                <w:sz w:val="20"/>
                <w:szCs w:val="20"/>
              </w:rPr>
            </w:pPr>
          </w:p>
          <w:p w14:paraId="50A7493E" w14:textId="77777777" w:rsidR="003E469D" w:rsidRDefault="003E469D" w:rsidP="002376A8">
            <w:pPr>
              <w:autoSpaceDE w:val="0"/>
              <w:autoSpaceDN w:val="0"/>
              <w:adjustRightInd w:val="0"/>
              <w:jc w:val="center"/>
              <w:rPr>
                <w:rFonts w:ascii="Arial" w:hAnsi="Arial" w:cs="Arial"/>
                <w:b/>
                <w:bCs/>
                <w:color w:val="000000"/>
                <w:sz w:val="20"/>
                <w:szCs w:val="20"/>
              </w:rPr>
            </w:pPr>
          </w:p>
          <w:p w14:paraId="3CB1C157" w14:textId="77777777" w:rsidR="003E469D" w:rsidRPr="00F213DC" w:rsidRDefault="003E469D" w:rsidP="002376A8">
            <w:pPr>
              <w:autoSpaceDE w:val="0"/>
              <w:autoSpaceDN w:val="0"/>
              <w:adjustRightInd w:val="0"/>
              <w:jc w:val="center"/>
              <w:rPr>
                <w:rFonts w:ascii="Arial" w:hAnsi="Arial" w:cs="Arial"/>
                <w:b/>
                <w:bCs/>
                <w:color w:val="000000"/>
                <w:sz w:val="20"/>
                <w:szCs w:val="20"/>
              </w:rPr>
            </w:pPr>
            <w:r w:rsidRPr="00F213DC">
              <w:rPr>
                <w:rFonts w:ascii="Arial" w:hAnsi="Arial" w:cs="Arial"/>
                <w:b/>
                <w:bCs/>
                <w:color w:val="000000"/>
                <w:sz w:val="20"/>
                <w:szCs w:val="20"/>
              </w:rPr>
              <w:t xml:space="preserve">EJES ARTICULADORES </w:t>
            </w:r>
          </w:p>
          <w:p w14:paraId="0A52FD14" w14:textId="77777777" w:rsidR="003E469D" w:rsidRDefault="003E469D" w:rsidP="002376A8">
            <w:pPr>
              <w:autoSpaceDE w:val="0"/>
              <w:autoSpaceDN w:val="0"/>
              <w:adjustRightInd w:val="0"/>
              <w:jc w:val="center"/>
              <w:rPr>
                <w:rFonts w:ascii="Arial" w:hAnsi="Arial" w:cs="Arial"/>
                <w:b/>
                <w:bCs/>
                <w:color w:val="000000"/>
              </w:rPr>
            </w:pPr>
          </w:p>
        </w:tc>
        <w:tc>
          <w:tcPr>
            <w:tcW w:w="10917" w:type="dxa"/>
            <w:gridSpan w:val="5"/>
            <w:shd w:val="clear" w:color="auto" w:fill="D9D9D9" w:themeFill="background1" w:themeFillShade="D9"/>
          </w:tcPr>
          <w:p w14:paraId="2CC38CE8" w14:textId="77777777" w:rsidR="003E469D" w:rsidRDefault="003E469D" w:rsidP="002376A8">
            <w:pPr>
              <w:autoSpaceDE w:val="0"/>
              <w:autoSpaceDN w:val="0"/>
              <w:adjustRightInd w:val="0"/>
              <w:jc w:val="center"/>
              <w:rPr>
                <w:rFonts w:ascii="Arial" w:hAnsi="Arial" w:cs="Arial"/>
                <w:b/>
                <w:bCs/>
                <w:color w:val="000000"/>
              </w:rPr>
            </w:pPr>
          </w:p>
          <w:p w14:paraId="6501734D" w14:textId="77777777" w:rsidR="003E469D" w:rsidRDefault="003E469D" w:rsidP="002376A8">
            <w:pPr>
              <w:autoSpaceDE w:val="0"/>
              <w:autoSpaceDN w:val="0"/>
              <w:adjustRightInd w:val="0"/>
              <w:jc w:val="center"/>
              <w:rPr>
                <w:rFonts w:ascii="Arial" w:hAnsi="Arial" w:cs="Arial"/>
                <w:b/>
                <w:bCs/>
                <w:color w:val="000000"/>
              </w:rPr>
            </w:pPr>
            <w:r>
              <w:rPr>
                <w:rFonts w:ascii="Arial" w:hAnsi="Arial" w:cs="Arial"/>
                <w:b/>
                <w:bCs/>
                <w:color w:val="000000"/>
              </w:rPr>
              <w:t>ASPECTOS CRÍTICOS IDENTIFICADOS</w:t>
            </w:r>
          </w:p>
        </w:tc>
      </w:tr>
      <w:tr w:rsidR="00153826" w:rsidRPr="00586407" w14:paraId="5ECCAE8C" w14:textId="77777777" w:rsidTr="009160F4">
        <w:trPr>
          <w:trHeight w:val="610"/>
        </w:trPr>
        <w:tc>
          <w:tcPr>
            <w:tcW w:w="4112" w:type="dxa"/>
            <w:vMerge/>
          </w:tcPr>
          <w:p w14:paraId="403FAE2A" w14:textId="77777777" w:rsidR="00153826" w:rsidRDefault="00153826" w:rsidP="00153826">
            <w:pPr>
              <w:autoSpaceDE w:val="0"/>
              <w:autoSpaceDN w:val="0"/>
              <w:adjustRightInd w:val="0"/>
              <w:rPr>
                <w:rFonts w:ascii="Arial" w:hAnsi="Arial" w:cs="Arial"/>
                <w:b/>
                <w:bCs/>
                <w:color w:val="000000"/>
              </w:rPr>
            </w:pPr>
          </w:p>
        </w:tc>
        <w:tc>
          <w:tcPr>
            <w:tcW w:w="1843" w:type="dxa"/>
            <w:vMerge w:val="restart"/>
          </w:tcPr>
          <w:p w14:paraId="660953C0" w14:textId="77777777" w:rsidR="00153826" w:rsidRPr="00586407" w:rsidRDefault="00153826" w:rsidP="00153826">
            <w:pPr>
              <w:autoSpaceDE w:val="0"/>
              <w:autoSpaceDN w:val="0"/>
              <w:adjustRightInd w:val="0"/>
              <w:jc w:val="center"/>
              <w:rPr>
                <w:rFonts w:ascii="Arial" w:hAnsi="Arial" w:cs="Arial"/>
                <w:b/>
                <w:bCs/>
                <w:color w:val="000000"/>
                <w:sz w:val="16"/>
                <w:szCs w:val="16"/>
              </w:rPr>
            </w:pPr>
            <w:r w:rsidRPr="00586407">
              <w:rPr>
                <w:rFonts w:ascii="Arial" w:hAnsi="Arial" w:cs="Arial"/>
                <w:bCs/>
                <w:color w:val="000000"/>
                <w:sz w:val="16"/>
                <w:szCs w:val="16"/>
              </w:rPr>
              <w:t>La infraestructura del Archivo General de la Universidad del Tolima no cumple con lo establecido por el Archivo General de la Nación.</w:t>
            </w:r>
          </w:p>
        </w:tc>
        <w:tc>
          <w:tcPr>
            <w:tcW w:w="2126" w:type="dxa"/>
            <w:vMerge w:val="restart"/>
          </w:tcPr>
          <w:p w14:paraId="0EDEEC6E" w14:textId="5E687697" w:rsidR="00153826" w:rsidRDefault="00153826" w:rsidP="00153826">
            <w:pPr>
              <w:autoSpaceDE w:val="0"/>
              <w:autoSpaceDN w:val="0"/>
              <w:adjustRightInd w:val="0"/>
              <w:jc w:val="center"/>
              <w:rPr>
                <w:rFonts w:ascii="Arial" w:hAnsi="Arial" w:cs="Arial"/>
                <w:bCs/>
                <w:color w:val="000000"/>
                <w:sz w:val="16"/>
                <w:szCs w:val="16"/>
              </w:rPr>
            </w:pPr>
            <w:r w:rsidRPr="00586407">
              <w:rPr>
                <w:rFonts w:ascii="Arial" w:hAnsi="Arial" w:cs="Arial"/>
                <w:bCs/>
                <w:color w:val="000000"/>
                <w:sz w:val="16"/>
                <w:szCs w:val="16"/>
              </w:rPr>
              <w:t xml:space="preserve">Las Tablas de Valoración Documental no se han podido </w:t>
            </w:r>
            <w:r w:rsidR="006C3B25">
              <w:rPr>
                <w:rFonts w:ascii="Arial" w:hAnsi="Arial" w:cs="Arial"/>
                <w:bCs/>
                <w:color w:val="000000"/>
                <w:sz w:val="16"/>
                <w:szCs w:val="16"/>
              </w:rPr>
              <w:t>implementar por</w:t>
            </w:r>
            <w:r>
              <w:rPr>
                <w:rFonts w:ascii="Arial" w:hAnsi="Arial" w:cs="Arial"/>
                <w:bCs/>
                <w:color w:val="000000"/>
                <w:sz w:val="16"/>
                <w:szCs w:val="16"/>
              </w:rPr>
              <w:t xml:space="preserve"> falta de </w:t>
            </w:r>
            <w:r w:rsidRPr="00586407">
              <w:rPr>
                <w:rFonts w:ascii="Arial" w:hAnsi="Arial" w:cs="Arial"/>
                <w:bCs/>
                <w:color w:val="000000"/>
                <w:sz w:val="16"/>
                <w:szCs w:val="16"/>
              </w:rPr>
              <w:t>recursos económicos</w:t>
            </w:r>
            <w:r>
              <w:rPr>
                <w:rFonts w:ascii="Arial" w:hAnsi="Arial" w:cs="Arial"/>
                <w:bCs/>
                <w:color w:val="000000"/>
                <w:sz w:val="16"/>
                <w:szCs w:val="16"/>
              </w:rPr>
              <w:t xml:space="preserve">. </w:t>
            </w:r>
          </w:p>
          <w:p w14:paraId="1920FF38" w14:textId="77777777" w:rsidR="00153826" w:rsidRPr="00586407" w:rsidRDefault="00153826" w:rsidP="00153826">
            <w:pPr>
              <w:autoSpaceDE w:val="0"/>
              <w:autoSpaceDN w:val="0"/>
              <w:adjustRightInd w:val="0"/>
              <w:jc w:val="center"/>
              <w:rPr>
                <w:rFonts w:ascii="Arial" w:hAnsi="Arial" w:cs="Arial"/>
                <w:b/>
                <w:bCs/>
                <w:color w:val="000000"/>
                <w:sz w:val="16"/>
                <w:szCs w:val="16"/>
              </w:rPr>
            </w:pPr>
          </w:p>
        </w:tc>
        <w:tc>
          <w:tcPr>
            <w:tcW w:w="2551" w:type="dxa"/>
            <w:vMerge w:val="restart"/>
          </w:tcPr>
          <w:p w14:paraId="21EBD738" w14:textId="77777777" w:rsidR="00153826" w:rsidRPr="00586407" w:rsidRDefault="00153826" w:rsidP="00153826">
            <w:pPr>
              <w:autoSpaceDE w:val="0"/>
              <w:autoSpaceDN w:val="0"/>
              <w:adjustRightInd w:val="0"/>
              <w:jc w:val="center"/>
              <w:rPr>
                <w:rFonts w:ascii="Arial" w:hAnsi="Arial" w:cs="Arial"/>
                <w:b/>
                <w:bCs/>
                <w:color w:val="000000"/>
                <w:sz w:val="16"/>
                <w:szCs w:val="16"/>
              </w:rPr>
            </w:pPr>
            <w:r w:rsidRPr="00586407">
              <w:rPr>
                <w:rFonts w:ascii="Arial" w:hAnsi="Arial" w:cs="Arial"/>
                <w:bCs/>
                <w:color w:val="000000"/>
                <w:sz w:val="16"/>
                <w:szCs w:val="16"/>
              </w:rPr>
              <w:t>Las Tablas de Retención Documental no se han podido aplicar en cuanto almacenamiento en medios electrónicos.</w:t>
            </w:r>
          </w:p>
        </w:tc>
        <w:tc>
          <w:tcPr>
            <w:tcW w:w="2410" w:type="dxa"/>
            <w:vMerge w:val="restart"/>
          </w:tcPr>
          <w:p w14:paraId="6FAC4AF2" w14:textId="77777777" w:rsidR="00153826" w:rsidRPr="00586407" w:rsidRDefault="00153826" w:rsidP="00153826">
            <w:pPr>
              <w:autoSpaceDE w:val="0"/>
              <w:autoSpaceDN w:val="0"/>
              <w:adjustRightInd w:val="0"/>
              <w:jc w:val="center"/>
              <w:rPr>
                <w:rFonts w:ascii="Arial" w:hAnsi="Arial" w:cs="Arial"/>
                <w:b/>
                <w:bCs/>
                <w:color w:val="000000"/>
                <w:sz w:val="16"/>
                <w:szCs w:val="16"/>
              </w:rPr>
            </w:pPr>
            <w:r w:rsidRPr="00586407">
              <w:rPr>
                <w:rFonts w:ascii="Arial" w:hAnsi="Arial" w:cs="Arial"/>
                <w:color w:val="000000"/>
                <w:sz w:val="16"/>
                <w:szCs w:val="16"/>
              </w:rPr>
              <w:t>La Universidad no cuenta con una infraestructura tecnológica para la gestión documental electrónica.</w:t>
            </w:r>
          </w:p>
        </w:tc>
        <w:tc>
          <w:tcPr>
            <w:tcW w:w="1987" w:type="dxa"/>
            <w:vMerge w:val="restart"/>
          </w:tcPr>
          <w:p w14:paraId="3FC40A51" w14:textId="77777777" w:rsidR="00153826" w:rsidRPr="000834FC" w:rsidRDefault="00153826" w:rsidP="00153826">
            <w:pPr>
              <w:autoSpaceDE w:val="0"/>
              <w:autoSpaceDN w:val="0"/>
              <w:adjustRightInd w:val="0"/>
              <w:jc w:val="center"/>
              <w:rPr>
                <w:rFonts w:ascii="Arial" w:hAnsi="Arial" w:cs="Arial"/>
                <w:b/>
                <w:bCs/>
                <w:color w:val="000000"/>
                <w:sz w:val="16"/>
                <w:szCs w:val="16"/>
              </w:rPr>
            </w:pPr>
            <w:r w:rsidRPr="000834FC">
              <w:rPr>
                <w:rFonts w:ascii="Arial" w:hAnsi="Arial" w:cs="Arial"/>
                <w:bCs/>
                <w:sz w:val="16"/>
                <w:szCs w:val="16"/>
              </w:rPr>
              <w:t xml:space="preserve">El SIC - Sistema Integral de Conservación </w:t>
            </w:r>
            <w:r>
              <w:rPr>
                <w:rFonts w:ascii="Arial" w:hAnsi="Arial" w:cs="Arial"/>
                <w:bCs/>
                <w:sz w:val="16"/>
                <w:szCs w:val="16"/>
              </w:rPr>
              <w:t>no se ha implementado.</w:t>
            </w:r>
          </w:p>
        </w:tc>
      </w:tr>
      <w:tr w:rsidR="00766610" w14:paraId="002DAFDC" w14:textId="77777777" w:rsidTr="009160F4">
        <w:trPr>
          <w:trHeight w:val="639"/>
        </w:trPr>
        <w:tc>
          <w:tcPr>
            <w:tcW w:w="4112" w:type="dxa"/>
          </w:tcPr>
          <w:p w14:paraId="6D512AFD" w14:textId="77777777" w:rsidR="00FF6126" w:rsidRDefault="00FF6126" w:rsidP="00FF6126">
            <w:pPr>
              <w:autoSpaceDE w:val="0"/>
              <w:autoSpaceDN w:val="0"/>
              <w:adjustRightInd w:val="0"/>
              <w:jc w:val="center"/>
              <w:rPr>
                <w:rFonts w:ascii="Arial" w:hAnsi="Arial" w:cs="Arial"/>
                <w:b/>
                <w:bCs/>
                <w:color w:val="000000"/>
                <w:sz w:val="20"/>
                <w:szCs w:val="20"/>
              </w:rPr>
            </w:pPr>
          </w:p>
          <w:p w14:paraId="5DEB2EF5" w14:textId="77777777" w:rsidR="003E469D" w:rsidRPr="006F485F" w:rsidRDefault="00FF6126" w:rsidP="00FF6126">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 xml:space="preserve">Acceso a la Información </w:t>
            </w:r>
          </w:p>
        </w:tc>
        <w:tc>
          <w:tcPr>
            <w:tcW w:w="1843" w:type="dxa"/>
            <w:vMerge/>
          </w:tcPr>
          <w:p w14:paraId="2275615F" w14:textId="77777777" w:rsidR="003E469D" w:rsidRDefault="003E469D" w:rsidP="002376A8">
            <w:pPr>
              <w:autoSpaceDE w:val="0"/>
              <w:autoSpaceDN w:val="0"/>
              <w:adjustRightInd w:val="0"/>
              <w:rPr>
                <w:rFonts w:ascii="Arial" w:hAnsi="Arial" w:cs="Arial"/>
                <w:b/>
                <w:bCs/>
                <w:color w:val="000000"/>
              </w:rPr>
            </w:pPr>
          </w:p>
        </w:tc>
        <w:tc>
          <w:tcPr>
            <w:tcW w:w="2126" w:type="dxa"/>
            <w:vMerge/>
          </w:tcPr>
          <w:p w14:paraId="0C25305D" w14:textId="77777777" w:rsidR="003E469D" w:rsidRDefault="003E469D" w:rsidP="002376A8">
            <w:pPr>
              <w:autoSpaceDE w:val="0"/>
              <w:autoSpaceDN w:val="0"/>
              <w:adjustRightInd w:val="0"/>
              <w:rPr>
                <w:rFonts w:ascii="Arial" w:hAnsi="Arial" w:cs="Arial"/>
                <w:b/>
                <w:bCs/>
                <w:color w:val="000000"/>
              </w:rPr>
            </w:pPr>
          </w:p>
        </w:tc>
        <w:tc>
          <w:tcPr>
            <w:tcW w:w="2551" w:type="dxa"/>
            <w:vMerge/>
          </w:tcPr>
          <w:p w14:paraId="09BD11C4" w14:textId="77777777" w:rsidR="003E469D" w:rsidRDefault="003E469D" w:rsidP="002376A8">
            <w:pPr>
              <w:autoSpaceDE w:val="0"/>
              <w:autoSpaceDN w:val="0"/>
              <w:adjustRightInd w:val="0"/>
              <w:rPr>
                <w:rFonts w:ascii="Arial" w:hAnsi="Arial" w:cs="Arial"/>
                <w:b/>
                <w:bCs/>
                <w:color w:val="000000"/>
              </w:rPr>
            </w:pPr>
          </w:p>
        </w:tc>
        <w:tc>
          <w:tcPr>
            <w:tcW w:w="2410" w:type="dxa"/>
            <w:vMerge/>
          </w:tcPr>
          <w:p w14:paraId="355F4599" w14:textId="77777777" w:rsidR="003E469D" w:rsidRDefault="003E469D" w:rsidP="002376A8">
            <w:pPr>
              <w:autoSpaceDE w:val="0"/>
              <w:autoSpaceDN w:val="0"/>
              <w:adjustRightInd w:val="0"/>
              <w:rPr>
                <w:rFonts w:ascii="Arial" w:hAnsi="Arial" w:cs="Arial"/>
                <w:b/>
                <w:bCs/>
                <w:color w:val="000000"/>
              </w:rPr>
            </w:pPr>
          </w:p>
        </w:tc>
        <w:tc>
          <w:tcPr>
            <w:tcW w:w="1987" w:type="dxa"/>
            <w:vMerge/>
          </w:tcPr>
          <w:p w14:paraId="22FDDDAB" w14:textId="77777777" w:rsidR="003E469D" w:rsidRDefault="003E469D" w:rsidP="002376A8">
            <w:pPr>
              <w:autoSpaceDE w:val="0"/>
              <w:autoSpaceDN w:val="0"/>
              <w:adjustRightInd w:val="0"/>
              <w:rPr>
                <w:rFonts w:ascii="Arial" w:hAnsi="Arial" w:cs="Arial"/>
                <w:b/>
                <w:bCs/>
                <w:color w:val="000000"/>
              </w:rPr>
            </w:pPr>
          </w:p>
        </w:tc>
      </w:tr>
      <w:tr w:rsidR="00766610" w14:paraId="11DF688C" w14:textId="77777777" w:rsidTr="009160F4">
        <w:trPr>
          <w:trHeight w:val="442"/>
        </w:trPr>
        <w:tc>
          <w:tcPr>
            <w:tcW w:w="4112" w:type="dxa"/>
          </w:tcPr>
          <w:p w14:paraId="73C02A04" w14:textId="77777777" w:rsidR="00CB0FFA" w:rsidRPr="00CB0FFA" w:rsidRDefault="00CB0FFA" w:rsidP="00CB0FFA">
            <w:pPr>
              <w:autoSpaceDE w:val="0"/>
              <w:autoSpaceDN w:val="0"/>
              <w:adjustRightInd w:val="0"/>
              <w:jc w:val="both"/>
              <w:rPr>
                <w:rFonts w:ascii="Arial" w:hAnsi="Arial" w:cs="Arial"/>
                <w:bCs/>
                <w:color w:val="000000"/>
                <w:sz w:val="18"/>
                <w:szCs w:val="18"/>
              </w:rPr>
            </w:pPr>
            <w:r w:rsidRPr="00CB0FFA">
              <w:rPr>
                <w:rFonts w:ascii="Arial" w:hAnsi="Arial" w:cs="Arial"/>
                <w:bCs/>
                <w:color w:val="000000"/>
                <w:sz w:val="18"/>
                <w:szCs w:val="18"/>
              </w:rPr>
              <w:t>Se cue</w:t>
            </w:r>
            <w:r w:rsidR="00575FAF">
              <w:rPr>
                <w:rFonts w:ascii="Arial" w:hAnsi="Arial" w:cs="Arial"/>
                <w:bCs/>
                <w:color w:val="000000"/>
                <w:sz w:val="18"/>
                <w:szCs w:val="18"/>
              </w:rPr>
              <w:t>nta con políticas que garantizan</w:t>
            </w:r>
            <w:r w:rsidRPr="00CB0FFA">
              <w:rPr>
                <w:rFonts w:ascii="Arial" w:hAnsi="Arial" w:cs="Arial"/>
                <w:bCs/>
                <w:color w:val="000000"/>
                <w:sz w:val="18"/>
                <w:szCs w:val="18"/>
              </w:rPr>
              <w:t xml:space="preserve"> la disponibilidad de la información. </w:t>
            </w:r>
          </w:p>
        </w:tc>
        <w:tc>
          <w:tcPr>
            <w:tcW w:w="1843" w:type="dxa"/>
          </w:tcPr>
          <w:p w14:paraId="2E18C3E8" w14:textId="77777777" w:rsidR="00CB0FFA" w:rsidRDefault="00CB0FFA" w:rsidP="00CB0FFA">
            <w:pPr>
              <w:autoSpaceDE w:val="0"/>
              <w:autoSpaceDN w:val="0"/>
              <w:adjustRightInd w:val="0"/>
              <w:rPr>
                <w:rFonts w:ascii="Arial" w:hAnsi="Arial" w:cs="Arial"/>
                <w:b/>
                <w:bCs/>
                <w:color w:val="000000"/>
              </w:rPr>
            </w:pPr>
          </w:p>
        </w:tc>
        <w:tc>
          <w:tcPr>
            <w:tcW w:w="2126" w:type="dxa"/>
          </w:tcPr>
          <w:p w14:paraId="07206517" w14:textId="77777777" w:rsidR="00CB0FFA" w:rsidRDefault="00CB0FFA" w:rsidP="00CB0FFA">
            <w:pPr>
              <w:autoSpaceDE w:val="0"/>
              <w:autoSpaceDN w:val="0"/>
              <w:adjustRightInd w:val="0"/>
              <w:rPr>
                <w:rFonts w:ascii="Arial" w:hAnsi="Arial" w:cs="Arial"/>
                <w:b/>
                <w:bCs/>
                <w:color w:val="000000"/>
              </w:rPr>
            </w:pPr>
          </w:p>
        </w:tc>
        <w:tc>
          <w:tcPr>
            <w:tcW w:w="2551" w:type="dxa"/>
          </w:tcPr>
          <w:p w14:paraId="00D2D39D" w14:textId="77777777" w:rsidR="00CB0FFA" w:rsidRDefault="00CB0FFA" w:rsidP="00CB0FFA">
            <w:pPr>
              <w:autoSpaceDE w:val="0"/>
              <w:autoSpaceDN w:val="0"/>
              <w:adjustRightInd w:val="0"/>
              <w:rPr>
                <w:rFonts w:ascii="Arial" w:hAnsi="Arial" w:cs="Arial"/>
                <w:b/>
                <w:bCs/>
                <w:color w:val="000000"/>
              </w:rPr>
            </w:pPr>
          </w:p>
        </w:tc>
        <w:tc>
          <w:tcPr>
            <w:tcW w:w="2410" w:type="dxa"/>
          </w:tcPr>
          <w:p w14:paraId="330CE09D" w14:textId="77777777" w:rsidR="00CB0FFA" w:rsidRDefault="00CB0FFA" w:rsidP="00CB0FFA">
            <w:pPr>
              <w:autoSpaceDE w:val="0"/>
              <w:autoSpaceDN w:val="0"/>
              <w:adjustRightInd w:val="0"/>
              <w:rPr>
                <w:rFonts w:ascii="Arial" w:hAnsi="Arial" w:cs="Arial"/>
                <w:b/>
                <w:bCs/>
                <w:color w:val="000000"/>
              </w:rPr>
            </w:pPr>
          </w:p>
        </w:tc>
        <w:tc>
          <w:tcPr>
            <w:tcW w:w="1987" w:type="dxa"/>
          </w:tcPr>
          <w:p w14:paraId="1011B1D1" w14:textId="77777777" w:rsidR="00CB0FFA" w:rsidRDefault="00CB0FFA" w:rsidP="00CB0FFA">
            <w:pPr>
              <w:autoSpaceDE w:val="0"/>
              <w:autoSpaceDN w:val="0"/>
              <w:adjustRightInd w:val="0"/>
              <w:rPr>
                <w:rFonts w:ascii="Arial" w:hAnsi="Arial" w:cs="Arial"/>
                <w:b/>
                <w:bCs/>
                <w:color w:val="000000"/>
              </w:rPr>
            </w:pPr>
          </w:p>
        </w:tc>
      </w:tr>
      <w:tr w:rsidR="00766610" w14:paraId="445EA935" w14:textId="77777777" w:rsidTr="009160F4">
        <w:trPr>
          <w:trHeight w:val="666"/>
        </w:trPr>
        <w:tc>
          <w:tcPr>
            <w:tcW w:w="4112" w:type="dxa"/>
          </w:tcPr>
          <w:p w14:paraId="42BA74E0" w14:textId="77777777" w:rsidR="00CB0FFA" w:rsidRPr="00661A04" w:rsidRDefault="00CB0FFA" w:rsidP="00074C08">
            <w:pPr>
              <w:autoSpaceDE w:val="0"/>
              <w:autoSpaceDN w:val="0"/>
              <w:adjustRightInd w:val="0"/>
              <w:jc w:val="both"/>
              <w:rPr>
                <w:rFonts w:ascii="Arial" w:hAnsi="Arial" w:cs="Arial"/>
                <w:bCs/>
                <w:color w:val="000000"/>
                <w:sz w:val="20"/>
                <w:szCs w:val="20"/>
              </w:rPr>
            </w:pPr>
            <w:r w:rsidRPr="00661A04">
              <w:rPr>
                <w:rFonts w:ascii="Arial" w:hAnsi="Arial" w:cs="Arial"/>
                <w:bCs/>
                <w:color w:val="000000"/>
                <w:sz w:val="20"/>
                <w:szCs w:val="20"/>
              </w:rPr>
              <w:t>Se cuenta con personal idón</w:t>
            </w:r>
            <w:r w:rsidR="00396EBD">
              <w:rPr>
                <w:rFonts w:ascii="Arial" w:hAnsi="Arial" w:cs="Arial"/>
                <w:bCs/>
                <w:color w:val="000000"/>
                <w:sz w:val="20"/>
                <w:szCs w:val="20"/>
              </w:rPr>
              <w:t>eo y suficiente para atender la necesidad</w:t>
            </w:r>
            <w:r w:rsidRPr="00661A04">
              <w:rPr>
                <w:rFonts w:ascii="Arial" w:hAnsi="Arial" w:cs="Arial"/>
                <w:bCs/>
                <w:color w:val="000000"/>
                <w:sz w:val="20"/>
                <w:szCs w:val="20"/>
              </w:rPr>
              <w:t xml:space="preserve"> </w:t>
            </w:r>
            <w:r w:rsidR="00396EBD">
              <w:rPr>
                <w:rFonts w:ascii="Arial" w:hAnsi="Arial" w:cs="Arial"/>
                <w:bCs/>
                <w:color w:val="000000"/>
                <w:sz w:val="20"/>
                <w:szCs w:val="20"/>
              </w:rPr>
              <w:t>de gestión documental</w:t>
            </w:r>
            <w:r w:rsidR="00074C08">
              <w:rPr>
                <w:rFonts w:ascii="Arial" w:hAnsi="Arial" w:cs="Arial"/>
                <w:bCs/>
                <w:color w:val="000000"/>
                <w:sz w:val="20"/>
                <w:szCs w:val="20"/>
              </w:rPr>
              <w:t xml:space="preserve"> y de archivo. </w:t>
            </w:r>
          </w:p>
        </w:tc>
        <w:tc>
          <w:tcPr>
            <w:tcW w:w="1843" w:type="dxa"/>
          </w:tcPr>
          <w:p w14:paraId="06228571" w14:textId="77777777" w:rsidR="00CB0FFA" w:rsidRDefault="00CB0FFA" w:rsidP="00CB0FFA">
            <w:pPr>
              <w:autoSpaceDE w:val="0"/>
              <w:autoSpaceDN w:val="0"/>
              <w:adjustRightInd w:val="0"/>
              <w:rPr>
                <w:rFonts w:ascii="Arial" w:hAnsi="Arial" w:cs="Arial"/>
                <w:b/>
                <w:bCs/>
                <w:color w:val="000000"/>
              </w:rPr>
            </w:pPr>
          </w:p>
        </w:tc>
        <w:tc>
          <w:tcPr>
            <w:tcW w:w="2126" w:type="dxa"/>
          </w:tcPr>
          <w:p w14:paraId="7565E390" w14:textId="77777777" w:rsidR="00CB0FFA" w:rsidRDefault="00CB0FFA" w:rsidP="00CB0FFA">
            <w:pPr>
              <w:autoSpaceDE w:val="0"/>
              <w:autoSpaceDN w:val="0"/>
              <w:adjustRightInd w:val="0"/>
              <w:rPr>
                <w:rFonts w:ascii="Arial" w:hAnsi="Arial" w:cs="Arial"/>
                <w:b/>
                <w:bCs/>
                <w:color w:val="000000"/>
              </w:rPr>
            </w:pPr>
          </w:p>
        </w:tc>
        <w:tc>
          <w:tcPr>
            <w:tcW w:w="2551" w:type="dxa"/>
          </w:tcPr>
          <w:p w14:paraId="60D80F42" w14:textId="77777777" w:rsidR="00CB0FFA" w:rsidRDefault="00CB0FFA" w:rsidP="00CB0FFA">
            <w:pPr>
              <w:autoSpaceDE w:val="0"/>
              <w:autoSpaceDN w:val="0"/>
              <w:adjustRightInd w:val="0"/>
              <w:rPr>
                <w:rFonts w:ascii="Arial" w:hAnsi="Arial" w:cs="Arial"/>
                <w:b/>
                <w:bCs/>
                <w:color w:val="000000"/>
              </w:rPr>
            </w:pPr>
          </w:p>
        </w:tc>
        <w:tc>
          <w:tcPr>
            <w:tcW w:w="2410" w:type="dxa"/>
          </w:tcPr>
          <w:p w14:paraId="5BCE523B" w14:textId="77777777" w:rsidR="00CB0FFA" w:rsidRDefault="00CB0FFA" w:rsidP="00CB0FFA">
            <w:pPr>
              <w:autoSpaceDE w:val="0"/>
              <w:autoSpaceDN w:val="0"/>
              <w:adjustRightInd w:val="0"/>
              <w:rPr>
                <w:rFonts w:ascii="Arial" w:hAnsi="Arial" w:cs="Arial"/>
                <w:b/>
                <w:bCs/>
                <w:color w:val="000000"/>
              </w:rPr>
            </w:pPr>
          </w:p>
        </w:tc>
        <w:tc>
          <w:tcPr>
            <w:tcW w:w="1987" w:type="dxa"/>
          </w:tcPr>
          <w:p w14:paraId="153599EC" w14:textId="77777777" w:rsidR="00CB0FFA" w:rsidRDefault="00CB0FFA" w:rsidP="00CB0FFA">
            <w:pPr>
              <w:autoSpaceDE w:val="0"/>
              <w:autoSpaceDN w:val="0"/>
              <w:adjustRightInd w:val="0"/>
              <w:rPr>
                <w:rFonts w:ascii="Arial" w:hAnsi="Arial" w:cs="Arial"/>
                <w:b/>
                <w:bCs/>
                <w:color w:val="000000"/>
              </w:rPr>
            </w:pPr>
          </w:p>
        </w:tc>
      </w:tr>
      <w:tr w:rsidR="00766610" w14:paraId="2D1261A2" w14:textId="77777777" w:rsidTr="009160F4">
        <w:tc>
          <w:tcPr>
            <w:tcW w:w="4112" w:type="dxa"/>
          </w:tcPr>
          <w:p w14:paraId="7E8E321D" w14:textId="4D9C7E80" w:rsidR="00CB0FFA" w:rsidRPr="00661A04" w:rsidRDefault="00CB0FFA" w:rsidP="005D75D1">
            <w:pPr>
              <w:autoSpaceDE w:val="0"/>
              <w:autoSpaceDN w:val="0"/>
              <w:adjustRightInd w:val="0"/>
              <w:jc w:val="both"/>
              <w:rPr>
                <w:rFonts w:ascii="Arial" w:hAnsi="Arial" w:cs="Arial"/>
                <w:bCs/>
                <w:color w:val="000000"/>
                <w:sz w:val="20"/>
                <w:szCs w:val="20"/>
              </w:rPr>
            </w:pPr>
            <w:r w:rsidRPr="00661A04">
              <w:rPr>
                <w:rFonts w:ascii="Arial" w:hAnsi="Arial" w:cs="Arial"/>
                <w:bCs/>
                <w:color w:val="000000"/>
                <w:sz w:val="20"/>
                <w:szCs w:val="20"/>
              </w:rPr>
              <w:lastRenderedPageBreak/>
              <w:t xml:space="preserve">Se cuenta con esquemas de comunicación </w:t>
            </w:r>
            <w:r w:rsidR="005D75D1">
              <w:rPr>
                <w:rFonts w:ascii="Arial" w:hAnsi="Arial" w:cs="Arial"/>
                <w:bCs/>
                <w:color w:val="000000"/>
                <w:sz w:val="20"/>
                <w:szCs w:val="20"/>
              </w:rPr>
              <w:t xml:space="preserve">orientados a </w:t>
            </w:r>
            <w:r w:rsidRPr="00661A04">
              <w:rPr>
                <w:rFonts w:ascii="Arial" w:hAnsi="Arial" w:cs="Arial"/>
                <w:bCs/>
                <w:color w:val="000000"/>
                <w:sz w:val="20"/>
                <w:szCs w:val="20"/>
              </w:rPr>
              <w:t xml:space="preserve">difundir la importancia de la gestión de documentos. </w:t>
            </w:r>
          </w:p>
        </w:tc>
        <w:tc>
          <w:tcPr>
            <w:tcW w:w="1843" w:type="dxa"/>
          </w:tcPr>
          <w:p w14:paraId="302576E6" w14:textId="77777777" w:rsidR="00CB0FFA" w:rsidRDefault="00CB0FFA" w:rsidP="00CB0FFA">
            <w:pPr>
              <w:autoSpaceDE w:val="0"/>
              <w:autoSpaceDN w:val="0"/>
              <w:adjustRightInd w:val="0"/>
              <w:rPr>
                <w:rFonts w:ascii="Arial" w:hAnsi="Arial" w:cs="Arial"/>
                <w:b/>
                <w:bCs/>
                <w:color w:val="000000"/>
              </w:rPr>
            </w:pPr>
          </w:p>
        </w:tc>
        <w:tc>
          <w:tcPr>
            <w:tcW w:w="2126" w:type="dxa"/>
          </w:tcPr>
          <w:p w14:paraId="284F32D8" w14:textId="77777777" w:rsidR="00CB0FFA" w:rsidRDefault="00CB0FFA" w:rsidP="00CB0FFA">
            <w:pPr>
              <w:autoSpaceDE w:val="0"/>
              <w:autoSpaceDN w:val="0"/>
              <w:adjustRightInd w:val="0"/>
              <w:rPr>
                <w:rFonts w:ascii="Arial" w:hAnsi="Arial" w:cs="Arial"/>
                <w:b/>
                <w:bCs/>
                <w:color w:val="000000"/>
              </w:rPr>
            </w:pPr>
          </w:p>
        </w:tc>
        <w:tc>
          <w:tcPr>
            <w:tcW w:w="2551" w:type="dxa"/>
          </w:tcPr>
          <w:p w14:paraId="015E416B" w14:textId="6C2E7680" w:rsidR="00CB0FFA" w:rsidRDefault="00CB0FFA" w:rsidP="00CB0FFA">
            <w:pPr>
              <w:autoSpaceDE w:val="0"/>
              <w:autoSpaceDN w:val="0"/>
              <w:adjustRightInd w:val="0"/>
              <w:rPr>
                <w:rFonts w:ascii="Arial" w:hAnsi="Arial" w:cs="Arial"/>
                <w:b/>
                <w:bCs/>
                <w:color w:val="000000"/>
              </w:rPr>
            </w:pPr>
          </w:p>
        </w:tc>
        <w:tc>
          <w:tcPr>
            <w:tcW w:w="2410" w:type="dxa"/>
          </w:tcPr>
          <w:p w14:paraId="18005B26" w14:textId="77777777" w:rsidR="00CB0FFA" w:rsidRDefault="00CB0FFA" w:rsidP="00CB0FFA">
            <w:pPr>
              <w:autoSpaceDE w:val="0"/>
              <w:autoSpaceDN w:val="0"/>
              <w:adjustRightInd w:val="0"/>
              <w:rPr>
                <w:rFonts w:ascii="Arial" w:hAnsi="Arial" w:cs="Arial"/>
                <w:b/>
                <w:bCs/>
                <w:color w:val="000000"/>
              </w:rPr>
            </w:pPr>
          </w:p>
        </w:tc>
        <w:tc>
          <w:tcPr>
            <w:tcW w:w="1987" w:type="dxa"/>
          </w:tcPr>
          <w:p w14:paraId="60B579E6" w14:textId="77777777" w:rsidR="00CB0FFA" w:rsidRDefault="00CB0FFA" w:rsidP="00CB0FFA">
            <w:pPr>
              <w:autoSpaceDE w:val="0"/>
              <w:autoSpaceDN w:val="0"/>
              <w:adjustRightInd w:val="0"/>
              <w:rPr>
                <w:rFonts w:ascii="Arial" w:hAnsi="Arial" w:cs="Arial"/>
                <w:b/>
                <w:bCs/>
                <w:color w:val="000000"/>
              </w:rPr>
            </w:pPr>
          </w:p>
        </w:tc>
      </w:tr>
      <w:tr w:rsidR="00766610" w14:paraId="21F58852" w14:textId="77777777" w:rsidTr="009160F4">
        <w:trPr>
          <w:trHeight w:val="417"/>
        </w:trPr>
        <w:tc>
          <w:tcPr>
            <w:tcW w:w="4112" w:type="dxa"/>
          </w:tcPr>
          <w:p w14:paraId="35384364" w14:textId="77777777" w:rsidR="00CB0FFA" w:rsidRPr="00661A04" w:rsidRDefault="00CB0FFA" w:rsidP="00CB0FFA">
            <w:pPr>
              <w:autoSpaceDE w:val="0"/>
              <w:autoSpaceDN w:val="0"/>
              <w:adjustRightInd w:val="0"/>
              <w:jc w:val="both"/>
              <w:rPr>
                <w:rFonts w:ascii="Arial" w:hAnsi="Arial" w:cs="Arial"/>
                <w:bCs/>
                <w:color w:val="000000"/>
                <w:sz w:val="20"/>
                <w:szCs w:val="20"/>
              </w:rPr>
            </w:pPr>
            <w:r w:rsidRPr="00661A04">
              <w:rPr>
                <w:rFonts w:ascii="Arial" w:hAnsi="Arial" w:cs="Arial"/>
                <w:bCs/>
                <w:color w:val="000000"/>
                <w:sz w:val="20"/>
                <w:szCs w:val="20"/>
              </w:rPr>
              <w:t xml:space="preserve">Se cuenta con esquemas de capacitación y formación internos para la gestión de documentos, articulados con el plan institucional de capacitación. </w:t>
            </w:r>
          </w:p>
        </w:tc>
        <w:tc>
          <w:tcPr>
            <w:tcW w:w="1843" w:type="dxa"/>
          </w:tcPr>
          <w:p w14:paraId="4A7E2E5E" w14:textId="77777777" w:rsidR="00CB0FFA" w:rsidRDefault="00CB0FFA" w:rsidP="00CB0FFA">
            <w:pPr>
              <w:autoSpaceDE w:val="0"/>
              <w:autoSpaceDN w:val="0"/>
              <w:adjustRightInd w:val="0"/>
              <w:rPr>
                <w:rFonts w:ascii="Arial" w:hAnsi="Arial" w:cs="Arial"/>
                <w:b/>
                <w:bCs/>
                <w:color w:val="000000"/>
              </w:rPr>
            </w:pPr>
          </w:p>
        </w:tc>
        <w:tc>
          <w:tcPr>
            <w:tcW w:w="2126" w:type="dxa"/>
          </w:tcPr>
          <w:p w14:paraId="65C59A39" w14:textId="77777777" w:rsidR="00CB0FFA" w:rsidRDefault="00CB0FFA" w:rsidP="00CB0FFA">
            <w:pPr>
              <w:autoSpaceDE w:val="0"/>
              <w:autoSpaceDN w:val="0"/>
              <w:adjustRightInd w:val="0"/>
              <w:rPr>
                <w:rFonts w:ascii="Arial" w:hAnsi="Arial" w:cs="Arial"/>
                <w:b/>
                <w:bCs/>
                <w:color w:val="000000"/>
              </w:rPr>
            </w:pPr>
          </w:p>
        </w:tc>
        <w:tc>
          <w:tcPr>
            <w:tcW w:w="2551" w:type="dxa"/>
          </w:tcPr>
          <w:p w14:paraId="68BA60E2" w14:textId="6FC8CDF0" w:rsidR="00CB0FFA" w:rsidRDefault="00CB0FFA" w:rsidP="00CB0FFA">
            <w:pPr>
              <w:autoSpaceDE w:val="0"/>
              <w:autoSpaceDN w:val="0"/>
              <w:adjustRightInd w:val="0"/>
              <w:rPr>
                <w:rFonts w:ascii="Arial" w:hAnsi="Arial" w:cs="Arial"/>
                <w:b/>
                <w:bCs/>
                <w:color w:val="000000"/>
              </w:rPr>
            </w:pPr>
          </w:p>
        </w:tc>
        <w:tc>
          <w:tcPr>
            <w:tcW w:w="2410" w:type="dxa"/>
          </w:tcPr>
          <w:p w14:paraId="5123B8AF" w14:textId="77777777" w:rsidR="00CB0FFA" w:rsidRDefault="00CB0FFA" w:rsidP="00CB0FFA">
            <w:pPr>
              <w:autoSpaceDE w:val="0"/>
              <w:autoSpaceDN w:val="0"/>
              <w:adjustRightInd w:val="0"/>
              <w:rPr>
                <w:rFonts w:ascii="Arial" w:hAnsi="Arial" w:cs="Arial"/>
                <w:b/>
                <w:bCs/>
                <w:color w:val="000000"/>
              </w:rPr>
            </w:pPr>
          </w:p>
        </w:tc>
        <w:tc>
          <w:tcPr>
            <w:tcW w:w="1987" w:type="dxa"/>
          </w:tcPr>
          <w:p w14:paraId="6270F1B5" w14:textId="77777777" w:rsidR="00CB0FFA" w:rsidRDefault="00CB0FFA" w:rsidP="00CB0FFA">
            <w:pPr>
              <w:autoSpaceDE w:val="0"/>
              <w:autoSpaceDN w:val="0"/>
              <w:adjustRightInd w:val="0"/>
              <w:rPr>
                <w:rFonts w:ascii="Arial" w:hAnsi="Arial" w:cs="Arial"/>
                <w:b/>
                <w:bCs/>
                <w:color w:val="000000"/>
              </w:rPr>
            </w:pPr>
          </w:p>
        </w:tc>
      </w:tr>
      <w:tr w:rsidR="00766610" w14:paraId="4A05A91B" w14:textId="77777777" w:rsidTr="009160F4">
        <w:trPr>
          <w:trHeight w:val="483"/>
        </w:trPr>
        <w:tc>
          <w:tcPr>
            <w:tcW w:w="4112" w:type="dxa"/>
          </w:tcPr>
          <w:p w14:paraId="637B63EA" w14:textId="77777777" w:rsidR="00CB0FFA" w:rsidRPr="00661A04" w:rsidRDefault="00CB0FFA" w:rsidP="00CD6187">
            <w:pPr>
              <w:pStyle w:val="Default"/>
              <w:tabs>
                <w:tab w:val="left" w:pos="459"/>
              </w:tabs>
              <w:jc w:val="both"/>
              <w:rPr>
                <w:rFonts w:ascii="Arial" w:hAnsi="Arial" w:cs="Arial"/>
                <w:bCs/>
                <w:sz w:val="20"/>
                <w:szCs w:val="20"/>
              </w:rPr>
            </w:pPr>
            <w:r w:rsidRPr="00661A04">
              <w:rPr>
                <w:rFonts w:ascii="Arial" w:hAnsi="Arial" w:cs="Arial"/>
                <w:sz w:val="20"/>
                <w:szCs w:val="20"/>
              </w:rPr>
              <w:t xml:space="preserve">Se cuenta con instrumentos archivísticos de descripción y clasificación para sus archivos. </w:t>
            </w:r>
          </w:p>
        </w:tc>
        <w:tc>
          <w:tcPr>
            <w:tcW w:w="1843" w:type="dxa"/>
          </w:tcPr>
          <w:p w14:paraId="0FB4F5B5" w14:textId="77777777" w:rsidR="00CB0FFA" w:rsidRDefault="00CB0FFA" w:rsidP="00CB0FFA">
            <w:pPr>
              <w:autoSpaceDE w:val="0"/>
              <w:autoSpaceDN w:val="0"/>
              <w:adjustRightInd w:val="0"/>
              <w:rPr>
                <w:rFonts w:ascii="Arial" w:hAnsi="Arial" w:cs="Arial"/>
                <w:b/>
                <w:bCs/>
                <w:color w:val="000000"/>
              </w:rPr>
            </w:pPr>
          </w:p>
        </w:tc>
        <w:tc>
          <w:tcPr>
            <w:tcW w:w="2126" w:type="dxa"/>
          </w:tcPr>
          <w:p w14:paraId="2C42D13C" w14:textId="77777777" w:rsidR="00CB0FFA" w:rsidRDefault="00CB0FFA" w:rsidP="00CB0FFA">
            <w:pPr>
              <w:autoSpaceDE w:val="0"/>
              <w:autoSpaceDN w:val="0"/>
              <w:adjustRightInd w:val="0"/>
              <w:rPr>
                <w:rFonts w:ascii="Arial" w:hAnsi="Arial" w:cs="Arial"/>
                <w:b/>
                <w:bCs/>
                <w:color w:val="000000"/>
              </w:rPr>
            </w:pPr>
          </w:p>
        </w:tc>
        <w:tc>
          <w:tcPr>
            <w:tcW w:w="2551" w:type="dxa"/>
          </w:tcPr>
          <w:p w14:paraId="1A61B248" w14:textId="0CAE46E8" w:rsidR="00CB0FFA" w:rsidRDefault="00CB0FFA" w:rsidP="00CB0FFA">
            <w:pPr>
              <w:autoSpaceDE w:val="0"/>
              <w:autoSpaceDN w:val="0"/>
              <w:adjustRightInd w:val="0"/>
              <w:rPr>
                <w:rFonts w:ascii="Arial" w:hAnsi="Arial" w:cs="Arial"/>
                <w:b/>
                <w:bCs/>
                <w:color w:val="000000"/>
              </w:rPr>
            </w:pPr>
          </w:p>
        </w:tc>
        <w:tc>
          <w:tcPr>
            <w:tcW w:w="2410" w:type="dxa"/>
          </w:tcPr>
          <w:p w14:paraId="31013293" w14:textId="77777777" w:rsidR="00CB0FFA" w:rsidRDefault="00CB0FFA" w:rsidP="00CB0FFA">
            <w:pPr>
              <w:autoSpaceDE w:val="0"/>
              <w:autoSpaceDN w:val="0"/>
              <w:adjustRightInd w:val="0"/>
              <w:rPr>
                <w:rFonts w:ascii="Arial" w:hAnsi="Arial" w:cs="Arial"/>
                <w:b/>
                <w:bCs/>
                <w:color w:val="000000"/>
              </w:rPr>
            </w:pPr>
          </w:p>
        </w:tc>
        <w:tc>
          <w:tcPr>
            <w:tcW w:w="1987" w:type="dxa"/>
          </w:tcPr>
          <w:p w14:paraId="15FDF0A5" w14:textId="77777777" w:rsidR="00CB0FFA" w:rsidRDefault="00CB0FFA" w:rsidP="00CB0FFA">
            <w:pPr>
              <w:autoSpaceDE w:val="0"/>
              <w:autoSpaceDN w:val="0"/>
              <w:adjustRightInd w:val="0"/>
              <w:rPr>
                <w:rFonts w:ascii="Arial" w:hAnsi="Arial" w:cs="Arial"/>
                <w:b/>
                <w:bCs/>
                <w:color w:val="000000"/>
              </w:rPr>
            </w:pPr>
          </w:p>
        </w:tc>
      </w:tr>
      <w:tr w:rsidR="00766610" w14:paraId="2D95EC97" w14:textId="77777777" w:rsidTr="009160F4">
        <w:trPr>
          <w:trHeight w:val="463"/>
        </w:trPr>
        <w:tc>
          <w:tcPr>
            <w:tcW w:w="4112" w:type="dxa"/>
          </w:tcPr>
          <w:tbl>
            <w:tblPr>
              <w:tblW w:w="0" w:type="auto"/>
              <w:tblBorders>
                <w:top w:val="nil"/>
                <w:left w:val="nil"/>
                <w:bottom w:val="nil"/>
                <w:right w:val="nil"/>
              </w:tblBorders>
              <w:tblLook w:val="0000" w:firstRow="0" w:lastRow="0" w:firstColumn="0" w:lastColumn="0" w:noHBand="0" w:noVBand="0"/>
            </w:tblPr>
            <w:tblGrid>
              <w:gridCol w:w="3896"/>
            </w:tblGrid>
            <w:tr w:rsidR="00CB0FFA" w:rsidRPr="00256061" w14:paraId="5632ABD4" w14:textId="77777777" w:rsidTr="009160F4">
              <w:trPr>
                <w:trHeight w:val="625"/>
              </w:trPr>
              <w:tc>
                <w:tcPr>
                  <w:tcW w:w="0" w:type="auto"/>
                </w:tcPr>
                <w:p w14:paraId="56354F5E" w14:textId="77777777" w:rsidR="00CB0FFA" w:rsidRPr="00256061" w:rsidRDefault="00CB0FFA" w:rsidP="00CD6187">
                  <w:pPr>
                    <w:autoSpaceDE w:val="0"/>
                    <w:autoSpaceDN w:val="0"/>
                    <w:adjustRightInd w:val="0"/>
                    <w:spacing w:after="0" w:line="240" w:lineRule="auto"/>
                    <w:ind w:left="-74"/>
                    <w:jc w:val="both"/>
                    <w:rPr>
                      <w:rFonts w:ascii="Arial" w:hAnsi="Arial" w:cs="Arial"/>
                      <w:color w:val="000000"/>
                      <w:sz w:val="20"/>
                      <w:szCs w:val="20"/>
                    </w:rPr>
                  </w:pPr>
                  <w:r w:rsidRPr="00256061">
                    <w:rPr>
                      <w:rFonts w:ascii="Arial" w:hAnsi="Arial" w:cs="Arial"/>
                      <w:color w:val="000000"/>
                      <w:sz w:val="20"/>
                      <w:szCs w:val="20"/>
                    </w:rPr>
                    <w:t xml:space="preserve">El personal hace buen uso de las herramientas tecnológicas destinatarias a la administración de la información de la entidad. </w:t>
                  </w:r>
                </w:p>
              </w:tc>
            </w:tr>
          </w:tbl>
          <w:p w14:paraId="70F6C652" w14:textId="77777777" w:rsidR="00CB0FFA" w:rsidRPr="00661A04" w:rsidRDefault="00CB0FFA" w:rsidP="00CB0FFA">
            <w:pPr>
              <w:autoSpaceDE w:val="0"/>
              <w:autoSpaceDN w:val="0"/>
              <w:adjustRightInd w:val="0"/>
              <w:jc w:val="both"/>
              <w:rPr>
                <w:rFonts w:ascii="Arial" w:hAnsi="Arial" w:cs="Arial"/>
                <w:bCs/>
                <w:color w:val="000000"/>
                <w:sz w:val="20"/>
                <w:szCs w:val="20"/>
              </w:rPr>
            </w:pPr>
          </w:p>
        </w:tc>
        <w:tc>
          <w:tcPr>
            <w:tcW w:w="1843" w:type="dxa"/>
          </w:tcPr>
          <w:p w14:paraId="46231D9E" w14:textId="77777777" w:rsidR="00CB0FFA" w:rsidRDefault="00CB0FFA" w:rsidP="00CB0FFA">
            <w:pPr>
              <w:autoSpaceDE w:val="0"/>
              <w:autoSpaceDN w:val="0"/>
              <w:adjustRightInd w:val="0"/>
              <w:rPr>
                <w:rFonts w:ascii="Arial" w:hAnsi="Arial" w:cs="Arial"/>
                <w:b/>
                <w:bCs/>
                <w:color w:val="000000"/>
              </w:rPr>
            </w:pPr>
          </w:p>
        </w:tc>
        <w:tc>
          <w:tcPr>
            <w:tcW w:w="2126" w:type="dxa"/>
          </w:tcPr>
          <w:p w14:paraId="4C340A8B" w14:textId="77777777" w:rsidR="00CB0FFA" w:rsidRDefault="00CB0FFA" w:rsidP="00CB0FFA">
            <w:pPr>
              <w:autoSpaceDE w:val="0"/>
              <w:autoSpaceDN w:val="0"/>
              <w:adjustRightInd w:val="0"/>
              <w:rPr>
                <w:rFonts w:ascii="Arial" w:hAnsi="Arial" w:cs="Arial"/>
                <w:b/>
                <w:bCs/>
                <w:color w:val="000000"/>
              </w:rPr>
            </w:pPr>
          </w:p>
        </w:tc>
        <w:tc>
          <w:tcPr>
            <w:tcW w:w="2551" w:type="dxa"/>
          </w:tcPr>
          <w:p w14:paraId="03854FAA" w14:textId="77777777" w:rsidR="00CB0FFA" w:rsidRDefault="00CB0FFA" w:rsidP="00CB0FFA">
            <w:pPr>
              <w:autoSpaceDE w:val="0"/>
              <w:autoSpaceDN w:val="0"/>
              <w:adjustRightInd w:val="0"/>
              <w:rPr>
                <w:rFonts w:ascii="Arial" w:hAnsi="Arial" w:cs="Arial"/>
                <w:b/>
                <w:bCs/>
                <w:color w:val="000000"/>
              </w:rPr>
            </w:pPr>
          </w:p>
        </w:tc>
        <w:tc>
          <w:tcPr>
            <w:tcW w:w="2410" w:type="dxa"/>
          </w:tcPr>
          <w:p w14:paraId="2C4DE614" w14:textId="77777777" w:rsidR="00CB0FFA" w:rsidRDefault="00CB0FFA" w:rsidP="00853FAD">
            <w:pPr>
              <w:autoSpaceDE w:val="0"/>
              <w:autoSpaceDN w:val="0"/>
              <w:adjustRightInd w:val="0"/>
              <w:jc w:val="center"/>
              <w:rPr>
                <w:rFonts w:ascii="Arial" w:hAnsi="Arial" w:cs="Arial"/>
                <w:b/>
                <w:bCs/>
                <w:color w:val="000000"/>
              </w:rPr>
            </w:pPr>
          </w:p>
          <w:p w14:paraId="43806562" w14:textId="77777777" w:rsidR="00853FAD" w:rsidRDefault="00853FAD" w:rsidP="00853FAD">
            <w:pPr>
              <w:autoSpaceDE w:val="0"/>
              <w:autoSpaceDN w:val="0"/>
              <w:adjustRightInd w:val="0"/>
              <w:jc w:val="center"/>
              <w:rPr>
                <w:rFonts w:ascii="Arial" w:hAnsi="Arial" w:cs="Arial"/>
                <w:b/>
                <w:bCs/>
                <w:color w:val="000000"/>
              </w:rPr>
            </w:pPr>
            <w:r>
              <w:rPr>
                <w:rFonts w:ascii="Arial" w:hAnsi="Arial" w:cs="Arial"/>
                <w:b/>
                <w:bCs/>
                <w:color w:val="000000"/>
              </w:rPr>
              <w:t>X</w:t>
            </w:r>
          </w:p>
        </w:tc>
        <w:tc>
          <w:tcPr>
            <w:tcW w:w="1987" w:type="dxa"/>
          </w:tcPr>
          <w:p w14:paraId="2FBE2B75" w14:textId="0BFCCDDE" w:rsidR="00CB0FFA" w:rsidRDefault="00CB0FFA" w:rsidP="00CB0FFA">
            <w:pPr>
              <w:autoSpaceDE w:val="0"/>
              <w:autoSpaceDN w:val="0"/>
              <w:adjustRightInd w:val="0"/>
              <w:rPr>
                <w:rFonts w:ascii="Arial" w:hAnsi="Arial" w:cs="Arial"/>
                <w:b/>
                <w:bCs/>
                <w:color w:val="000000"/>
              </w:rPr>
            </w:pPr>
          </w:p>
        </w:tc>
      </w:tr>
      <w:tr w:rsidR="00766610" w14:paraId="6DB255EC" w14:textId="77777777" w:rsidTr="009160F4">
        <w:trPr>
          <w:trHeight w:val="653"/>
        </w:trPr>
        <w:tc>
          <w:tcPr>
            <w:tcW w:w="4112" w:type="dxa"/>
          </w:tcPr>
          <w:p w14:paraId="6BA22276" w14:textId="77777777" w:rsidR="00CB0FFA" w:rsidRPr="00661A04" w:rsidRDefault="00CB0FFA" w:rsidP="00CB0FFA">
            <w:pPr>
              <w:pStyle w:val="Default"/>
              <w:jc w:val="both"/>
              <w:rPr>
                <w:rFonts w:ascii="Arial" w:hAnsi="Arial" w:cs="Arial"/>
                <w:bCs/>
                <w:sz w:val="20"/>
                <w:szCs w:val="20"/>
              </w:rPr>
            </w:pPr>
            <w:r w:rsidRPr="00661A04">
              <w:rPr>
                <w:rFonts w:ascii="Arial" w:hAnsi="Arial" w:cs="Arial"/>
                <w:sz w:val="20"/>
                <w:szCs w:val="20"/>
              </w:rPr>
              <w:t xml:space="preserve">Se ha establecido la caracterización de usuarios de acuerdo a sus necesidades de información. </w:t>
            </w:r>
          </w:p>
        </w:tc>
        <w:tc>
          <w:tcPr>
            <w:tcW w:w="1843" w:type="dxa"/>
          </w:tcPr>
          <w:p w14:paraId="4610FF41" w14:textId="77777777" w:rsidR="00CB0FFA" w:rsidRDefault="00CB0FFA" w:rsidP="00CB0FFA">
            <w:pPr>
              <w:autoSpaceDE w:val="0"/>
              <w:autoSpaceDN w:val="0"/>
              <w:adjustRightInd w:val="0"/>
              <w:rPr>
                <w:rFonts w:ascii="Arial" w:hAnsi="Arial" w:cs="Arial"/>
                <w:b/>
                <w:bCs/>
                <w:color w:val="000000"/>
              </w:rPr>
            </w:pPr>
          </w:p>
        </w:tc>
        <w:tc>
          <w:tcPr>
            <w:tcW w:w="2126" w:type="dxa"/>
          </w:tcPr>
          <w:p w14:paraId="151D3A28" w14:textId="77777777" w:rsidR="00CB0FFA" w:rsidRDefault="00CB0FFA" w:rsidP="00CB0FFA">
            <w:pPr>
              <w:autoSpaceDE w:val="0"/>
              <w:autoSpaceDN w:val="0"/>
              <w:adjustRightInd w:val="0"/>
              <w:rPr>
                <w:rFonts w:ascii="Arial" w:hAnsi="Arial" w:cs="Arial"/>
                <w:b/>
                <w:bCs/>
                <w:color w:val="000000"/>
              </w:rPr>
            </w:pPr>
          </w:p>
        </w:tc>
        <w:tc>
          <w:tcPr>
            <w:tcW w:w="2551" w:type="dxa"/>
          </w:tcPr>
          <w:p w14:paraId="1D4CC655" w14:textId="0D595901" w:rsidR="00CB0FFA" w:rsidRDefault="00CB0FFA" w:rsidP="00CB0FFA">
            <w:pPr>
              <w:autoSpaceDE w:val="0"/>
              <w:autoSpaceDN w:val="0"/>
              <w:adjustRightInd w:val="0"/>
              <w:rPr>
                <w:rFonts w:ascii="Arial" w:hAnsi="Arial" w:cs="Arial"/>
                <w:b/>
                <w:bCs/>
                <w:color w:val="000000"/>
              </w:rPr>
            </w:pPr>
          </w:p>
        </w:tc>
        <w:tc>
          <w:tcPr>
            <w:tcW w:w="2410" w:type="dxa"/>
          </w:tcPr>
          <w:p w14:paraId="25616E64" w14:textId="77777777" w:rsidR="00CB0FFA" w:rsidRDefault="00CB0FFA" w:rsidP="00853FAD">
            <w:pPr>
              <w:autoSpaceDE w:val="0"/>
              <w:autoSpaceDN w:val="0"/>
              <w:adjustRightInd w:val="0"/>
              <w:jc w:val="center"/>
              <w:rPr>
                <w:rFonts w:ascii="Arial" w:hAnsi="Arial" w:cs="Arial"/>
                <w:b/>
                <w:bCs/>
                <w:color w:val="000000"/>
              </w:rPr>
            </w:pPr>
          </w:p>
        </w:tc>
        <w:tc>
          <w:tcPr>
            <w:tcW w:w="1987" w:type="dxa"/>
          </w:tcPr>
          <w:p w14:paraId="25D4BF0E" w14:textId="4B97D061" w:rsidR="00CB0FFA" w:rsidRDefault="00CB0FFA" w:rsidP="00CB0FFA">
            <w:pPr>
              <w:autoSpaceDE w:val="0"/>
              <w:autoSpaceDN w:val="0"/>
              <w:adjustRightInd w:val="0"/>
              <w:rPr>
                <w:rFonts w:ascii="Arial" w:hAnsi="Arial" w:cs="Arial"/>
                <w:b/>
                <w:bCs/>
                <w:color w:val="000000"/>
              </w:rPr>
            </w:pPr>
          </w:p>
        </w:tc>
      </w:tr>
      <w:tr w:rsidR="00766610" w14:paraId="34A789B1" w14:textId="77777777" w:rsidTr="009160F4">
        <w:trPr>
          <w:trHeight w:val="653"/>
        </w:trPr>
        <w:tc>
          <w:tcPr>
            <w:tcW w:w="4112" w:type="dxa"/>
          </w:tcPr>
          <w:p w14:paraId="6D9736C4" w14:textId="77777777" w:rsidR="00CB0FFA" w:rsidRPr="00661A04" w:rsidRDefault="00CB0FFA" w:rsidP="0092099E">
            <w:pPr>
              <w:pStyle w:val="Default"/>
              <w:jc w:val="both"/>
              <w:rPr>
                <w:rFonts w:ascii="Arial" w:hAnsi="Arial" w:cs="Arial"/>
                <w:bCs/>
                <w:sz w:val="20"/>
                <w:szCs w:val="20"/>
              </w:rPr>
            </w:pPr>
            <w:r w:rsidRPr="00661A04">
              <w:rPr>
                <w:rFonts w:ascii="Arial" w:hAnsi="Arial" w:cs="Arial"/>
                <w:sz w:val="20"/>
                <w:szCs w:val="20"/>
              </w:rPr>
              <w:t xml:space="preserve">Se cuenta con iniciativos para fomentar el uso de nuevas tecnológicas para optimizar el uso del papel. </w:t>
            </w:r>
          </w:p>
        </w:tc>
        <w:tc>
          <w:tcPr>
            <w:tcW w:w="1843" w:type="dxa"/>
          </w:tcPr>
          <w:p w14:paraId="5D1CFD1B" w14:textId="77777777" w:rsidR="00CB0FFA" w:rsidRDefault="00CB0FFA" w:rsidP="00CB0FFA">
            <w:pPr>
              <w:autoSpaceDE w:val="0"/>
              <w:autoSpaceDN w:val="0"/>
              <w:adjustRightInd w:val="0"/>
              <w:rPr>
                <w:rFonts w:ascii="Arial" w:hAnsi="Arial" w:cs="Arial"/>
                <w:b/>
                <w:bCs/>
                <w:color w:val="000000"/>
              </w:rPr>
            </w:pPr>
          </w:p>
        </w:tc>
        <w:tc>
          <w:tcPr>
            <w:tcW w:w="2126" w:type="dxa"/>
          </w:tcPr>
          <w:p w14:paraId="3C26D10C" w14:textId="77777777" w:rsidR="00CB0FFA" w:rsidRDefault="00CB0FFA" w:rsidP="00CB0FFA">
            <w:pPr>
              <w:autoSpaceDE w:val="0"/>
              <w:autoSpaceDN w:val="0"/>
              <w:adjustRightInd w:val="0"/>
              <w:rPr>
                <w:rFonts w:ascii="Arial" w:hAnsi="Arial" w:cs="Arial"/>
                <w:b/>
                <w:bCs/>
                <w:color w:val="000000"/>
              </w:rPr>
            </w:pPr>
          </w:p>
        </w:tc>
        <w:tc>
          <w:tcPr>
            <w:tcW w:w="2551" w:type="dxa"/>
          </w:tcPr>
          <w:p w14:paraId="382E83D7" w14:textId="278110D6" w:rsidR="00CB0FFA" w:rsidRDefault="00CB0FFA" w:rsidP="00CB0FFA">
            <w:pPr>
              <w:autoSpaceDE w:val="0"/>
              <w:autoSpaceDN w:val="0"/>
              <w:adjustRightInd w:val="0"/>
              <w:rPr>
                <w:rFonts w:ascii="Arial" w:hAnsi="Arial" w:cs="Arial"/>
                <w:b/>
                <w:bCs/>
                <w:color w:val="000000"/>
              </w:rPr>
            </w:pPr>
          </w:p>
        </w:tc>
        <w:tc>
          <w:tcPr>
            <w:tcW w:w="2410" w:type="dxa"/>
          </w:tcPr>
          <w:p w14:paraId="6B8497B5" w14:textId="77777777" w:rsidR="00853FAD" w:rsidRDefault="00853FAD" w:rsidP="00853FAD">
            <w:pPr>
              <w:autoSpaceDE w:val="0"/>
              <w:autoSpaceDN w:val="0"/>
              <w:adjustRightInd w:val="0"/>
              <w:jc w:val="center"/>
              <w:rPr>
                <w:rFonts w:ascii="Arial" w:hAnsi="Arial" w:cs="Arial"/>
                <w:b/>
                <w:bCs/>
                <w:color w:val="000000"/>
              </w:rPr>
            </w:pPr>
          </w:p>
          <w:p w14:paraId="58BCFB54" w14:textId="77777777" w:rsidR="00CB0FFA" w:rsidRDefault="00853FAD" w:rsidP="00853FAD">
            <w:pPr>
              <w:autoSpaceDE w:val="0"/>
              <w:autoSpaceDN w:val="0"/>
              <w:adjustRightInd w:val="0"/>
              <w:jc w:val="center"/>
              <w:rPr>
                <w:rFonts w:ascii="Arial" w:hAnsi="Arial" w:cs="Arial"/>
                <w:b/>
                <w:bCs/>
                <w:color w:val="000000"/>
              </w:rPr>
            </w:pPr>
            <w:r>
              <w:rPr>
                <w:rFonts w:ascii="Arial" w:hAnsi="Arial" w:cs="Arial"/>
                <w:b/>
                <w:bCs/>
                <w:color w:val="000000"/>
              </w:rPr>
              <w:t>X</w:t>
            </w:r>
          </w:p>
        </w:tc>
        <w:tc>
          <w:tcPr>
            <w:tcW w:w="1987" w:type="dxa"/>
          </w:tcPr>
          <w:p w14:paraId="6502BA07" w14:textId="55A57418" w:rsidR="00CB0FFA" w:rsidRDefault="00CB0FFA" w:rsidP="00CB0FFA">
            <w:pPr>
              <w:autoSpaceDE w:val="0"/>
              <w:autoSpaceDN w:val="0"/>
              <w:adjustRightInd w:val="0"/>
              <w:rPr>
                <w:rFonts w:ascii="Arial" w:hAnsi="Arial" w:cs="Arial"/>
                <w:b/>
                <w:bCs/>
                <w:color w:val="000000"/>
              </w:rPr>
            </w:pPr>
          </w:p>
        </w:tc>
      </w:tr>
      <w:tr w:rsidR="00766610" w14:paraId="54852876" w14:textId="77777777" w:rsidTr="009160F4">
        <w:trPr>
          <w:trHeight w:val="488"/>
        </w:trPr>
        <w:tc>
          <w:tcPr>
            <w:tcW w:w="4112" w:type="dxa"/>
          </w:tcPr>
          <w:p w14:paraId="1A5A1B67" w14:textId="77777777" w:rsidR="00CB0FFA" w:rsidRPr="00661A04" w:rsidRDefault="00CB0FFA" w:rsidP="0092099E">
            <w:pPr>
              <w:pStyle w:val="Default"/>
              <w:jc w:val="both"/>
              <w:rPr>
                <w:rFonts w:ascii="Arial" w:hAnsi="Arial" w:cs="Arial"/>
                <w:bCs/>
                <w:sz w:val="20"/>
                <w:szCs w:val="20"/>
              </w:rPr>
            </w:pPr>
            <w:r w:rsidRPr="00661A04">
              <w:rPr>
                <w:rFonts w:ascii="Arial" w:hAnsi="Arial" w:cs="Arial"/>
                <w:sz w:val="20"/>
                <w:szCs w:val="20"/>
              </w:rPr>
              <w:t xml:space="preserve">Se tiene implementada la estrategia de Gobierno en Línea- GEL. </w:t>
            </w:r>
          </w:p>
        </w:tc>
        <w:tc>
          <w:tcPr>
            <w:tcW w:w="1843" w:type="dxa"/>
          </w:tcPr>
          <w:p w14:paraId="0DD9F891" w14:textId="77777777" w:rsidR="00CB0FFA" w:rsidRDefault="00CB0FFA" w:rsidP="00CB0FFA">
            <w:pPr>
              <w:autoSpaceDE w:val="0"/>
              <w:autoSpaceDN w:val="0"/>
              <w:adjustRightInd w:val="0"/>
              <w:rPr>
                <w:rFonts w:ascii="Arial" w:hAnsi="Arial" w:cs="Arial"/>
                <w:b/>
                <w:bCs/>
                <w:color w:val="000000"/>
              </w:rPr>
            </w:pPr>
          </w:p>
        </w:tc>
        <w:tc>
          <w:tcPr>
            <w:tcW w:w="2126" w:type="dxa"/>
          </w:tcPr>
          <w:p w14:paraId="7E21845A" w14:textId="77777777" w:rsidR="00CB0FFA" w:rsidRDefault="00CB0FFA" w:rsidP="00CB0FFA">
            <w:pPr>
              <w:autoSpaceDE w:val="0"/>
              <w:autoSpaceDN w:val="0"/>
              <w:adjustRightInd w:val="0"/>
              <w:rPr>
                <w:rFonts w:ascii="Arial" w:hAnsi="Arial" w:cs="Arial"/>
                <w:b/>
                <w:bCs/>
                <w:color w:val="000000"/>
              </w:rPr>
            </w:pPr>
          </w:p>
        </w:tc>
        <w:tc>
          <w:tcPr>
            <w:tcW w:w="2551" w:type="dxa"/>
          </w:tcPr>
          <w:p w14:paraId="66DF5AF1" w14:textId="77777777" w:rsidR="00CB0FFA" w:rsidRDefault="00CB0FFA" w:rsidP="00CB0FFA">
            <w:pPr>
              <w:autoSpaceDE w:val="0"/>
              <w:autoSpaceDN w:val="0"/>
              <w:adjustRightInd w:val="0"/>
              <w:rPr>
                <w:rFonts w:ascii="Arial" w:hAnsi="Arial" w:cs="Arial"/>
                <w:b/>
                <w:bCs/>
                <w:color w:val="000000"/>
              </w:rPr>
            </w:pPr>
          </w:p>
        </w:tc>
        <w:tc>
          <w:tcPr>
            <w:tcW w:w="2410" w:type="dxa"/>
          </w:tcPr>
          <w:p w14:paraId="21B0BF45" w14:textId="77777777" w:rsidR="00CB0FFA" w:rsidRDefault="00853FAD" w:rsidP="00853FAD">
            <w:pPr>
              <w:autoSpaceDE w:val="0"/>
              <w:autoSpaceDN w:val="0"/>
              <w:adjustRightInd w:val="0"/>
              <w:jc w:val="center"/>
              <w:rPr>
                <w:rFonts w:ascii="Arial" w:hAnsi="Arial" w:cs="Arial"/>
                <w:b/>
                <w:bCs/>
                <w:color w:val="000000"/>
              </w:rPr>
            </w:pPr>
            <w:r>
              <w:rPr>
                <w:rFonts w:ascii="Arial" w:hAnsi="Arial" w:cs="Arial"/>
                <w:b/>
                <w:bCs/>
                <w:color w:val="000000"/>
              </w:rPr>
              <w:t>X</w:t>
            </w:r>
          </w:p>
        </w:tc>
        <w:tc>
          <w:tcPr>
            <w:tcW w:w="1987" w:type="dxa"/>
          </w:tcPr>
          <w:p w14:paraId="14A68D3D" w14:textId="36317C4F" w:rsidR="00CB0FFA" w:rsidRDefault="00CB0FFA" w:rsidP="00CB0FFA">
            <w:pPr>
              <w:autoSpaceDE w:val="0"/>
              <w:autoSpaceDN w:val="0"/>
              <w:adjustRightInd w:val="0"/>
              <w:rPr>
                <w:rFonts w:ascii="Arial" w:hAnsi="Arial" w:cs="Arial"/>
                <w:b/>
                <w:bCs/>
                <w:color w:val="000000"/>
              </w:rPr>
            </w:pPr>
          </w:p>
        </w:tc>
      </w:tr>
      <w:tr w:rsidR="00766610" w14:paraId="02F5A567" w14:textId="77777777" w:rsidTr="009160F4">
        <w:trPr>
          <w:trHeight w:val="347"/>
        </w:trPr>
        <w:tc>
          <w:tcPr>
            <w:tcW w:w="4112" w:type="dxa"/>
          </w:tcPr>
          <w:p w14:paraId="136E25C4" w14:textId="77777777" w:rsidR="00CB0FFA" w:rsidRPr="00661A04" w:rsidRDefault="00CB0FFA" w:rsidP="00766610">
            <w:pPr>
              <w:pStyle w:val="Default"/>
              <w:jc w:val="both"/>
              <w:rPr>
                <w:rFonts w:ascii="Arial" w:hAnsi="Arial" w:cs="Arial"/>
                <w:bCs/>
                <w:sz w:val="20"/>
                <w:szCs w:val="20"/>
              </w:rPr>
            </w:pPr>
            <w:r w:rsidRPr="00661A04">
              <w:rPr>
                <w:rFonts w:ascii="Arial" w:hAnsi="Arial" w:cs="Arial"/>
                <w:sz w:val="20"/>
                <w:szCs w:val="20"/>
              </w:rPr>
              <w:t xml:space="preserve">Se cuenta con canales (locales y en línea) de servicio, atención y orientación al ciudadano. </w:t>
            </w:r>
          </w:p>
        </w:tc>
        <w:tc>
          <w:tcPr>
            <w:tcW w:w="1843" w:type="dxa"/>
          </w:tcPr>
          <w:p w14:paraId="03AB7D17" w14:textId="77777777" w:rsidR="00CB0FFA" w:rsidRDefault="00CB0FFA" w:rsidP="00CB0FFA">
            <w:pPr>
              <w:autoSpaceDE w:val="0"/>
              <w:autoSpaceDN w:val="0"/>
              <w:adjustRightInd w:val="0"/>
              <w:rPr>
                <w:rFonts w:ascii="Arial" w:hAnsi="Arial" w:cs="Arial"/>
                <w:b/>
                <w:bCs/>
                <w:color w:val="000000"/>
              </w:rPr>
            </w:pPr>
          </w:p>
        </w:tc>
        <w:tc>
          <w:tcPr>
            <w:tcW w:w="2126" w:type="dxa"/>
          </w:tcPr>
          <w:p w14:paraId="64EA8743" w14:textId="77777777" w:rsidR="00CB0FFA" w:rsidRDefault="00CB0FFA" w:rsidP="00CB0FFA">
            <w:pPr>
              <w:autoSpaceDE w:val="0"/>
              <w:autoSpaceDN w:val="0"/>
              <w:adjustRightInd w:val="0"/>
              <w:rPr>
                <w:rFonts w:ascii="Arial" w:hAnsi="Arial" w:cs="Arial"/>
                <w:b/>
                <w:bCs/>
                <w:color w:val="000000"/>
              </w:rPr>
            </w:pPr>
          </w:p>
        </w:tc>
        <w:tc>
          <w:tcPr>
            <w:tcW w:w="2551" w:type="dxa"/>
          </w:tcPr>
          <w:p w14:paraId="1454001E" w14:textId="2B5BB559" w:rsidR="00CB0FFA" w:rsidRDefault="00CB0FFA" w:rsidP="00CB0FFA">
            <w:pPr>
              <w:autoSpaceDE w:val="0"/>
              <w:autoSpaceDN w:val="0"/>
              <w:adjustRightInd w:val="0"/>
              <w:rPr>
                <w:rFonts w:ascii="Arial" w:hAnsi="Arial" w:cs="Arial"/>
                <w:b/>
                <w:bCs/>
                <w:color w:val="000000"/>
              </w:rPr>
            </w:pPr>
          </w:p>
        </w:tc>
        <w:tc>
          <w:tcPr>
            <w:tcW w:w="2410" w:type="dxa"/>
          </w:tcPr>
          <w:p w14:paraId="75952C27" w14:textId="77777777" w:rsidR="00CB0FFA" w:rsidRDefault="00CB0FFA" w:rsidP="00853FAD">
            <w:pPr>
              <w:autoSpaceDE w:val="0"/>
              <w:autoSpaceDN w:val="0"/>
              <w:adjustRightInd w:val="0"/>
              <w:jc w:val="center"/>
              <w:rPr>
                <w:rFonts w:ascii="Arial" w:hAnsi="Arial" w:cs="Arial"/>
                <w:b/>
                <w:bCs/>
                <w:color w:val="000000"/>
              </w:rPr>
            </w:pPr>
          </w:p>
        </w:tc>
        <w:tc>
          <w:tcPr>
            <w:tcW w:w="1987" w:type="dxa"/>
          </w:tcPr>
          <w:p w14:paraId="76CBC947" w14:textId="6B08DFFC" w:rsidR="00CB0FFA" w:rsidRDefault="00CB0FFA" w:rsidP="00CB0FFA">
            <w:pPr>
              <w:autoSpaceDE w:val="0"/>
              <w:autoSpaceDN w:val="0"/>
              <w:adjustRightInd w:val="0"/>
              <w:rPr>
                <w:rFonts w:ascii="Arial" w:hAnsi="Arial" w:cs="Arial"/>
                <w:b/>
                <w:bCs/>
                <w:color w:val="000000"/>
              </w:rPr>
            </w:pPr>
          </w:p>
        </w:tc>
      </w:tr>
      <w:tr w:rsidR="00766610" w14:paraId="18C45574" w14:textId="77777777" w:rsidTr="00055EBE">
        <w:trPr>
          <w:trHeight w:val="347"/>
        </w:trPr>
        <w:tc>
          <w:tcPr>
            <w:tcW w:w="4112" w:type="dxa"/>
            <w:shd w:val="clear" w:color="auto" w:fill="D9D9D9" w:themeFill="background1" w:themeFillShade="D9"/>
          </w:tcPr>
          <w:p w14:paraId="24D71698" w14:textId="77777777" w:rsidR="00766610" w:rsidRPr="00EA0921" w:rsidRDefault="00766610" w:rsidP="002376A8">
            <w:pPr>
              <w:pStyle w:val="Default"/>
              <w:jc w:val="both"/>
              <w:rPr>
                <w:rFonts w:ascii="Arial" w:hAnsi="Arial" w:cs="Arial"/>
                <w:b/>
                <w:sz w:val="18"/>
                <w:szCs w:val="18"/>
              </w:rPr>
            </w:pPr>
            <w:proofErr w:type="gramStart"/>
            <w:r w:rsidRPr="00EA0921">
              <w:rPr>
                <w:rFonts w:ascii="Arial" w:hAnsi="Arial" w:cs="Arial"/>
                <w:b/>
                <w:sz w:val="18"/>
                <w:szCs w:val="18"/>
              </w:rPr>
              <w:t>TOTAL</w:t>
            </w:r>
            <w:proofErr w:type="gramEnd"/>
            <w:r w:rsidRPr="00EA0921">
              <w:rPr>
                <w:rFonts w:ascii="Arial" w:hAnsi="Arial" w:cs="Arial"/>
                <w:b/>
                <w:sz w:val="18"/>
                <w:szCs w:val="18"/>
              </w:rPr>
              <w:t xml:space="preserve"> DE CRITERIOS IMPACTADOS</w:t>
            </w:r>
          </w:p>
        </w:tc>
        <w:tc>
          <w:tcPr>
            <w:tcW w:w="1843" w:type="dxa"/>
            <w:shd w:val="clear" w:color="auto" w:fill="D9D9D9" w:themeFill="background1" w:themeFillShade="D9"/>
          </w:tcPr>
          <w:p w14:paraId="6A8A8535" w14:textId="77777777" w:rsidR="00766610" w:rsidRDefault="00766610" w:rsidP="002376A8">
            <w:pPr>
              <w:autoSpaceDE w:val="0"/>
              <w:autoSpaceDN w:val="0"/>
              <w:adjustRightInd w:val="0"/>
              <w:rPr>
                <w:rFonts w:ascii="Arial" w:hAnsi="Arial" w:cs="Arial"/>
                <w:b/>
                <w:bCs/>
                <w:color w:val="000000"/>
              </w:rPr>
            </w:pPr>
          </w:p>
        </w:tc>
        <w:tc>
          <w:tcPr>
            <w:tcW w:w="2126" w:type="dxa"/>
            <w:shd w:val="clear" w:color="auto" w:fill="D9D9D9" w:themeFill="background1" w:themeFillShade="D9"/>
          </w:tcPr>
          <w:p w14:paraId="5F2537BD" w14:textId="77777777" w:rsidR="00766610" w:rsidRDefault="00766610" w:rsidP="002376A8">
            <w:pPr>
              <w:autoSpaceDE w:val="0"/>
              <w:autoSpaceDN w:val="0"/>
              <w:adjustRightInd w:val="0"/>
              <w:rPr>
                <w:rFonts w:ascii="Arial" w:hAnsi="Arial" w:cs="Arial"/>
                <w:b/>
                <w:bCs/>
                <w:color w:val="000000"/>
              </w:rPr>
            </w:pPr>
          </w:p>
        </w:tc>
        <w:tc>
          <w:tcPr>
            <w:tcW w:w="2551" w:type="dxa"/>
            <w:shd w:val="clear" w:color="auto" w:fill="D9D9D9" w:themeFill="background1" w:themeFillShade="D9"/>
          </w:tcPr>
          <w:p w14:paraId="31D846AC" w14:textId="3ECA708D" w:rsidR="00766610" w:rsidRDefault="00766610" w:rsidP="002376A8">
            <w:pPr>
              <w:autoSpaceDE w:val="0"/>
              <w:autoSpaceDN w:val="0"/>
              <w:adjustRightInd w:val="0"/>
              <w:rPr>
                <w:rFonts w:ascii="Arial" w:hAnsi="Arial" w:cs="Arial"/>
                <w:b/>
                <w:bCs/>
                <w:color w:val="000000"/>
              </w:rPr>
            </w:pPr>
          </w:p>
        </w:tc>
        <w:tc>
          <w:tcPr>
            <w:tcW w:w="2410" w:type="dxa"/>
            <w:shd w:val="clear" w:color="auto" w:fill="D9D9D9" w:themeFill="background1" w:themeFillShade="D9"/>
          </w:tcPr>
          <w:p w14:paraId="511BF55F" w14:textId="77777777" w:rsidR="00766610" w:rsidRDefault="00853FAD" w:rsidP="00853FAD">
            <w:pPr>
              <w:autoSpaceDE w:val="0"/>
              <w:autoSpaceDN w:val="0"/>
              <w:adjustRightInd w:val="0"/>
              <w:jc w:val="center"/>
              <w:rPr>
                <w:rFonts w:ascii="Arial" w:hAnsi="Arial" w:cs="Arial"/>
                <w:b/>
                <w:bCs/>
                <w:color w:val="000000"/>
              </w:rPr>
            </w:pPr>
            <w:r>
              <w:rPr>
                <w:rFonts w:ascii="Arial" w:hAnsi="Arial" w:cs="Arial"/>
                <w:b/>
                <w:bCs/>
                <w:color w:val="000000"/>
              </w:rPr>
              <w:t>3</w:t>
            </w:r>
          </w:p>
        </w:tc>
        <w:tc>
          <w:tcPr>
            <w:tcW w:w="1987" w:type="dxa"/>
            <w:shd w:val="clear" w:color="auto" w:fill="D9D9D9" w:themeFill="background1" w:themeFillShade="D9"/>
          </w:tcPr>
          <w:p w14:paraId="38A122E4" w14:textId="657207ED" w:rsidR="00766610" w:rsidRDefault="00766610" w:rsidP="002376A8">
            <w:pPr>
              <w:autoSpaceDE w:val="0"/>
              <w:autoSpaceDN w:val="0"/>
              <w:adjustRightInd w:val="0"/>
              <w:rPr>
                <w:rFonts w:ascii="Arial" w:hAnsi="Arial" w:cs="Arial"/>
                <w:b/>
                <w:bCs/>
                <w:color w:val="000000"/>
              </w:rPr>
            </w:pPr>
          </w:p>
        </w:tc>
      </w:tr>
    </w:tbl>
    <w:p w14:paraId="3F0F07B3" w14:textId="4D84EB6F" w:rsidR="00BC56A6" w:rsidRDefault="00FA7281" w:rsidP="00A40A76">
      <w:pPr>
        <w:autoSpaceDE w:val="0"/>
        <w:autoSpaceDN w:val="0"/>
        <w:adjustRightInd w:val="0"/>
        <w:spacing w:after="0" w:line="240" w:lineRule="auto"/>
        <w:rPr>
          <w:rFonts w:ascii="Arial" w:hAnsi="Arial" w:cs="Arial"/>
          <w:b/>
          <w:bCs/>
          <w:color w:val="000000"/>
        </w:rPr>
      </w:pPr>
      <w:r>
        <w:rPr>
          <w:rFonts w:ascii="Arial" w:hAnsi="Arial" w:cs="Arial"/>
          <w:b/>
          <w:noProof/>
          <w:color w:val="000000" w:themeColor="text1"/>
        </w:rPr>
        <w:drawing>
          <wp:anchor distT="0" distB="0" distL="114300" distR="114300" simplePos="0" relativeHeight="251726848" behindDoc="1" locked="0" layoutInCell="1" allowOverlap="1" wp14:anchorId="02860EAA" wp14:editId="3D4EC820">
            <wp:simplePos x="0" y="0"/>
            <wp:positionH relativeFrom="column">
              <wp:posOffset>-887240</wp:posOffset>
            </wp:positionH>
            <wp:positionV relativeFrom="paragraph">
              <wp:posOffset>-5260064</wp:posOffset>
            </wp:positionV>
            <wp:extent cx="10058400" cy="7772400"/>
            <wp:effectExtent l="0" t="0" r="0" b="0"/>
            <wp:wrapNone/>
            <wp:docPr id="1161611330" name="Imagen 116161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pic:spPr>
                </pic:pic>
              </a:graphicData>
            </a:graphic>
            <wp14:sizeRelH relativeFrom="page">
              <wp14:pctWidth>0</wp14:pctWidth>
            </wp14:sizeRelH>
            <wp14:sizeRelV relativeFrom="page">
              <wp14:pctHeight>0</wp14:pctHeight>
            </wp14:sizeRelV>
          </wp:anchor>
        </w:drawing>
      </w:r>
    </w:p>
    <w:p w14:paraId="3EA73F96" w14:textId="459583FE" w:rsidR="005E7894" w:rsidRDefault="005E7894" w:rsidP="00A40A76">
      <w:pPr>
        <w:autoSpaceDE w:val="0"/>
        <w:autoSpaceDN w:val="0"/>
        <w:adjustRightInd w:val="0"/>
        <w:spacing w:after="0" w:line="240" w:lineRule="auto"/>
        <w:rPr>
          <w:rFonts w:ascii="Arial" w:hAnsi="Arial" w:cs="Arial"/>
          <w:b/>
          <w:bCs/>
          <w:color w:val="000000"/>
        </w:rPr>
      </w:pPr>
    </w:p>
    <w:tbl>
      <w:tblPr>
        <w:tblStyle w:val="Tablaconcuadrcula"/>
        <w:tblW w:w="15029" w:type="dxa"/>
        <w:tblInd w:w="-998" w:type="dxa"/>
        <w:tblLayout w:type="fixed"/>
        <w:tblLook w:val="04A0" w:firstRow="1" w:lastRow="0" w:firstColumn="1" w:lastColumn="0" w:noHBand="0" w:noVBand="1"/>
      </w:tblPr>
      <w:tblGrid>
        <w:gridCol w:w="4112"/>
        <w:gridCol w:w="1843"/>
        <w:gridCol w:w="2126"/>
        <w:gridCol w:w="2551"/>
        <w:gridCol w:w="2410"/>
        <w:gridCol w:w="1987"/>
      </w:tblGrid>
      <w:tr w:rsidR="002A62DE" w:rsidRPr="00D312FB" w14:paraId="5E54EAEA" w14:textId="77777777" w:rsidTr="00EC3556">
        <w:trPr>
          <w:trHeight w:val="262"/>
        </w:trPr>
        <w:tc>
          <w:tcPr>
            <w:tcW w:w="15029" w:type="dxa"/>
            <w:gridSpan w:val="6"/>
            <w:shd w:val="clear" w:color="auto" w:fill="D9D9D9" w:themeFill="background1" w:themeFillShade="D9"/>
          </w:tcPr>
          <w:p w14:paraId="313F2400" w14:textId="532A2B57" w:rsidR="002A62DE" w:rsidRPr="00D312FB" w:rsidRDefault="002A62DE" w:rsidP="002376A8">
            <w:pPr>
              <w:autoSpaceDE w:val="0"/>
              <w:autoSpaceDN w:val="0"/>
              <w:adjustRightInd w:val="0"/>
              <w:jc w:val="center"/>
              <w:rPr>
                <w:rFonts w:ascii="Arial" w:hAnsi="Arial" w:cs="Arial"/>
                <w:b/>
                <w:bCs/>
                <w:color w:val="000000"/>
                <w:sz w:val="24"/>
                <w:szCs w:val="24"/>
              </w:rPr>
            </w:pPr>
            <w:r w:rsidRPr="00D312FB">
              <w:rPr>
                <w:rFonts w:ascii="Arial" w:hAnsi="Arial" w:cs="Arial"/>
                <w:b/>
                <w:bCs/>
                <w:color w:val="000000"/>
                <w:sz w:val="24"/>
                <w:szCs w:val="24"/>
              </w:rPr>
              <w:t>PRIORIZACIÓN DE ASPECTOS CRÍTICOS</w:t>
            </w:r>
          </w:p>
        </w:tc>
      </w:tr>
      <w:tr w:rsidR="002A62DE" w14:paraId="47F7AFFB" w14:textId="77777777" w:rsidTr="00EC3556">
        <w:trPr>
          <w:trHeight w:val="481"/>
        </w:trPr>
        <w:tc>
          <w:tcPr>
            <w:tcW w:w="4112" w:type="dxa"/>
            <w:vMerge w:val="restart"/>
            <w:shd w:val="clear" w:color="auto" w:fill="D9D9D9" w:themeFill="background1" w:themeFillShade="D9"/>
          </w:tcPr>
          <w:p w14:paraId="7AC507D1" w14:textId="77777777" w:rsidR="002A62DE" w:rsidRDefault="002A62DE" w:rsidP="002376A8">
            <w:pPr>
              <w:autoSpaceDE w:val="0"/>
              <w:autoSpaceDN w:val="0"/>
              <w:adjustRightInd w:val="0"/>
              <w:jc w:val="center"/>
              <w:rPr>
                <w:rFonts w:ascii="Arial" w:hAnsi="Arial" w:cs="Arial"/>
                <w:b/>
                <w:bCs/>
                <w:color w:val="000000"/>
                <w:sz w:val="20"/>
                <w:szCs w:val="20"/>
              </w:rPr>
            </w:pPr>
          </w:p>
          <w:p w14:paraId="73C9E3F2" w14:textId="77777777" w:rsidR="002A62DE" w:rsidRDefault="002A62DE" w:rsidP="002376A8">
            <w:pPr>
              <w:autoSpaceDE w:val="0"/>
              <w:autoSpaceDN w:val="0"/>
              <w:adjustRightInd w:val="0"/>
              <w:jc w:val="center"/>
              <w:rPr>
                <w:rFonts w:ascii="Arial" w:hAnsi="Arial" w:cs="Arial"/>
                <w:b/>
                <w:bCs/>
                <w:color w:val="000000"/>
                <w:sz w:val="20"/>
                <w:szCs w:val="20"/>
              </w:rPr>
            </w:pPr>
          </w:p>
          <w:p w14:paraId="233AA10B" w14:textId="7AD91DE5" w:rsidR="002A62DE" w:rsidRPr="00F213DC" w:rsidRDefault="002A62DE" w:rsidP="002376A8">
            <w:pPr>
              <w:autoSpaceDE w:val="0"/>
              <w:autoSpaceDN w:val="0"/>
              <w:adjustRightInd w:val="0"/>
              <w:jc w:val="center"/>
              <w:rPr>
                <w:rFonts w:ascii="Arial" w:hAnsi="Arial" w:cs="Arial"/>
                <w:b/>
                <w:bCs/>
                <w:color w:val="000000"/>
                <w:sz w:val="20"/>
                <w:szCs w:val="20"/>
              </w:rPr>
            </w:pPr>
            <w:r w:rsidRPr="00F213DC">
              <w:rPr>
                <w:rFonts w:ascii="Arial" w:hAnsi="Arial" w:cs="Arial"/>
                <w:b/>
                <w:bCs/>
                <w:color w:val="000000"/>
                <w:sz w:val="20"/>
                <w:szCs w:val="20"/>
              </w:rPr>
              <w:t xml:space="preserve">EJES ARTICULADORES </w:t>
            </w:r>
          </w:p>
          <w:p w14:paraId="1B40ECA7" w14:textId="77777777" w:rsidR="002A62DE" w:rsidRDefault="002A62DE" w:rsidP="002376A8">
            <w:pPr>
              <w:autoSpaceDE w:val="0"/>
              <w:autoSpaceDN w:val="0"/>
              <w:adjustRightInd w:val="0"/>
              <w:jc w:val="center"/>
              <w:rPr>
                <w:rFonts w:ascii="Arial" w:hAnsi="Arial" w:cs="Arial"/>
                <w:b/>
                <w:bCs/>
                <w:color w:val="000000"/>
              </w:rPr>
            </w:pPr>
          </w:p>
        </w:tc>
        <w:tc>
          <w:tcPr>
            <w:tcW w:w="10917" w:type="dxa"/>
            <w:gridSpan w:val="5"/>
            <w:shd w:val="clear" w:color="auto" w:fill="D9D9D9" w:themeFill="background1" w:themeFillShade="D9"/>
          </w:tcPr>
          <w:p w14:paraId="24C38B5A" w14:textId="0C47CBF1" w:rsidR="002A62DE" w:rsidRDefault="002A62DE" w:rsidP="002376A8">
            <w:pPr>
              <w:autoSpaceDE w:val="0"/>
              <w:autoSpaceDN w:val="0"/>
              <w:adjustRightInd w:val="0"/>
              <w:jc w:val="center"/>
              <w:rPr>
                <w:rFonts w:ascii="Arial" w:hAnsi="Arial" w:cs="Arial"/>
                <w:b/>
                <w:bCs/>
                <w:color w:val="000000"/>
              </w:rPr>
            </w:pPr>
          </w:p>
          <w:p w14:paraId="7CC5B683" w14:textId="77777777" w:rsidR="002A62DE" w:rsidRDefault="002A62DE" w:rsidP="002376A8">
            <w:pPr>
              <w:autoSpaceDE w:val="0"/>
              <w:autoSpaceDN w:val="0"/>
              <w:adjustRightInd w:val="0"/>
              <w:jc w:val="center"/>
              <w:rPr>
                <w:rFonts w:ascii="Arial" w:hAnsi="Arial" w:cs="Arial"/>
                <w:b/>
                <w:bCs/>
                <w:color w:val="000000"/>
              </w:rPr>
            </w:pPr>
            <w:r>
              <w:rPr>
                <w:rFonts w:ascii="Arial" w:hAnsi="Arial" w:cs="Arial"/>
                <w:b/>
                <w:bCs/>
                <w:color w:val="000000"/>
              </w:rPr>
              <w:t>ASPECTOS CRÍTICOS IDENTIFICADOS</w:t>
            </w:r>
          </w:p>
        </w:tc>
      </w:tr>
      <w:tr w:rsidR="00FD0D4F" w:rsidRPr="00586407" w14:paraId="715B4394" w14:textId="77777777" w:rsidTr="00EC3556">
        <w:trPr>
          <w:trHeight w:val="610"/>
        </w:trPr>
        <w:tc>
          <w:tcPr>
            <w:tcW w:w="4112" w:type="dxa"/>
            <w:vMerge/>
          </w:tcPr>
          <w:p w14:paraId="04271BB6" w14:textId="77777777" w:rsidR="00FD0D4F" w:rsidRDefault="00FD0D4F" w:rsidP="00FD0D4F">
            <w:pPr>
              <w:autoSpaceDE w:val="0"/>
              <w:autoSpaceDN w:val="0"/>
              <w:adjustRightInd w:val="0"/>
              <w:rPr>
                <w:rFonts w:ascii="Arial" w:hAnsi="Arial" w:cs="Arial"/>
                <w:b/>
                <w:bCs/>
                <w:color w:val="000000"/>
              </w:rPr>
            </w:pPr>
          </w:p>
        </w:tc>
        <w:tc>
          <w:tcPr>
            <w:tcW w:w="1843" w:type="dxa"/>
            <w:vMerge w:val="restart"/>
          </w:tcPr>
          <w:p w14:paraId="6B5EBB54" w14:textId="77777777" w:rsidR="00FD0D4F" w:rsidRPr="00586407" w:rsidRDefault="00FD0D4F" w:rsidP="00FD0D4F">
            <w:pPr>
              <w:autoSpaceDE w:val="0"/>
              <w:autoSpaceDN w:val="0"/>
              <w:adjustRightInd w:val="0"/>
              <w:jc w:val="center"/>
              <w:rPr>
                <w:rFonts w:ascii="Arial" w:hAnsi="Arial" w:cs="Arial"/>
                <w:b/>
                <w:bCs/>
                <w:color w:val="000000"/>
                <w:sz w:val="16"/>
                <w:szCs w:val="16"/>
              </w:rPr>
            </w:pPr>
            <w:r w:rsidRPr="00586407">
              <w:rPr>
                <w:rFonts w:ascii="Arial" w:hAnsi="Arial" w:cs="Arial"/>
                <w:bCs/>
                <w:color w:val="000000"/>
                <w:sz w:val="16"/>
                <w:szCs w:val="16"/>
              </w:rPr>
              <w:t xml:space="preserve">La infraestructura del Archivo General de la Universidad del </w:t>
            </w:r>
            <w:r w:rsidRPr="00586407">
              <w:rPr>
                <w:rFonts w:ascii="Arial" w:hAnsi="Arial" w:cs="Arial"/>
                <w:bCs/>
                <w:color w:val="000000"/>
                <w:sz w:val="16"/>
                <w:szCs w:val="16"/>
              </w:rPr>
              <w:lastRenderedPageBreak/>
              <w:t>Tolima no cumple con lo establecido por el Archivo General de la Nación.</w:t>
            </w:r>
          </w:p>
        </w:tc>
        <w:tc>
          <w:tcPr>
            <w:tcW w:w="2126" w:type="dxa"/>
            <w:vMerge w:val="restart"/>
          </w:tcPr>
          <w:p w14:paraId="2C4577C8" w14:textId="07DE6D16" w:rsidR="00FD0D4F" w:rsidRDefault="00FD0D4F" w:rsidP="00FD0D4F">
            <w:pPr>
              <w:autoSpaceDE w:val="0"/>
              <w:autoSpaceDN w:val="0"/>
              <w:adjustRightInd w:val="0"/>
              <w:jc w:val="center"/>
              <w:rPr>
                <w:rFonts w:ascii="Arial" w:hAnsi="Arial" w:cs="Arial"/>
                <w:bCs/>
                <w:color w:val="000000"/>
                <w:sz w:val="16"/>
                <w:szCs w:val="16"/>
              </w:rPr>
            </w:pPr>
            <w:r w:rsidRPr="00586407">
              <w:rPr>
                <w:rFonts w:ascii="Arial" w:hAnsi="Arial" w:cs="Arial"/>
                <w:bCs/>
                <w:color w:val="000000"/>
                <w:sz w:val="16"/>
                <w:szCs w:val="16"/>
              </w:rPr>
              <w:lastRenderedPageBreak/>
              <w:t xml:space="preserve">Las Tablas de Valoración Documental no se han podido </w:t>
            </w:r>
            <w:r w:rsidR="006C3B25">
              <w:rPr>
                <w:rFonts w:ascii="Arial" w:hAnsi="Arial" w:cs="Arial"/>
                <w:bCs/>
                <w:color w:val="000000"/>
                <w:sz w:val="16"/>
                <w:szCs w:val="16"/>
              </w:rPr>
              <w:t>implementar por</w:t>
            </w:r>
            <w:r>
              <w:rPr>
                <w:rFonts w:ascii="Arial" w:hAnsi="Arial" w:cs="Arial"/>
                <w:bCs/>
                <w:color w:val="000000"/>
                <w:sz w:val="16"/>
                <w:szCs w:val="16"/>
              </w:rPr>
              <w:t xml:space="preserve"> </w:t>
            </w:r>
            <w:r>
              <w:rPr>
                <w:rFonts w:ascii="Arial" w:hAnsi="Arial" w:cs="Arial"/>
                <w:bCs/>
                <w:color w:val="000000"/>
                <w:sz w:val="16"/>
                <w:szCs w:val="16"/>
              </w:rPr>
              <w:lastRenderedPageBreak/>
              <w:t xml:space="preserve">falta de </w:t>
            </w:r>
            <w:r w:rsidRPr="00586407">
              <w:rPr>
                <w:rFonts w:ascii="Arial" w:hAnsi="Arial" w:cs="Arial"/>
                <w:bCs/>
                <w:color w:val="000000"/>
                <w:sz w:val="16"/>
                <w:szCs w:val="16"/>
              </w:rPr>
              <w:t>recursos económicos</w:t>
            </w:r>
            <w:r>
              <w:rPr>
                <w:rFonts w:ascii="Arial" w:hAnsi="Arial" w:cs="Arial"/>
                <w:bCs/>
                <w:color w:val="000000"/>
                <w:sz w:val="16"/>
                <w:szCs w:val="16"/>
              </w:rPr>
              <w:t xml:space="preserve">. </w:t>
            </w:r>
          </w:p>
          <w:p w14:paraId="00110DA6" w14:textId="77777777" w:rsidR="00FD0D4F" w:rsidRPr="00586407" w:rsidRDefault="00FD0D4F" w:rsidP="00FD0D4F">
            <w:pPr>
              <w:autoSpaceDE w:val="0"/>
              <w:autoSpaceDN w:val="0"/>
              <w:adjustRightInd w:val="0"/>
              <w:jc w:val="center"/>
              <w:rPr>
                <w:rFonts w:ascii="Arial" w:hAnsi="Arial" w:cs="Arial"/>
                <w:b/>
                <w:bCs/>
                <w:color w:val="000000"/>
                <w:sz w:val="16"/>
                <w:szCs w:val="16"/>
              </w:rPr>
            </w:pPr>
          </w:p>
        </w:tc>
        <w:tc>
          <w:tcPr>
            <w:tcW w:w="2551" w:type="dxa"/>
            <w:vMerge w:val="restart"/>
          </w:tcPr>
          <w:p w14:paraId="2945528D" w14:textId="77777777" w:rsidR="00FD0D4F" w:rsidRPr="00586407" w:rsidRDefault="00FD0D4F" w:rsidP="00FD0D4F">
            <w:pPr>
              <w:autoSpaceDE w:val="0"/>
              <w:autoSpaceDN w:val="0"/>
              <w:adjustRightInd w:val="0"/>
              <w:jc w:val="center"/>
              <w:rPr>
                <w:rFonts w:ascii="Arial" w:hAnsi="Arial" w:cs="Arial"/>
                <w:b/>
                <w:bCs/>
                <w:color w:val="000000"/>
                <w:sz w:val="16"/>
                <w:szCs w:val="16"/>
              </w:rPr>
            </w:pPr>
            <w:r w:rsidRPr="00586407">
              <w:rPr>
                <w:rFonts w:ascii="Arial" w:hAnsi="Arial" w:cs="Arial"/>
                <w:bCs/>
                <w:color w:val="000000"/>
                <w:sz w:val="16"/>
                <w:szCs w:val="16"/>
              </w:rPr>
              <w:lastRenderedPageBreak/>
              <w:t xml:space="preserve">Las Tablas de Retención Documental no se han podido aplicar en cuanto </w:t>
            </w:r>
            <w:r w:rsidRPr="00586407">
              <w:rPr>
                <w:rFonts w:ascii="Arial" w:hAnsi="Arial" w:cs="Arial"/>
                <w:bCs/>
                <w:color w:val="000000"/>
                <w:sz w:val="16"/>
                <w:szCs w:val="16"/>
              </w:rPr>
              <w:lastRenderedPageBreak/>
              <w:t>almacenamiento en medios electrónicos.</w:t>
            </w:r>
          </w:p>
        </w:tc>
        <w:tc>
          <w:tcPr>
            <w:tcW w:w="2410" w:type="dxa"/>
            <w:vMerge w:val="restart"/>
          </w:tcPr>
          <w:p w14:paraId="637CBC5F" w14:textId="77777777" w:rsidR="00FD0D4F" w:rsidRPr="00586407" w:rsidRDefault="00FD0D4F" w:rsidP="00FD0D4F">
            <w:pPr>
              <w:autoSpaceDE w:val="0"/>
              <w:autoSpaceDN w:val="0"/>
              <w:adjustRightInd w:val="0"/>
              <w:jc w:val="center"/>
              <w:rPr>
                <w:rFonts w:ascii="Arial" w:hAnsi="Arial" w:cs="Arial"/>
                <w:b/>
                <w:bCs/>
                <w:color w:val="000000"/>
                <w:sz w:val="16"/>
                <w:szCs w:val="16"/>
              </w:rPr>
            </w:pPr>
            <w:r w:rsidRPr="00586407">
              <w:rPr>
                <w:rFonts w:ascii="Arial" w:hAnsi="Arial" w:cs="Arial"/>
                <w:color w:val="000000"/>
                <w:sz w:val="16"/>
                <w:szCs w:val="16"/>
              </w:rPr>
              <w:lastRenderedPageBreak/>
              <w:t xml:space="preserve">La Universidad no cuenta con una infraestructura tecnológica </w:t>
            </w:r>
            <w:r w:rsidRPr="00586407">
              <w:rPr>
                <w:rFonts w:ascii="Arial" w:hAnsi="Arial" w:cs="Arial"/>
                <w:color w:val="000000"/>
                <w:sz w:val="16"/>
                <w:szCs w:val="16"/>
              </w:rPr>
              <w:lastRenderedPageBreak/>
              <w:t>para la gestión documental electrónica.</w:t>
            </w:r>
          </w:p>
        </w:tc>
        <w:tc>
          <w:tcPr>
            <w:tcW w:w="1987" w:type="dxa"/>
            <w:vMerge w:val="restart"/>
          </w:tcPr>
          <w:p w14:paraId="43536520" w14:textId="665D68BE" w:rsidR="00FD0D4F" w:rsidRPr="000834FC" w:rsidRDefault="00FD0D4F" w:rsidP="00FD0D4F">
            <w:pPr>
              <w:autoSpaceDE w:val="0"/>
              <w:autoSpaceDN w:val="0"/>
              <w:adjustRightInd w:val="0"/>
              <w:jc w:val="center"/>
              <w:rPr>
                <w:rFonts w:ascii="Arial" w:hAnsi="Arial" w:cs="Arial"/>
                <w:b/>
                <w:bCs/>
                <w:color w:val="000000"/>
                <w:sz w:val="16"/>
                <w:szCs w:val="16"/>
              </w:rPr>
            </w:pPr>
            <w:r w:rsidRPr="000834FC">
              <w:rPr>
                <w:rFonts w:ascii="Arial" w:hAnsi="Arial" w:cs="Arial"/>
                <w:bCs/>
                <w:sz w:val="16"/>
                <w:szCs w:val="16"/>
              </w:rPr>
              <w:lastRenderedPageBreak/>
              <w:t xml:space="preserve">El SIC - Sistema Integral de Conservación </w:t>
            </w:r>
            <w:r>
              <w:rPr>
                <w:rFonts w:ascii="Arial" w:hAnsi="Arial" w:cs="Arial"/>
                <w:bCs/>
                <w:sz w:val="16"/>
                <w:szCs w:val="16"/>
              </w:rPr>
              <w:t>no se ha implementado.</w:t>
            </w:r>
          </w:p>
        </w:tc>
      </w:tr>
      <w:tr w:rsidR="002A62DE" w14:paraId="12E28BAF" w14:textId="77777777" w:rsidTr="00EC3556">
        <w:trPr>
          <w:trHeight w:val="639"/>
        </w:trPr>
        <w:tc>
          <w:tcPr>
            <w:tcW w:w="4112" w:type="dxa"/>
          </w:tcPr>
          <w:p w14:paraId="553C857E" w14:textId="72B566B3" w:rsidR="002A62DE" w:rsidRDefault="002A62DE" w:rsidP="002376A8">
            <w:pPr>
              <w:autoSpaceDE w:val="0"/>
              <w:autoSpaceDN w:val="0"/>
              <w:adjustRightInd w:val="0"/>
              <w:jc w:val="center"/>
              <w:rPr>
                <w:rFonts w:ascii="Arial" w:hAnsi="Arial" w:cs="Arial"/>
                <w:b/>
                <w:bCs/>
                <w:color w:val="000000"/>
                <w:sz w:val="20"/>
                <w:szCs w:val="20"/>
              </w:rPr>
            </w:pPr>
          </w:p>
          <w:p w14:paraId="0DDA0F03" w14:textId="77777777" w:rsidR="002A62DE" w:rsidRPr="006F485F" w:rsidRDefault="002A62DE" w:rsidP="002A62DE">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 xml:space="preserve">Preservación de la Información  </w:t>
            </w:r>
          </w:p>
        </w:tc>
        <w:tc>
          <w:tcPr>
            <w:tcW w:w="1843" w:type="dxa"/>
            <w:vMerge/>
          </w:tcPr>
          <w:p w14:paraId="017EB093" w14:textId="77777777" w:rsidR="002A62DE" w:rsidRDefault="002A62DE" w:rsidP="002376A8">
            <w:pPr>
              <w:autoSpaceDE w:val="0"/>
              <w:autoSpaceDN w:val="0"/>
              <w:adjustRightInd w:val="0"/>
              <w:rPr>
                <w:rFonts w:ascii="Arial" w:hAnsi="Arial" w:cs="Arial"/>
                <w:b/>
                <w:bCs/>
                <w:color w:val="000000"/>
              </w:rPr>
            </w:pPr>
          </w:p>
        </w:tc>
        <w:tc>
          <w:tcPr>
            <w:tcW w:w="2126" w:type="dxa"/>
            <w:vMerge/>
          </w:tcPr>
          <w:p w14:paraId="744899A4" w14:textId="77777777" w:rsidR="002A62DE" w:rsidRDefault="002A62DE" w:rsidP="002376A8">
            <w:pPr>
              <w:autoSpaceDE w:val="0"/>
              <w:autoSpaceDN w:val="0"/>
              <w:adjustRightInd w:val="0"/>
              <w:rPr>
                <w:rFonts w:ascii="Arial" w:hAnsi="Arial" w:cs="Arial"/>
                <w:b/>
                <w:bCs/>
                <w:color w:val="000000"/>
              </w:rPr>
            </w:pPr>
          </w:p>
        </w:tc>
        <w:tc>
          <w:tcPr>
            <w:tcW w:w="2551" w:type="dxa"/>
            <w:vMerge/>
          </w:tcPr>
          <w:p w14:paraId="203B2929" w14:textId="77777777" w:rsidR="002A62DE" w:rsidRDefault="002A62DE" w:rsidP="002376A8">
            <w:pPr>
              <w:autoSpaceDE w:val="0"/>
              <w:autoSpaceDN w:val="0"/>
              <w:adjustRightInd w:val="0"/>
              <w:rPr>
                <w:rFonts w:ascii="Arial" w:hAnsi="Arial" w:cs="Arial"/>
                <w:b/>
                <w:bCs/>
                <w:color w:val="000000"/>
              </w:rPr>
            </w:pPr>
          </w:p>
        </w:tc>
        <w:tc>
          <w:tcPr>
            <w:tcW w:w="2410" w:type="dxa"/>
            <w:vMerge/>
          </w:tcPr>
          <w:p w14:paraId="18A6BD39" w14:textId="77777777" w:rsidR="002A62DE" w:rsidRDefault="002A62DE" w:rsidP="002376A8">
            <w:pPr>
              <w:autoSpaceDE w:val="0"/>
              <w:autoSpaceDN w:val="0"/>
              <w:adjustRightInd w:val="0"/>
              <w:rPr>
                <w:rFonts w:ascii="Arial" w:hAnsi="Arial" w:cs="Arial"/>
                <w:b/>
                <w:bCs/>
                <w:color w:val="000000"/>
              </w:rPr>
            </w:pPr>
          </w:p>
        </w:tc>
        <w:tc>
          <w:tcPr>
            <w:tcW w:w="1987" w:type="dxa"/>
            <w:vMerge/>
          </w:tcPr>
          <w:p w14:paraId="4FB5F771" w14:textId="77777777" w:rsidR="002A62DE" w:rsidRDefault="002A62DE" w:rsidP="002376A8">
            <w:pPr>
              <w:autoSpaceDE w:val="0"/>
              <w:autoSpaceDN w:val="0"/>
              <w:adjustRightInd w:val="0"/>
              <w:rPr>
                <w:rFonts w:ascii="Arial" w:hAnsi="Arial" w:cs="Arial"/>
                <w:b/>
                <w:bCs/>
                <w:color w:val="000000"/>
              </w:rPr>
            </w:pPr>
          </w:p>
        </w:tc>
      </w:tr>
      <w:tr w:rsidR="00EC3556" w14:paraId="41969B1D" w14:textId="77777777" w:rsidTr="00EC3556">
        <w:trPr>
          <w:trHeight w:val="666"/>
        </w:trPr>
        <w:tc>
          <w:tcPr>
            <w:tcW w:w="4112" w:type="dxa"/>
          </w:tcPr>
          <w:p w14:paraId="1815860E" w14:textId="77777777" w:rsidR="00EC3556" w:rsidRPr="00661A04" w:rsidRDefault="00EC3556" w:rsidP="00EC3556">
            <w:pPr>
              <w:autoSpaceDE w:val="0"/>
              <w:autoSpaceDN w:val="0"/>
              <w:adjustRightInd w:val="0"/>
              <w:jc w:val="both"/>
              <w:rPr>
                <w:rFonts w:ascii="Arial" w:hAnsi="Arial" w:cs="Arial"/>
                <w:bCs/>
                <w:color w:val="000000"/>
                <w:sz w:val="20"/>
                <w:szCs w:val="20"/>
              </w:rPr>
            </w:pPr>
            <w:r w:rsidRPr="00661A04">
              <w:rPr>
                <w:rFonts w:ascii="Arial" w:hAnsi="Arial" w:cs="Arial"/>
                <w:bCs/>
                <w:color w:val="000000"/>
                <w:sz w:val="20"/>
                <w:szCs w:val="20"/>
              </w:rPr>
              <w:t xml:space="preserve">Se cuenta con procesos y herramientas normalizados para la preservación y conservación </w:t>
            </w:r>
            <w:r w:rsidR="00176D7A">
              <w:rPr>
                <w:rFonts w:ascii="Arial" w:hAnsi="Arial" w:cs="Arial"/>
                <w:bCs/>
                <w:color w:val="000000"/>
                <w:sz w:val="20"/>
                <w:szCs w:val="20"/>
              </w:rPr>
              <w:t>de los documentos contenidos y preservados.</w:t>
            </w:r>
          </w:p>
        </w:tc>
        <w:tc>
          <w:tcPr>
            <w:tcW w:w="1843" w:type="dxa"/>
          </w:tcPr>
          <w:p w14:paraId="0CC47386" w14:textId="77777777" w:rsidR="00EC3556" w:rsidRDefault="00EC3556" w:rsidP="003A78DF">
            <w:pPr>
              <w:autoSpaceDE w:val="0"/>
              <w:autoSpaceDN w:val="0"/>
              <w:adjustRightInd w:val="0"/>
              <w:jc w:val="center"/>
              <w:rPr>
                <w:rFonts w:ascii="Arial" w:hAnsi="Arial" w:cs="Arial"/>
                <w:b/>
                <w:bCs/>
                <w:color w:val="000000"/>
              </w:rPr>
            </w:pPr>
          </w:p>
        </w:tc>
        <w:tc>
          <w:tcPr>
            <w:tcW w:w="2126" w:type="dxa"/>
          </w:tcPr>
          <w:p w14:paraId="67908424" w14:textId="379B12DA" w:rsidR="00EC3556" w:rsidRDefault="00EC3556" w:rsidP="003A78DF">
            <w:pPr>
              <w:autoSpaceDE w:val="0"/>
              <w:autoSpaceDN w:val="0"/>
              <w:adjustRightInd w:val="0"/>
              <w:jc w:val="center"/>
              <w:rPr>
                <w:rFonts w:ascii="Arial" w:hAnsi="Arial" w:cs="Arial"/>
                <w:b/>
                <w:bCs/>
                <w:color w:val="000000"/>
              </w:rPr>
            </w:pPr>
          </w:p>
        </w:tc>
        <w:tc>
          <w:tcPr>
            <w:tcW w:w="2551" w:type="dxa"/>
          </w:tcPr>
          <w:p w14:paraId="2E2A3637" w14:textId="77777777" w:rsidR="00EC3556" w:rsidRDefault="00EC3556" w:rsidP="003A78DF">
            <w:pPr>
              <w:autoSpaceDE w:val="0"/>
              <w:autoSpaceDN w:val="0"/>
              <w:adjustRightInd w:val="0"/>
              <w:jc w:val="center"/>
              <w:rPr>
                <w:rFonts w:ascii="Arial" w:hAnsi="Arial" w:cs="Arial"/>
                <w:b/>
                <w:bCs/>
                <w:color w:val="000000"/>
              </w:rPr>
            </w:pPr>
          </w:p>
        </w:tc>
        <w:tc>
          <w:tcPr>
            <w:tcW w:w="2410" w:type="dxa"/>
          </w:tcPr>
          <w:p w14:paraId="246EAD5B" w14:textId="77777777" w:rsidR="00EC3556" w:rsidRDefault="00EC3556" w:rsidP="003A78DF">
            <w:pPr>
              <w:autoSpaceDE w:val="0"/>
              <w:autoSpaceDN w:val="0"/>
              <w:adjustRightInd w:val="0"/>
              <w:jc w:val="center"/>
              <w:rPr>
                <w:rFonts w:ascii="Arial" w:hAnsi="Arial" w:cs="Arial"/>
                <w:b/>
                <w:bCs/>
                <w:color w:val="000000"/>
              </w:rPr>
            </w:pPr>
          </w:p>
        </w:tc>
        <w:tc>
          <w:tcPr>
            <w:tcW w:w="1987" w:type="dxa"/>
          </w:tcPr>
          <w:p w14:paraId="44FD3993" w14:textId="4FD48E12" w:rsidR="00EC3556" w:rsidRDefault="003A78DF" w:rsidP="003A78DF">
            <w:pPr>
              <w:autoSpaceDE w:val="0"/>
              <w:autoSpaceDN w:val="0"/>
              <w:adjustRightInd w:val="0"/>
              <w:jc w:val="center"/>
              <w:rPr>
                <w:rFonts w:ascii="Arial" w:hAnsi="Arial" w:cs="Arial"/>
                <w:b/>
                <w:bCs/>
                <w:color w:val="000000"/>
              </w:rPr>
            </w:pPr>
            <w:r>
              <w:rPr>
                <w:rFonts w:ascii="Arial" w:hAnsi="Arial" w:cs="Arial"/>
                <w:b/>
                <w:bCs/>
                <w:color w:val="000000"/>
              </w:rPr>
              <w:t>X</w:t>
            </w:r>
          </w:p>
        </w:tc>
      </w:tr>
      <w:tr w:rsidR="00EC3556" w14:paraId="4FA28A7E" w14:textId="77777777" w:rsidTr="00EC3556">
        <w:tc>
          <w:tcPr>
            <w:tcW w:w="4112" w:type="dxa"/>
          </w:tcPr>
          <w:p w14:paraId="49C971CA" w14:textId="7B79866C" w:rsidR="00EC3556" w:rsidRPr="00661A04" w:rsidRDefault="00EC3556" w:rsidP="00EC3556">
            <w:pPr>
              <w:autoSpaceDE w:val="0"/>
              <w:autoSpaceDN w:val="0"/>
              <w:adjustRightInd w:val="0"/>
              <w:jc w:val="both"/>
              <w:rPr>
                <w:rFonts w:ascii="Arial" w:hAnsi="Arial" w:cs="Arial"/>
                <w:bCs/>
                <w:color w:val="000000"/>
                <w:sz w:val="20"/>
                <w:szCs w:val="20"/>
              </w:rPr>
            </w:pPr>
            <w:r w:rsidRPr="00661A04">
              <w:rPr>
                <w:rFonts w:ascii="Arial" w:hAnsi="Arial" w:cs="Arial"/>
                <w:bCs/>
                <w:color w:val="000000"/>
                <w:sz w:val="20"/>
                <w:szCs w:val="20"/>
              </w:rPr>
              <w:t xml:space="preserve">Se cuenta con un esquema de metadatos, integrado a otros sistemas de gestión.  </w:t>
            </w:r>
          </w:p>
        </w:tc>
        <w:tc>
          <w:tcPr>
            <w:tcW w:w="1843" w:type="dxa"/>
          </w:tcPr>
          <w:p w14:paraId="501F2C72" w14:textId="4578C927" w:rsidR="00EC3556" w:rsidRDefault="00EC3556" w:rsidP="003A78DF">
            <w:pPr>
              <w:autoSpaceDE w:val="0"/>
              <w:autoSpaceDN w:val="0"/>
              <w:adjustRightInd w:val="0"/>
              <w:jc w:val="center"/>
              <w:rPr>
                <w:rFonts w:ascii="Arial" w:hAnsi="Arial" w:cs="Arial"/>
                <w:b/>
                <w:bCs/>
                <w:color w:val="000000"/>
              </w:rPr>
            </w:pPr>
          </w:p>
        </w:tc>
        <w:tc>
          <w:tcPr>
            <w:tcW w:w="2126" w:type="dxa"/>
          </w:tcPr>
          <w:p w14:paraId="56F8F7FD" w14:textId="1CEAE477" w:rsidR="00EC3556" w:rsidRDefault="00EC3556" w:rsidP="003A78DF">
            <w:pPr>
              <w:autoSpaceDE w:val="0"/>
              <w:autoSpaceDN w:val="0"/>
              <w:adjustRightInd w:val="0"/>
              <w:jc w:val="center"/>
              <w:rPr>
                <w:rFonts w:ascii="Arial" w:hAnsi="Arial" w:cs="Arial"/>
                <w:b/>
                <w:bCs/>
                <w:color w:val="000000"/>
              </w:rPr>
            </w:pPr>
          </w:p>
        </w:tc>
        <w:tc>
          <w:tcPr>
            <w:tcW w:w="2551" w:type="dxa"/>
          </w:tcPr>
          <w:p w14:paraId="284E984D" w14:textId="77777777" w:rsidR="00EC3556" w:rsidRDefault="00EC3556" w:rsidP="003A78DF">
            <w:pPr>
              <w:autoSpaceDE w:val="0"/>
              <w:autoSpaceDN w:val="0"/>
              <w:adjustRightInd w:val="0"/>
              <w:jc w:val="center"/>
              <w:rPr>
                <w:rFonts w:ascii="Arial" w:hAnsi="Arial" w:cs="Arial"/>
                <w:b/>
                <w:bCs/>
                <w:color w:val="000000"/>
              </w:rPr>
            </w:pPr>
          </w:p>
        </w:tc>
        <w:tc>
          <w:tcPr>
            <w:tcW w:w="2410" w:type="dxa"/>
          </w:tcPr>
          <w:p w14:paraId="6A359152" w14:textId="77777777" w:rsidR="00EC3556" w:rsidRDefault="003A78DF" w:rsidP="003A78DF">
            <w:pPr>
              <w:autoSpaceDE w:val="0"/>
              <w:autoSpaceDN w:val="0"/>
              <w:adjustRightInd w:val="0"/>
              <w:jc w:val="center"/>
              <w:rPr>
                <w:rFonts w:ascii="Arial" w:hAnsi="Arial" w:cs="Arial"/>
                <w:b/>
                <w:bCs/>
                <w:color w:val="000000"/>
              </w:rPr>
            </w:pPr>
            <w:r>
              <w:rPr>
                <w:rFonts w:ascii="Arial" w:hAnsi="Arial" w:cs="Arial"/>
                <w:b/>
                <w:bCs/>
                <w:color w:val="000000"/>
              </w:rPr>
              <w:t>X</w:t>
            </w:r>
          </w:p>
        </w:tc>
        <w:tc>
          <w:tcPr>
            <w:tcW w:w="1987" w:type="dxa"/>
          </w:tcPr>
          <w:p w14:paraId="2414DE58" w14:textId="77777777" w:rsidR="00EC3556" w:rsidRDefault="00EC3556" w:rsidP="003A78DF">
            <w:pPr>
              <w:autoSpaceDE w:val="0"/>
              <w:autoSpaceDN w:val="0"/>
              <w:adjustRightInd w:val="0"/>
              <w:jc w:val="center"/>
              <w:rPr>
                <w:rFonts w:ascii="Arial" w:hAnsi="Arial" w:cs="Arial"/>
                <w:b/>
                <w:bCs/>
                <w:color w:val="000000"/>
              </w:rPr>
            </w:pPr>
          </w:p>
        </w:tc>
      </w:tr>
      <w:tr w:rsidR="00EC3556" w14:paraId="208B16AF" w14:textId="77777777" w:rsidTr="00EC3556">
        <w:trPr>
          <w:trHeight w:val="417"/>
        </w:trPr>
        <w:tc>
          <w:tcPr>
            <w:tcW w:w="4112" w:type="dxa"/>
          </w:tcPr>
          <w:p w14:paraId="29A7EA47" w14:textId="77777777" w:rsidR="00EC3556" w:rsidRPr="00661A04" w:rsidRDefault="00EC3556" w:rsidP="00EC3556">
            <w:pPr>
              <w:autoSpaceDE w:val="0"/>
              <w:autoSpaceDN w:val="0"/>
              <w:adjustRightInd w:val="0"/>
              <w:jc w:val="both"/>
              <w:rPr>
                <w:rFonts w:ascii="Arial" w:hAnsi="Arial" w:cs="Arial"/>
                <w:bCs/>
                <w:color w:val="000000"/>
                <w:sz w:val="20"/>
                <w:szCs w:val="20"/>
              </w:rPr>
            </w:pPr>
            <w:r w:rsidRPr="00661A04">
              <w:rPr>
                <w:rFonts w:ascii="Arial" w:hAnsi="Arial" w:cs="Arial"/>
                <w:bCs/>
                <w:color w:val="000000"/>
                <w:sz w:val="20"/>
                <w:szCs w:val="20"/>
              </w:rPr>
              <w:t xml:space="preserve">Se cuenta con archivos centrales e históricos. </w:t>
            </w:r>
          </w:p>
        </w:tc>
        <w:tc>
          <w:tcPr>
            <w:tcW w:w="1843" w:type="dxa"/>
          </w:tcPr>
          <w:p w14:paraId="29D36BDA" w14:textId="4B762042" w:rsidR="00EC3556" w:rsidRDefault="00EC3556" w:rsidP="003A78DF">
            <w:pPr>
              <w:autoSpaceDE w:val="0"/>
              <w:autoSpaceDN w:val="0"/>
              <w:adjustRightInd w:val="0"/>
              <w:jc w:val="center"/>
              <w:rPr>
                <w:rFonts w:ascii="Arial" w:hAnsi="Arial" w:cs="Arial"/>
                <w:b/>
                <w:bCs/>
                <w:color w:val="000000"/>
              </w:rPr>
            </w:pPr>
          </w:p>
        </w:tc>
        <w:tc>
          <w:tcPr>
            <w:tcW w:w="2126" w:type="dxa"/>
          </w:tcPr>
          <w:p w14:paraId="2EDD5DAB" w14:textId="39299D46" w:rsidR="00EC3556" w:rsidRDefault="00EC3556" w:rsidP="003A78DF">
            <w:pPr>
              <w:autoSpaceDE w:val="0"/>
              <w:autoSpaceDN w:val="0"/>
              <w:adjustRightInd w:val="0"/>
              <w:jc w:val="center"/>
              <w:rPr>
                <w:rFonts w:ascii="Arial" w:hAnsi="Arial" w:cs="Arial"/>
                <w:b/>
                <w:bCs/>
                <w:color w:val="000000"/>
              </w:rPr>
            </w:pPr>
          </w:p>
        </w:tc>
        <w:tc>
          <w:tcPr>
            <w:tcW w:w="2551" w:type="dxa"/>
          </w:tcPr>
          <w:p w14:paraId="7D5F29EE" w14:textId="77777777" w:rsidR="00EC3556" w:rsidRDefault="00EC3556" w:rsidP="003A78DF">
            <w:pPr>
              <w:autoSpaceDE w:val="0"/>
              <w:autoSpaceDN w:val="0"/>
              <w:adjustRightInd w:val="0"/>
              <w:jc w:val="center"/>
              <w:rPr>
                <w:rFonts w:ascii="Arial" w:hAnsi="Arial" w:cs="Arial"/>
                <w:b/>
                <w:bCs/>
                <w:color w:val="000000"/>
              </w:rPr>
            </w:pPr>
          </w:p>
        </w:tc>
        <w:tc>
          <w:tcPr>
            <w:tcW w:w="2410" w:type="dxa"/>
          </w:tcPr>
          <w:p w14:paraId="46D8943C" w14:textId="77777777" w:rsidR="00EC3556" w:rsidRDefault="003A78DF" w:rsidP="003A78DF">
            <w:pPr>
              <w:autoSpaceDE w:val="0"/>
              <w:autoSpaceDN w:val="0"/>
              <w:adjustRightInd w:val="0"/>
              <w:jc w:val="center"/>
              <w:rPr>
                <w:rFonts w:ascii="Arial" w:hAnsi="Arial" w:cs="Arial"/>
                <w:b/>
                <w:bCs/>
                <w:color w:val="000000"/>
              </w:rPr>
            </w:pPr>
            <w:r>
              <w:rPr>
                <w:rFonts w:ascii="Arial" w:hAnsi="Arial" w:cs="Arial"/>
                <w:b/>
                <w:bCs/>
                <w:color w:val="000000"/>
              </w:rPr>
              <w:t>X</w:t>
            </w:r>
          </w:p>
        </w:tc>
        <w:tc>
          <w:tcPr>
            <w:tcW w:w="1987" w:type="dxa"/>
          </w:tcPr>
          <w:p w14:paraId="7DBB968A" w14:textId="77777777" w:rsidR="00EC3556" w:rsidRDefault="00EC3556" w:rsidP="003A78DF">
            <w:pPr>
              <w:autoSpaceDE w:val="0"/>
              <w:autoSpaceDN w:val="0"/>
              <w:adjustRightInd w:val="0"/>
              <w:jc w:val="center"/>
              <w:rPr>
                <w:rFonts w:ascii="Arial" w:hAnsi="Arial" w:cs="Arial"/>
                <w:b/>
                <w:bCs/>
                <w:color w:val="000000"/>
              </w:rPr>
            </w:pPr>
          </w:p>
        </w:tc>
      </w:tr>
      <w:tr w:rsidR="00EC3556" w14:paraId="2280AF89" w14:textId="77777777" w:rsidTr="00EC3556">
        <w:trPr>
          <w:trHeight w:val="483"/>
        </w:trPr>
        <w:tc>
          <w:tcPr>
            <w:tcW w:w="4112" w:type="dxa"/>
          </w:tcPr>
          <w:p w14:paraId="12F1F671" w14:textId="77777777" w:rsidR="00EC3556" w:rsidRPr="00661A04" w:rsidRDefault="00EC3556" w:rsidP="00EC3556">
            <w:pPr>
              <w:autoSpaceDE w:val="0"/>
              <w:autoSpaceDN w:val="0"/>
              <w:adjustRightInd w:val="0"/>
              <w:jc w:val="both"/>
              <w:rPr>
                <w:rFonts w:ascii="Arial" w:hAnsi="Arial" w:cs="Arial"/>
                <w:bCs/>
                <w:color w:val="000000"/>
                <w:sz w:val="20"/>
                <w:szCs w:val="20"/>
              </w:rPr>
            </w:pPr>
            <w:r w:rsidRPr="00661A04">
              <w:rPr>
                <w:rFonts w:ascii="Arial" w:hAnsi="Arial" w:cs="Arial"/>
                <w:bCs/>
                <w:color w:val="000000"/>
                <w:sz w:val="20"/>
                <w:szCs w:val="20"/>
              </w:rPr>
              <w:t xml:space="preserve">La conservación y preservación se basa en la normatividad, requisitos legales, administrativos y técnicos que le aplican a la entidad.   </w:t>
            </w:r>
          </w:p>
        </w:tc>
        <w:tc>
          <w:tcPr>
            <w:tcW w:w="1843" w:type="dxa"/>
          </w:tcPr>
          <w:p w14:paraId="67880FBC" w14:textId="77777777" w:rsidR="00EC3556" w:rsidRDefault="00EC3556" w:rsidP="003A78DF">
            <w:pPr>
              <w:autoSpaceDE w:val="0"/>
              <w:autoSpaceDN w:val="0"/>
              <w:adjustRightInd w:val="0"/>
              <w:jc w:val="center"/>
              <w:rPr>
                <w:rFonts w:ascii="Arial" w:hAnsi="Arial" w:cs="Arial"/>
                <w:b/>
                <w:bCs/>
                <w:color w:val="000000"/>
              </w:rPr>
            </w:pPr>
          </w:p>
        </w:tc>
        <w:tc>
          <w:tcPr>
            <w:tcW w:w="2126" w:type="dxa"/>
          </w:tcPr>
          <w:p w14:paraId="69D09276" w14:textId="655F1AB0" w:rsidR="00EC3556" w:rsidRDefault="00EC3556" w:rsidP="003A78DF">
            <w:pPr>
              <w:autoSpaceDE w:val="0"/>
              <w:autoSpaceDN w:val="0"/>
              <w:adjustRightInd w:val="0"/>
              <w:jc w:val="center"/>
              <w:rPr>
                <w:rFonts w:ascii="Arial" w:hAnsi="Arial" w:cs="Arial"/>
                <w:b/>
                <w:bCs/>
                <w:color w:val="000000"/>
              </w:rPr>
            </w:pPr>
          </w:p>
        </w:tc>
        <w:tc>
          <w:tcPr>
            <w:tcW w:w="2551" w:type="dxa"/>
          </w:tcPr>
          <w:p w14:paraId="018F99AE" w14:textId="77777777" w:rsidR="00EC3556" w:rsidRDefault="00EC3556" w:rsidP="003A78DF">
            <w:pPr>
              <w:autoSpaceDE w:val="0"/>
              <w:autoSpaceDN w:val="0"/>
              <w:adjustRightInd w:val="0"/>
              <w:jc w:val="center"/>
              <w:rPr>
                <w:rFonts w:ascii="Arial" w:hAnsi="Arial" w:cs="Arial"/>
                <w:b/>
                <w:bCs/>
                <w:color w:val="000000"/>
              </w:rPr>
            </w:pPr>
          </w:p>
        </w:tc>
        <w:tc>
          <w:tcPr>
            <w:tcW w:w="2410" w:type="dxa"/>
          </w:tcPr>
          <w:p w14:paraId="7D074F65" w14:textId="77777777" w:rsidR="00EC3556" w:rsidRDefault="00EC3556" w:rsidP="003A78DF">
            <w:pPr>
              <w:autoSpaceDE w:val="0"/>
              <w:autoSpaceDN w:val="0"/>
              <w:adjustRightInd w:val="0"/>
              <w:jc w:val="center"/>
              <w:rPr>
                <w:rFonts w:ascii="Arial" w:hAnsi="Arial" w:cs="Arial"/>
                <w:b/>
                <w:bCs/>
                <w:color w:val="000000"/>
              </w:rPr>
            </w:pPr>
          </w:p>
        </w:tc>
        <w:tc>
          <w:tcPr>
            <w:tcW w:w="1987" w:type="dxa"/>
          </w:tcPr>
          <w:p w14:paraId="1C7DD5D3" w14:textId="77777777" w:rsidR="00EC3556" w:rsidRDefault="003A78DF" w:rsidP="003A78DF">
            <w:pPr>
              <w:autoSpaceDE w:val="0"/>
              <w:autoSpaceDN w:val="0"/>
              <w:adjustRightInd w:val="0"/>
              <w:jc w:val="center"/>
              <w:rPr>
                <w:rFonts w:ascii="Arial" w:hAnsi="Arial" w:cs="Arial"/>
                <w:b/>
                <w:bCs/>
                <w:color w:val="000000"/>
              </w:rPr>
            </w:pPr>
            <w:r>
              <w:rPr>
                <w:rFonts w:ascii="Arial" w:hAnsi="Arial" w:cs="Arial"/>
                <w:b/>
                <w:bCs/>
                <w:color w:val="000000"/>
              </w:rPr>
              <w:t>X</w:t>
            </w:r>
          </w:p>
        </w:tc>
      </w:tr>
      <w:tr w:rsidR="00EC3556" w14:paraId="2C55A1CE" w14:textId="77777777" w:rsidTr="00EC3556">
        <w:trPr>
          <w:trHeight w:val="463"/>
        </w:trPr>
        <w:tc>
          <w:tcPr>
            <w:tcW w:w="4112" w:type="dxa"/>
          </w:tcPr>
          <w:p w14:paraId="3DDAD0DE" w14:textId="77777777" w:rsidR="00EC3556" w:rsidRPr="00661A04" w:rsidRDefault="00EC3556" w:rsidP="00EC3556">
            <w:pPr>
              <w:pStyle w:val="Default"/>
              <w:jc w:val="both"/>
              <w:rPr>
                <w:rFonts w:ascii="Arial" w:hAnsi="Arial" w:cs="Arial"/>
                <w:bCs/>
                <w:sz w:val="20"/>
                <w:szCs w:val="20"/>
              </w:rPr>
            </w:pPr>
            <w:r w:rsidRPr="00661A04">
              <w:rPr>
                <w:rFonts w:ascii="Arial" w:hAnsi="Arial" w:cs="Arial"/>
                <w:sz w:val="20"/>
                <w:szCs w:val="20"/>
              </w:rPr>
              <w:t xml:space="preserve">Se cuenta con un Sistema Integrado de Conservación - SIC. </w:t>
            </w:r>
          </w:p>
        </w:tc>
        <w:tc>
          <w:tcPr>
            <w:tcW w:w="1843" w:type="dxa"/>
          </w:tcPr>
          <w:p w14:paraId="0E8BB409" w14:textId="77777777" w:rsidR="00EC3556" w:rsidRDefault="00EC3556" w:rsidP="003A78DF">
            <w:pPr>
              <w:autoSpaceDE w:val="0"/>
              <w:autoSpaceDN w:val="0"/>
              <w:adjustRightInd w:val="0"/>
              <w:jc w:val="center"/>
              <w:rPr>
                <w:rFonts w:ascii="Arial" w:hAnsi="Arial" w:cs="Arial"/>
                <w:b/>
                <w:bCs/>
                <w:color w:val="000000"/>
              </w:rPr>
            </w:pPr>
          </w:p>
        </w:tc>
        <w:tc>
          <w:tcPr>
            <w:tcW w:w="2126" w:type="dxa"/>
          </w:tcPr>
          <w:p w14:paraId="20867984" w14:textId="168E59CD" w:rsidR="00EC3556" w:rsidRDefault="00EC3556" w:rsidP="003A78DF">
            <w:pPr>
              <w:autoSpaceDE w:val="0"/>
              <w:autoSpaceDN w:val="0"/>
              <w:adjustRightInd w:val="0"/>
              <w:jc w:val="center"/>
              <w:rPr>
                <w:rFonts w:ascii="Arial" w:hAnsi="Arial" w:cs="Arial"/>
                <w:b/>
                <w:bCs/>
                <w:color w:val="000000"/>
              </w:rPr>
            </w:pPr>
          </w:p>
        </w:tc>
        <w:tc>
          <w:tcPr>
            <w:tcW w:w="2551" w:type="dxa"/>
          </w:tcPr>
          <w:p w14:paraId="61F071ED" w14:textId="77777777" w:rsidR="00EC3556" w:rsidRDefault="00EC3556" w:rsidP="003A78DF">
            <w:pPr>
              <w:autoSpaceDE w:val="0"/>
              <w:autoSpaceDN w:val="0"/>
              <w:adjustRightInd w:val="0"/>
              <w:jc w:val="center"/>
              <w:rPr>
                <w:rFonts w:ascii="Arial" w:hAnsi="Arial" w:cs="Arial"/>
                <w:b/>
                <w:bCs/>
                <w:color w:val="000000"/>
              </w:rPr>
            </w:pPr>
          </w:p>
        </w:tc>
        <w:tc>
          <w:tcPr>
            <w:tcW w:w="2410" w:type="dxa"/>
          </w:tcPr>
          <w:p w14:paraId="604F7B0B" w14:textId="77777777" w:rsidR="00EC3556" w:rsidRDefault="00EC3556" w:rsidP="003A78DF">
            <w:pPr>
              <w:autoSpaceDE w:val="0"/>
              <w:autoSpaceDN w:val="0"/>
              <w:adjustRightInd w:val="0"/>
              <w:jc w:val="center"/>
              <w:rPr>
                <w:rFonts w:ascii="Arial" w:hAnsi="Arial" w:cs="Arial"/>
                <w:b/>
                <w:bCs/>
                <w:color w:val="000000"/>
              </w:rPr>
            </w:pPr>
          </w:p>
        </w:tc>
        <w:tc>
          <w:tcPr>
            <w:tcW w:w="1987" w:type="dxa"/>
          </w:tcPr>
          <w:p w14:paraId="64304F0D" w14:textId="77777777" w:rsidR="00EC3556" w:rsidRDefault="003A78DF" w:rsidP="003A78DF">
            <w:pPr>
              <w:autoSpaceDE w:val="0"/>
              <w:autoSpaceDN w:val="0"/>
              <w:adjustRightInd w:val="0"/>
              <w:jc w:val="center"/>
              <w:rPr>
                <w:rFonts w:ascii="Arial" w:hAnsi="Arial" w:cs="Arial"/>
                <w:b/>
                <w:bCs/>
                <w:color w:val="000000"/>
              </w:rPr>
            </w:pPr>
            <w:r>
              <w:rPr>
                <w:rFonts w:ascii="Arial" w:hAnsi="Arial" w:cs="Arial"/>
                <w:b/>
                <w:bCs/>
                <w:color w:val="000000"/>
              </w:rPr>
              <w:t>X</w:t>
            </w:r>
          </w:p>
        </w:tc>
      </w:tr>
      <w:tr w:rsidR="00EC3556" w14:paraId="4854A38F" w14:textId="77777777" w:rsidTr="00EC3556">
        <w:trPr>
          <w:trHeight w:val="653"/>
        </w:trPr>
        <w:tc>
          <w:tcPr>
            <w:tcW w:w="4112" w:type="dxa"/>
          </w:tcPr>
          <w:p w14:paraId="6C2D2DE1" w14:textId="77777777" w:rsidR="00EC3556" w:rsidRPr="00661A04" w:rsidRDefault="00EC3556" w:rsidP="00EC3556">
            <w:pPr>
              <w:pStyle w:val="Default"/>
              <w:jc w:val="both"/>
              <w:rPr>
                <w:rFonts w:ascii="Arial" w:hAnsi="Arial" w:cs="Arial"/>
                <w:bCs/>
                <w:sz w:val="20"/>
                <w:szCs w:val="20"/>
              </w:rPr>
            </w:pPr>
            <w:r w:rsidRPr="00661A04">
              <w:rPr>
                <w:rFonts w:ascii="Arial" w:hAnsi="Arial" w:cs="Arial"/>
                <w:sz w:val="20"/>
                <w:szCs w:val="20"/>
              </w:rPr>
              <w:t xml:space="preserve">Se cuenta con una infraestructura adecuada para el almacenamiento, conservación y preservación de la documentación física y electrónica. </w:t>
            </w:r>
          </w:p>
        </w:tc>
        <w:tc>
          <w:tcPr>
            <w:tcW w:w="1843" w:type="dxa"/>
          </w:tcPr>
          <w:p w14:paraId="1C460CF9" w14:textId="77777777" w:rsidR="003C7F04" w:rsidRDefault="003C7F04" w:rsidP="003A78DF">
            <w:pPr>
              <w:autoSpaceDE w:val="0"/>
              <w:autoSpaceDN w:val="0"/>
              <w:adjustRightInd w:val="0"/>
              <w:jc w:val="center"/>
              <w:rPr>
                <w:rFonts w:ascii="Arial" w:hAnsi="Arial" w:cs="Arial"/>
                <w:b/>
                <w:bCs/>
                <w:color w:val="000000"/>
              </w:rPr>
            </w:pPr>
          </w:p>
          <w:p w14:paraId="466C663A" w14:textId="77777777" w:rsidR="00EC3556" w:rsidRDefault="003C7F04" w:rsidP="003A78DF">
            <w:pPr>
              <w:autoSpaceDE w:val="0"/>
              <w:autoSpaceDN w:val="0"/>
              <w:adjustRightInd w:val="0"/>
              <w:jc w:val="center"/>
              <w:rPr>
                <w:rFonts w:ascii="Arial" w:hAnsi="Arial" w:cs="Arial"/>
                <w:b/>
                <w:bCs/>
                <w:color w:val="000000"/>
              </w:rPr>
            </w:pPr>
            <w:r>
              <w:rPr>
                <w:rFonts w:ascii="Arial" w:hAnsi="Arial" w:cs="Arial"/>
                <w:b/>
                <w:bCs/>
                <w:color w:val="000000"/>
              </w:rPr>
              <w:t>X</w:t>
            </w:r>
          </w:p>
        </w:tc>
        <w:tc>
          <w:tcPr>
            <w:tcW w:w="2126" w:type="dxa"/>
          </w:tcPr>
          <w:p w14:paraId="479A9AA2" w14:textId="66CCD148" w:rsidR="00EC3556" w:rsidRDefault="00EC3556" w:rsidP="003A78DF">
            <w:pPr>
              <w:autoSpaceDE w:val="0"/>
              <w:autoSpaceDN w:val="0"/>
              <w:adjustRightInd w:val="0"/>
              <w:jc w:val="center"/>
              <w:rPr>
                <w:rFonts w:ascii="Arial" w:hAnsi="Arial" w:cs="Arial"/>
                <w:b/>
                <w:bCs/>
                <w:color w:val="000000"/>
              </w:rPr>
            </w:pPr>
          </w:p>
        </w:tc>
        <w:tc>
          <w:tcPr>
            <w:tcW w:w="2551" w:type="dxa"/>
          </w:tcPr>
          <w:p w14:paraId="112B1158" w14:textId="77777777" w:rsidR="00EC3556" w:rsidRDefault="00EC3556" w:rsidP="003A78DF">
            <w:pPr>
              <w:autoSpaceDE w:val="0"/>
              <w:autoSpaceDN w:val="0"/>
              <w:adjustRightInd w:val="0"/>
              <w:jc w:val="center"/>
              <w:rPr>
                <w:rFonts w:ascii="Arial" w:hAnsi="Arial" w:cs="Arial"/>
                <w:b/>
                <w:bCs/>
                <w:color w:val="000000"/>
              </w:rPr>
            </w:pPr>
          </w:p>
        </w:tc>
        <w:tc>
          <w:tcPr>
            <w:tcW w:w="2410" w:type="dxa"/>
          </w:tcPr>
          <w:p w14:paraId="3C45244D" w14:textId="77777777" w:rsidR="003C7F04" w:rsidRDefault="003C7F04" w:rsidP="003A78DF">
            <w:pPr>
              <w:autoSpaceDE w:val="0"/>
              <w:autoSpaceDN w:val="0"/>
              <w:adjustRightInd w:val="0"/>
              <w:jc w:val="center"/>
              <w:rPr>
                <w:rFonts w:ascii="Arial" w:hAnsi="Arial" w:cs="Arial"/>
                <w:b/>
                <w:bCs/>
                <w:color w:val="000000"/>
              </w:rPr>
            </w:pPr>
          </w:p>
          <w:p w14:paraId="438E74D1" w14:textId="77777777" w:rsidR="00EC3556" w:rsidRDefault="003A78DF" w:rsidP="003A78DF">
            <w:pPr>
              <w:autoSpaceDE w:val="0"/>
              <w:autoSpaceDN w:val="0"/>
              <w:adjustRightInd w:val="0"/>
              <w:jc w:val="center"/>
              <w:rPr>
                <w:rFonts w:ascii="Arial" w:hAnsi="Arial" w:cs="Arial"/>
                <w:b/>
                <w:bCs/>
                <w:color w:val="000000"/>
              </w:rPr>
            </w:pPr>
            <w:r>
              <w:rPr>
                <w:rFonts w:ascii="Arial" w:hAnsi="Arial" w:cs="Arial"/>
                <w:b/>
                <w:bCs/>
                <w:color w:val="000000"/>
              </w:rPr>
              <w:t>X</w:t>
            </w:r>
          </w:p>
        </w:tc>
        <w:tc>
          <w:tcPr>
            <w:tcW w:w="1987" w:type="dxa"/>
          </w:tcPr>
          <w:p w14:paraId="4B243D68" w14:textId="77777777" w:rsidR="00EC3556" w:rsidRDefault="00EC3556" w:rsidP="003A78DF">
            <w:pPr>
              <w:autoSpaceDE w:val="0"/>
              <w:autoSpaceDN w:val="0"/>
              <w:adjustRightInd w:val="0"/>
              <w:jc w:val="center"/>
              <w:rPr>
                <w:rFonts w:ascii="Arial" w:hAnsi="Arial" w:cs="Arial"/>
                <w:b/>
                <w:bCs/>
                <w:color w:val="000000"/>
              </w:rPr>
            </w:pPr>
          </w:p>
        </w:tc>
      </w:tr>
      <w:tr w:rsidR="00EC3556" w14:paraId="719DF3AE" w14:textId="77777777" w:rsidTr="00EC3556">
        <w:trPr>
          <w:trHeight w:val="523"/>
        </w:trPr>
        <w:tc>
          <w:tcPr>
            <w:tcW w:w="4112" w:type="dxa"/>
          </w:tcPr>
          <w:p w14:paraId="72138A8D" w14:textId="77777777" w:rsidR="00EC3556" w:rsidRPr="00661A04" w:rsidRDefault="00EC3556" w:rsidP="00EC3556">
            <w:pPr>
              <w:pStyle w:val="Default"/>
              <w:jc w:val="both"/>
              <w:rPr>
                <w:rFonts w:ascii="Arial" w:hAnsi="Arial" w:cs="Arial"/>
                <w:bCs/>
                <w:sz w:val="20"/>
                <w:szCs w:val="20"/>
              </w:rPr>
            </w:pPr>
            <w:r w:rsidRPr="00661A04">
              <w:rPr>
                <w:rFonts w:ascii="Arial" w:hAnsi="Arial" w:cs="Arial"/>
                <w:sz w:val="20"/>
                <w:szCs w:val="20"/>
              </w:rPr>
              <w:t xml:space="preserve">Se cuenta con procesos documentados de valoración y disposición final. </w:t>
            </w:r>
          </w:p>
        </w:tc>
        <w:tc>
          <w:tcPr>
            <w:tcW w:w="1843" w:type="dxa"/>
          </w:tcPr>
          <w:p w14:paraId="72B728BF" w14:textId="77777777" w:rsidR="00EC3556" w:rsidRDefault="00EC3556" w:rsidP="003A78DF">
            <w:pPr>
              <w:autoSpaceDE w:val="0"/>
              <w:autoSpaceDN w:val="0"/>
              <w:adjustRightInd w:val="0"/>
              <w:jc w:val="center"/>
              <w:rPr>
                <w:rFonts w:ascii="Arial" w:hAnsi="Arial" w:cs="Arial"/>
                <w:b/>
                <w:bCs/>
                <w:color w:val="000000"/>
              </w:rPr>
            </w:pPr>
          </w:p>
        </w:tc>
        <w:tc>
          <w:tcPr>
            <w:tcW w:w="2126" w:type="dxa"/>
          </w:tcPr>
          <w:p w14:paraId="77A32C62" w14:textId="11EB41A4" w:rsidR="00EC3556" w:rsidRDefault="00EC3556" w:rsidP="003A78DF">
            <w:pPr>
              <w:autoSpaceDE w:val="0"/>
              <w:autoSpaceDN w:val="0"/>
              <w:adjustRightInd w:val="0"/>
              <w:jc w:val="center"/>
              <w:rPr>
                <w:rFonts w:ascii="Arial" w:hAnsi="Arial" w:cs="Arial"/>
                <w:b/>
                <w:bCs/>
                <w:color w:val="000000"/>
              </w:rPr>
            </w:pPr>
          </w:p>
        </w:tc>
        <w:tc>
          <w:tcPr>
            <w:tcW w:w="2551" w:type="dxa"/>
          </w:tcPr>
          <w:p w14:paraId="49EA9553" w14:textId="6CE89380" w:rsidR="00EC3556" w:rsidRDefault="00EC3556" w:rsidP="003A78DF">
            <w:pPr>
              <w:autoSpaceDE w:val="0"/>
              <w:autoSpaceDN w:val="0"/>
              <w:adjustRightInd w:val="0"/>
              <w:jc w:val="center"/>
              <w:rPr>
                <w:rFonts w:ascii="Arial" w:hAnsi="Arial" w:cs="Arial"/>
                <w:b/>
                <w:bCs/>
                <w:color w:val="000000"/>
              </w:rPr>
            </w:pPr>
          </w:p>
        </w:tc>
        <w:tc>
          <w:tcPr>
            <w:tcW w:w="2410" w:type="dxa"/>
          </w:tcPr>
          <w:p w14:paraId="476F7661" w14:textId="77777777" w:rsidR="00EC3556" w:rsidRDefault="00EC3556" w:rsidP="003A78DF">
            <w:pPr>
              <w:autoSpaceDE w:val="0"/>
              <w:autoSpaceDN w:val="0"/>
              <w:adjustRightInd w:val="0"/>
              <w:jc w:val="center"/>
              <w:rPr>
                <w:rFonts w:ascii="Arial" w:hAnsi="Arial" w:cs="Arial"/>
                <w:b/>
                <w:bCs/>
                <w:color w:val="000000"/>
              </w:rPr>
            </w:pPr>
          </w:p>
        </w:tc>
        <w:tc>
          <w:tcPr>
            <w:tcW w:w="1987" w:type="dxa"/>
          </w:tcPr>
          <w:p w14:paraId="1A1D504A" w14:textId="77777777" w:rsidR="00EC3556" w:rsidRDefault="00EC3556" w:rsidP="003A78DF">
            <w:pPr>
              <w:autoSpaceDE w:val="0"/>
              <w:autoSpaceDN w:val="0"/>
              <w:adjustRightInd w:val="0"/>
              <w:jc w:val="center"/>
              <w:rPr>
                <w:rFonts w:ascii="Arial" w:hAnsi="Arial" w:cs="Arial"/>
                <w:b/>
                <w:bCs/>
                <w:color w:val="000000"/>
              </w:rPr>
            </w:pPr>
          </w:p>
        </w:tc>
      </w:tr>
      <w:tr w:rsidR="00EC3556" w14:paraId="4B321FF3" w14:textId="77777777" w:rsidTr="00EC3556">
        <w:trPr>
          <w:trHeight w:val="488"/>
        </w:trPr>
        <w:tc>
          <w:tcPr>
            <w:tcW w:w="4112" w:type="dxa"/>
          </w:tcPr>
          <w:p w14:paraId="539A6161" w14:textId="77777777" w:rsidR="00EC3556" w:rsidRPr="00661A04" w:rsidRDefault="00EC3556" w:rsidP="00EC3556">
            <w:pPr>
              <w:pStyle w:val="Default"/>
              <w:jc w:val="both"/>
              <w:rPr>
                <w:rFonts w:ascii="Arial" w:hAnsi="Arial" w:cs="Arial"/>
                <w:bCs/>
                <w:sz w:val="20"/>
                <w:szCs w:val="20"/>
              </w:rPr>
            </w:pPr>
            <w:r w:rsidRPr="00661A04">
              <w:rPr>
                <w:rFonts w:ascii="Arial" w:hAnsi="Arial" w:cs="Arial"/>
                <w:sz w:val="20"/>
                <w:szCs w:val="20"/>
              </w:rPr>
              <w:t>Se tienen impleme</w:t>
            </w:r>
            <w:r w:rsidR="00176D7A">
              <w:rPr>
                <w:rFonts w:ascii="Arial" w:hAnsi="Arial" w:cs="Arial"/>
                <w:sz w:val="20"/>
                <w:szCs w:val="20"/>
              </w:rPr>
              <w:t>ntados estándares que garantizaran</w:t>
            </w:r>
            <w:r w:rsidRPr="00661A04">
              <w:rPr>
                <w:rFonts w:ascii="Arial" w:hAnsi="Arial" w:cs="Arial"/>
                <w:sz w:val="20"/>
                <w:szCs w:val="20"/>
              </w:rPr>
              <w:t xml:space="preserve"> la preservación y conservación de los documentos. </w:t>
            </w:r>
          </w:p>
        </w:tc>
        <w:tc>
          <w:tcPr>
            <w:tcW w:w="1843" w:type="dxa"/>
          </w:tcPr>
          <w:p w14:paraId="6496BA27" w14:textId="77777777" w:rsidR="00EC3556" w:rsidRDefault="00EC3556" w:rsidP="003A78DF">
            <w:pPr>
              <w:autoSpaceDE w:val="0"/>
              <w:autoSpaceDN w:val="0"/>
              <w:adjustRightInd w:val="0"/>
              <w:jc w:val="center"/>
              <w:rPr>
                <w:rFonts w:ascii="Arial" w:hAnsi="Arial" w:cs="Arial"/>
                <w:b/>
                <w:bCs/>
                <w:color w:val="000000"/>
              </w:rPr>
            </w:pPr>
          </w:p>
        </w:tc>
        <w:tc>
          <w:tcPr>
            <w:tcW w:w="2126" w:type="dxa"/>
          </w:tcPr>
          <w:p w14:paraId="057043F0" w14:textId="77777777" w:rsidR="00EC3556" w:rsidRDefault="00EC3556" w:rsidP="003A78DF">
            <w:pPr>
              <w:autoSpaceDE w:val="0"/>
              <w:autoSpaceDN w:val="0"/>
              <w:adjustRightInd w:val="0"/>
              <w:jc w:val="center"/>
              <w:rPr>
                <w:rFonts w:ascii="Arial" w:hAnsi="Arial" w:cs="Arial"/>
                <w:b/>
                <w:bCs/>
                <w:color w:val="000000"/>
              </w:rPr>
            </w:pPr>
          </w:p>
        </w:tc>
        <w:tc>
          <w:tcPr>
            <w:tcW w:w="2551" w:type="dxa"/>
          </w:tcPr>
          <w:p w14:paraId="3EEAF287" w14:textId="5A6D1CCF" w:rsidR="00EC3556" w:rsidRDefault="00EC3556" w:rsidP="003A78DF">
            <w:pPr>
              <w:autoSpaceDE w:val="0"/>
              <w:autoSpaceDN w:val="0"/>
              <w:adjustRightInd w:val="0"/>
              <w:jc w:val="center"/>
              <w:rPr>
                <w:rFonts w:ascii="Arial" w:hAnsi="Arial" w:cs="Arial"/>
                <w:b/>
                <w:bCs/>
                <w:color w:val="000000"/>
              </w:rPr>
            </w:pPr>
          </w:p>
        </w:tc>
        <w:tc>
          <w:tcPr>
            <w:tcW w:w="2410" w:type="dxa"/>
          </w:tcPr>
          <w:p w14:paraId="5667028D" w14:textId="77777777" w:rsidR="00EC3556" w:rsidRDefault="00EC3556" w:rsidP="003A78DF">
            <w:pPr>
              <w:autoSpaceDE w:val="0"/>
              <w:autoSpaceDN w:val="0"/>
              <w:adjustRightInd w:val="0"/>
              <w:jc w:val="center"/>
              <w:rPr>
                <w:rFonts w:ascii="Arial" w:hAnsi="Arial" w:cs="Arial"/>
                <w:b/>
                <w:bCs/>
                <w:color w:val="000000"/>
              </w:rPr>
            </w:pPr>
          </w:p>
        </w:tc>
        <w:tc>
          <w:tcPr>
            <w:tcW w:w="1987" w:type="dxa"/>
          </w:tcPr>
          <w:p w14:paraId="48D9CF70" w14:textId="77777777" w:rsidR="003C7F04" w:rsidRDefault="003C7F04" w:rsidP="003A78DF">
            <w:pPr>
              <w:autoSpaceDE w:val="0"/>
              <w:autoSpaceDN w:val="0"/>
              <w:adjustRightInd w:val="0"/>
              <w:jc w:val="center"/>
              <w:rPr>
                <w:rFonts w:ascii="Arial" w:hAnsi="Arial" w:cs="Arial"/>
                <w:b/>
                <w:bCs/>
                <w:color w:val="000000"/>
              </w:rPr>
            </w:pPr>
          </w:p>
          <w:p w14:paraId="66F7CAF6" w14:textId="77777777" w:rsidR="00EC3556" w:rsidRDefault="003A78DF" w:rsidP="003A78DF">
            <w:pPr>
              <w:autoSpaceDE w:val="0"/>
              <w:autoSpaceDN w:val="0"/>
              <w:adjustRightInd w:val="0"/>
              <w:jc w:val="center"/>
              <w:rPr>
                <w:rFonts w:ascii="Arial" w:hAnsi="Arial" w:cs="Arial"/>
                <w:b/>
                <w:bCs/>
                <w:color w:val="000000"/>
              </w:rPr>
            </w:pPr>
            <w:r>
              <w:rPr>
                <w:rFonts w:ascii="Arial" w:hAnsi="Arial" w:cs="Arial"/>
                <w:b/>
                <w:bCs/>
                <w:color w:val="000000"/>
              </w:rPr>
              <w:t>X</w:t>
            </w:r>
          </w:p>
        </w:tc>
      </w:tr>
      <w:tr w:rsidR="00EC3556" w14:paraId="7C6F053C" w14:textId="77777777" w:rsidTr="00EC3556">
        <w:trPr>
          <w:trHeight w:val="347"/>
        </w:trPr>
        <w:tc>
          <w:tcPr>
            <w:tcW w:w="4112" w:type="dxa"/>
          </w:tcPr>
          <w:p w14:paraId="5D008C49" w14:textId="77777777" w:rsidR="00EC3556" w:rsidRPr="00661A04" w:rsidRDefault="00EC3556" w:rsidP="00EC3556">
            <w:pPr>
              <w:pStyle w:val="Default"/>
              <w:jc w:val="both"/>
              <w:rPr>
                <w:rFonts w:ascii="Arial" w:hAnsi="Arial" w:cs="Arial"/>
                <w:bCs/>
                <w:sz w:val="20"/>
                <w:szCs w:val="20"/>
              </w:rPr>
            </w:pPr>
            <w:r w:rsidRPr="00661A04">
              <w:rPr>
                <w:rFonts w:ascii="Arial" w:hAnsi="Arial" w:cs="Arial"/>
                <w:sz w:val="20"/>
                <w:szCs w:val="20"/>
              </w:rPr>
              <w:t xml:space="preserve">Se cuenta con esquemas de migración y conversión normalizados. </w:t>
            </w:r>
          </w:p>
        </w:tc>
        <w:tc>
          <w:tcPr>
            <w:tcW w:w="1843" w:type="dxa"/>
          </w:tcPr>
          <w:p w14:paraId="7912B2A5" w14:textId="77777777" w:rsidR="00EC3556" w:rsidRDefault="00EC3556" w:rsidP="003A78DF">
            <w:pPr>
              <w:autoSpaceDE w:val="0"/>
              <w:autoSpaceDN w:val="0"/>
              <w:adjustRightInd w:val="0"/>
              <w:jc w:val="center"/>
              <w:rPr>
                <w:rFonts w:ascii="Arial" w:hAnsi="Arial" w:cs="Arial"/>
                <w:b/>
                <w:bCs/>
                <w:color w:val="000000"/>
              </w:rPr>
            </w:pPr>
          </w:p>
        </w:tc>
        <w:tc>
          <w:tcPr>
            <w:tcW w:w="2126" w:type="dxa"/>
          </w:tcPr>
          <w:p w14:paraId="5D5C53E2" w14:textId="3DBF6A60" w:rsidR="00EC3556" w:rsidRDefault="00EC3556" w:rsidP="003A78DF">
            <w:pPr>
              <w:autoSpaceDE w:val="0"/>
              <w:autoSpaceDN w:val="0"/>
              <w:adjustRightInd w:val="0"/>
              <w:jc w:val="center"/>
              <w:rPr>
                <w:rFonts w:ascii="Arial" w:hAnsi="Arial" w:cs="Arial"/>
                <w:b/>
                <w:bCs/>
                <w:color w:val="000000"/>
              </w:rPr>
            </w:pPr>
          </w:p>
        </w:tc>
        <w:tc>
          <w:tcPr>
            <w:tcW w:w="2551" w:type="dxa"/>
          </w:tcPr>
          <w:p w14:paraId="3A0AED54" w14:textId="3A5391FB" w:rsidR="00EC3556" w:rsidRDefault="00EC3556" w:rsidP="003A78DF">
            <w:pPr>
              <w:autoSpaceDE w:val="0"/>
              <w:autoSpaceDN w:val="0"/>
              <w:adjustRightInd w:val="0"/>
              <w:jc w:val="center"/>
              <w:rPr>
                <w:rFonts w:ascii="Arial" w:hAnsi="Arial" w:cs="Arial"/>
                <w:b/>
                <w:bCs/>
                <w:color w:val="000000"/>
              </w:rPr>
            </w:pPr>
          </w:p>
        </w:tc>
        <w:tc>
          <w:tcPr>
            <w:tcW w:w="2410" w:type="dxa"/>
          </w:tcPr>
          <w:p w14:paraId="503F7C64" w14:textId="77777777" w:rsidR="00EC3556" w:rsidRDefault="003A78DF" w:rsidP="003A78DF">
            <w:pPr>
              <w:autoSpaceDE w:val="0"/>
              <w:autoSpaceDN w:val="0"/>
              <w:adjustRightInd w:val="0"/>
              <w:jc w:val="center"/>
              <w:rPr>
                <w:rFonts w:ascii="Arial" w:hAnsi="Arial" w:cs="Arial"/>
                <w:b/>
                <w:bCs/>
                <w:color w:val="000000"/>
              </w:rPr>
            </w:pPr>
            <w:r>
              <w:rPr>
                <w:rFonts w:ascii="Arial" w:hAnsi="Arial" w:cs="Arial"/>
                <w:b/>
                <w:bCs/>
                <w:color w:val="000000"/>
              </w:rPr>
              <w:t>X</w:t>
            </w:r>
          </w:p>
        </w:tc>
        <w:tc>
          <w:tcPr>
            <w:tcW w:w="1987" w:type="dxa"/>
          </w:tcPr>
          <w:p w14:paraId="2E93F01B" w14:textId="77777777" w:rsidR="00EC3556" w:rsidRDefault="00EC3556" w:rsidP="003A78DF">
            <w:pPr>
              <w:autoSpaceDE w:val="0"/>
              <w:autoSpaceDN w:val="0"/>
              <w:adjustRightInd w:val="0"/>
              <w:jc w:val="center"/>
              <w:rPr>
                <w:rFonts w:ascii="Arial" w:hAnsi="Arial" w:cs="Arial"/>
                <w:b/>
                <w:bCs/>
                <w:color w:val="000000"/>
              </w:rPr>
            </w:pPr>
          </w:p>
        </w:tc>
      </w:tr>
      <w:tr w:rsidR="00EC3556" w14:paraId="51B882C5" w14:textId="77777777" w:rsidTr="00EC3556">
        <w:trPr>
          <w:trHeight w:val="347"/>
        </w:trPr>
        <w:tc>
          <w:tcPr>
            <w:tcW w:w="4112" w:type="dxa"/>
          </w:tcPr>
          <w:p w14:paraId="4A28CF4C" w14:textId="77777777" w:rsidR="00EC3556" w:rsidRPr="00661A04" w:rsidRDefault="00EC3556" w:rsidP="00EC3556">
            <w:pPr>
              <w:pStyle w:val="Default"/>
              <w:jc w:val="both"/>
              <w:rPr>
                <w:rFonts w:ascii="Arial" w:hAnsi="Arial" w:cs="Arial"/>
                <w:bCs/>
                <w:sz w:val="20"/>
                <w:szCs w:val="20"/>
              </w:rPr>
            </w:pPr>
            <w:r w:rsidRPr="00661A04">
              <w:rPr>
                <w:rFonts w:ascii="Arial" w:hAnsi="Arial" w:cs="Arial"/>
                <w:sz w:val="20"/>
                <w:szCs w:val="20"/>
              </w:rPr>
              <w:t xml:space="preserve">Se cuenta con modelos o esquemas de continuidad del negocio. </w:t>
            </w:r>
          </w:p>
        </w:tc>
        <w:tc>
          <w:tcPr>
            <w:tcW w:w="1843" w:type="dxa"/>
          </w:tcPr>
          <w:p w14:paraId="1AA5843B" w14:textId="77777777" w:rsidR="00EC3556" w:rsidRDefault="00EC3556" w:rsidP="003A78DF">
            <w:pPr>
              <w:autoSpaceDE w:val="0"/>
              <w:autoSpaceDN w:val="0"/>
              <w:adjustRightInd w:val="0"/>
              <w:jc w:val="center"/>
              <w:rPr>
                <w:rFonts w:ascii="Arial" w:hAnsi="Arial" w:cs="Arial"/>
                <w:b/>
                <w:bCs/>
                <w:color w:val="000000"/>
              </w:rPr>
            </w:pPr>
          </w:p>
        </w:tc>
        <w:tc>
          <w:tcPr>
            <w:tcW w:w="2126" w:type="dxa"/>
          </w:tcPr>
          <w:p w14:paraId="5ACE9B4E" w14:textId="77777777" w:rsidR="00EC3556" w:rsidRDefault="00EC3556" w:rsidP="003A78DF">
            <w:pPr>
              <w:autoSpaceDE w:val="0"/>
              <w:autoSpaceDN w:val="0"/>
              <w:adjustRightInd w:val="0"/>
              <w:jc w:val="center"/>
              <w:rPr>
                <w:rFonts w:ascii="Arial" w:hAnsi="Arial" w:cs="Arial"/>
                <w:b/>
                <w:bCs/>
                <w:color w:val="000000"/>
              </w:rPr>
            </w:pPr>
          </w:p>
        </w:tc>
        <w:tc>
          <w:tcPr>
            <w:tcW w:w="2551" w:type="dxa"/>
          </w:tcPr>
          <w:p w14:paraId="4328F14D" w14:textId="77777777" w:rsidR="00EC3556" w:rsidRDefault="00EC3556" w:rsidP="003A78DF">
            <w:pPr>
              <w:autoSpaceDE w:val="0"/>
              <w:autoSpaceDN w:val="0"/>
              <w:adjustRightInd w:val="0"/>
              <w:jc w:val="center"/>
              <w:rPr>
                <w:rFonts w:ascii="Arial" w:hAnsi="Arial" w:cs="Arial"/>
                <w:b/>
                <w:bCs/>
                <w:color w:val="000000"/>
              </w:rPr>
            </w:pPr>
          </w:p>
        </w:tc>
        <w:tc>
          <w:tcPr>
            <w:tcW w:w="2410" w:type="dxa"/>
          </w:tcPr>
          <w:p w14:paraId="14BDFB61" w14:textId="77777777" w:rsidR="00EC3556" w:rsidRDefault="00EC3556" w:rsidP="003A78DF">
            <w:pPr>
              <w:autoSpaceDE w:val="0"/>
              <w:autoSpaceDN w:val="0"/>
              <w:adjustRightInd w:val="0"/>
              <w:jc w:val="center"/>
              <w:rPr>
                <w:rFonts w:ascii="Arial" w:hAnsi="Arial" w:cs="Arial"/>
                <w:b/>
                <w:bCs/>
                <w:color w:val="000000"/>
              </w:rPr>
            </w:pPr>
          </w:p>
        </w:tc>
        <w:tc>
          <w:tcPr>
            <w:tcW w:w="1987" w:type="dxa"/>
          </w:tcPr>
          <w:p w14:paraId="57617B00" w14:textId="77777777" w:rsidR="00EC3556" w:rsidRDefault="00EC3556" w:rsidP="003A78DF">
            <w:pPr>
              <w:autoSpaceDE w:val="0"/>
              <w:autoSpaceDN w:val="0"/>
              <w:adjustRightInd w:val="0"/>
              <w:jc w:val="center"/>
              <w:rPr>
                <w:rFonts w:ascii="Arial" w:hAnsi="Arial" w:cs="Arial"/>
                <w:b/>
                <w:bCs/>
                <w:color w:val="000000"/>
              </w:rPr>
            </w:pPr>
          </w:p>
        </w:tc>
      </w:tr>
      <w:tr w:rsidR="00EC3556" w14:paraId="7764DD0D" w14:textId="77777777" w:rsidTr="00055EBE">
        <w:trPr>
          <w:trHeight w:val="347"/>
        </w:trPr>
        <w:tc>
          <w:tcPr>
            <w:tcW w:w="4112" w:type="dxa"/>
            <w:shd w:val="clear" w:color="auto" w:fill="D9D9D9" w:themeFill="background1" w:themeFillShade="D9"/>
          </w:tcPr>
          <w:p w14:paraId="2E7D9C41" w14:textId="77777777" w:rsidR="00EC3556" w:rsidRPr="00EA0921" w:rsidRDefault="00EC3556" w:rsidP="002376A8">
            <w:pPr>
              <w:pStyle w:val="Default"/>
              <w:jc w:val="both"/>
              <w:rPr>
                <w:rFonts w:ascii="Arial" w:hAnsi="Arial" w:cs="Arial"/>
                <w:b/>
                <w:sz w:val="18"/>
                <w:szCs w:val="18"/>
              </w:rPr>
            </w:pPr>
            <w:proofErr w:type="gramStart"/>
            <w:r w:rsidRPr="00EA0921">
              <w:rPr>
                <w:rFonts w:ascii="Arial" w:hAnsi="Arial" w:cs="Arial"/>
                <w:b/>
                <w:sz w:val="18"/>
                <w:szCs w:val="18"/>
              </w:rPr>
              <w:t>TOTAL</w:t>
            </w:r>
            <w:proofErr w:type="gramEnd"/>
            <w:r w:rsidRPr="00EA0921">
              <w:rPr>
                <w:rFonts w:ascii="Arial" w:hAnsi="Arial" w:cs="Arial"/>
                <w:b/>
                <w:sz w:val="18"/>
                <w:szCs w:val="18"/>
              </w:rPr>
              <w:t xml:space="preserve"> DE CRITERIOS IMPACTADOS</w:t>
            </w:r>
          </w:p>
        </w:tc>
        <w:tc>
          <w:tcPr>
            <w:tcW w:w="1843" w:type="dxa"/>
            <w:shd w:val="clear" w:color="auto" w:fill="D9D9D9" w:themeFill="background1" w:themeFillShade="D9"/>
          </w:tcPr>
          <w:p w14:paraId="23E0378A" w14:textId="77777777" w:rsidR="00EC3556" w:rsidRDefault="003C7F04" w:rsidP="003A78DF">
            <w:pPr>
              <w:autoSpaceDE w:val="0"/>
              <w:autoSpaceDN w:val="0"/>
              <w:adjustRightInd w:val="0"/>
              <w:jc w:val="center"/>
              <w:rPr>
                <w:rFonts w:ascii="Arial" w:hAnsi="Arial" w:cs="Arial"/>
                <w:b/>
                <w:bCs/>
                <w:color w:val="000000"/>
              </w:rPr>
            </w:pPr>
            <w:r>
              <w:rPr>
                <w:rFonts w:ascii="Arial" w:hAnsi="Arial" w:cs="Arial"/>
                <w:b/>
                <w:bCs/>
                <w:color w:val="000000"/>
              </w:rPr>
              <w:t>1</w:t>
            </w:r>
          </w:p>
        </w:tc>
        <w:tc>
          <w:tcPr>
            <w:tcW w:w="2126" w:type="dxa"/>
            <w:shd w:val="clear" w:color="auto" w:fill="D9D9D9" w:themeFill="background1" w:themeFillShade="D9"/>
          </w:tcPr>
          <w:p w14:paraId="6BBF7F5F" w14:textId="03FF75A0" w:rsidR="00EC3556" w:rsidRDefault="00EC3556" w:rsidP="003A78DF">
            <w:pPr>
              <w:autoSpaceDE w:val="0"/>
              <w:autoSpaceDN w:val="0"/>
              <w:adjustRightInd w:val="0"/>
              <w:jc w:val="center"/>
              <w:rPr>
                <w:rFonts w:ascii="Arial" w:hAnsi="Arial" w:cs="Arial"/>
                <w:b/>
                <w:bCs/>
                <w:color w:val="000000"/>
              </w:rPr>
            </w:pPr>
          </w:p>
        </w:tc>
        <w:tc>
          <w:tcPr>
            <w:tcW w:w="2551" w:type="dxa"/>
            <w:shd w:val="clear" w:color="auto" w:fill="D9D9D9" w:themeFill="background1" w:themeFillShade="D9"/>
          </w:tcPr>
          <w:p w14:paraId="2C866257" w14:textId="77777777" w:rsidR="00EC3556" w:rsidRDefault="00EC3556" w:rsidP="003A78DF">
            <w:pPr>
              <w:autoSpaceDE w:val="0"/>
              <w:autoSpaceDN w:val="0"/>
              <w:adjustRightInd w:val="0"/>
              <w:jc w:val="center"/>
              <w:rPr>
                <w:rFonts w:ascii="Arial" w:hAnsi="Arial" w:cs="Arial"/>
                <w:b/>
                <w:bCs/>
                <w:color w:val="000000"/>
              </w:rPr>
            </w:pPr>
          </w:p>
        </w:tc>
        <w:tc>
          <w:tcPr>
            <w:tcW w:w="2410" w:type="dxa"/>
            <w:shd w:val="clear" w:color="auto" w:fill="D9D9D9" w:themeFill="background1" w:themeFillShade="D9"/>
          </w:tcPr>
          <w:p w14:paraId="3A775CC7" w14:textId="77777777" w:rsidR="00EC3556" w:rsidRDefault="003A78DF" w:rsidP="003A78DF">
            <w:pPr>
              <w:autoSpaceDE w:val="0"/>
              <w:autoSpaceDN w:val="0"/>
              <w:adjustRightInd w:val="0"/>
              <w:jc w:val="center"/>
              <w:rPr>
                <w:rFonts w:ascii="Arial" w:hAnsi="Arial" w:cs="Arial"/>
                <w:b/>
                <w:bCs/>
                <w:color w:val="000000"/>
              </w:rPr>
            </w:pPr>
            <w:r>
              <w:rPr>
                <w:rFonts w:ascii="Arial" w:hAnsi="Arial" w:cs="Arial"/>
                <w:b/>
                <w:bCs/>
                <w:color w:val="000000"/>
              </w:rPr>
              <w:t>4</w:t>
            </w:r>
          </w:p>
        </w:tc>
        <w:tc>
          <w:tcPr>
            <w:tcW w:w="1987" w:type="dxa"/>
            <w:shd w:val="clear" w:color="auto" w:fill="D9D9D9" w:themeFill="background1" w:themeFillShade="D9"/>
          </w:tcPr>
          <w:p w14:paraId="102F087A" w14:textId="77777777" w:rsidR="00EC3556" w:rsidRDefault="003A78DF" w:rsidP="003A78DF">
            <w:pPr>
              <w:autoSpaceDE w:val="0"/>
              <w:autoSpaceDN w:val="0"/>
              <w:adjustRightInd w:val="0"/>
              <w:jc w:val="center"/>
              <w:rPr>
                <w:rFonts w:ascii="Arial" w:hAnsi="Arial" w:cs="Arial"/>
                <w:b/>
                <w:bCs/>
                <w:color w:val="000000"/>
              </w:rPr>
            </w:pPr>
            <w:r>
              <w:rPr>
                <w:rFonts w:ascii="Arial" w:hAnsi="Arial" w:cs="Arial"/>
                <w:b/>
                <w:bCs/>
                <w:color w:val="000000"/>
              </w:rPr>
              <w:t>4</w:t>
            </w:r>
          </w:p>
        </w:tc>
      </w:tr>
    </w:tbl>
    <w:p w14:paraId="7381266B" w14:textId="3431E2BB" w:rsidR="00BC56A6" w:rsidRDefault="00FA7281" w:rsidP="00A40A76">
      <w:pPr>
        <w:autoSpaceDE w:val="0"/>
        <w:autoSpaceDN w:val="0"/>
        <w:adjustRightInd w:val="0"/>
        <w:spacing w:after="0" w:line="240" w:lineRule="auto"/>
        <w:rPr>
          <w:rFonts w:ascii="Arial" w:hAnsi="Arial" w:cs="Arial"/>
          <w:b/>
          <w:bCs/>
          <w:color w:val="000000"/>
        </w:rPr>
      </w:pPr>
      <w:r>
        <w:rPr>
          <w:rFonts w:ascii="Arial" w:hAnsi="Arial" w:cs="Arial"/>
          <w:b/>
          <w:noProof/>
          <w:color w:val="000000" w:themeColor="text1"/>
        </w:rPr>
        <w:drawing>
          <wp:anchor distT="0" distB="0" distL="114300" distR="114300" simplePos="0" relativeHeight="251728896" behindDoc="1" locked="0" layoutInCell="1" allowOverlap="1" wp14:anchorId="720BC532" wp14:editId="282C0F2C">
            <wp:simplePos x="0" y="0"/>
            <wp:positionH relativeFrom="column">
              <wp:posOffset>-887240</wp:posOffset>
            </wp:positionH>
            <wp:positionV relativeFrom="paragraph">
              <wp:posOffset>-6111089</wp:posOffset>
            </wp:positionV>
            <wp:extent cx="10058400" cy="7772400"/>
            <wp:effectExtent l="0" t="0" r="0" b="0"/>
            <wp:wrapNone/>
            <wp:docPr id="794182587" name="Imagen 794182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pic:spPr>
                </pic:pic>
              </a:graphicData>
            </a:graphic>
            <wp14:sizeRelH relativeFrom="page">
              <wp14:pctWidth>0</wp14:pctWidth>
            </wp14:sizeRelH>
            <wp14:sizeRelV relativeFrom="page">
              <wp14:pctHeight>0</wp14:pctHeight>
            </wp14:sizeRelV>
          </wp:anchor>
        </w:drawing>
      </w:r>
    </w:p>
    <w:p w14:paraId="3CABC9E3" w14:textId="77777777" w:rsidR="00566039" w:rsidRDefault="00566039" w:rsidP="00A40A76">
      <w:pPr>
        <w:autoSpaceDE w:val="0"/>
        <w:autoSpaceDN w:val="0"/>
        <w:adjustRightInd w:val="0"/>
        <w:spacing w:after="0" w:line="240" w:lineRule="auto"/>
        <w:rPr>
          <w:rFonts w:ascii="Arial" w:hAnsi="Arial" w:cs="Arial"/>
          <w:b/>
          <w:bCs/>
          <w:color w:val="000000"/>
        </w:rPr>
      </w:pPr>
    </w:p>
    <w:p w14:paraId="256CDC6A" w14:textId="77777777" w:rsidR="00566039" w:rsidRDefault="00566039" w:rsidP="00A40A76">
      <w:pPr>
        <w:autoSpaceDE w:val="0"/>
        <w:autoSpaceDN w:val="0"/>
        <w:adjustRightInd w:val="0"/>
        <w:spacing w:after="0" w:line="240" w:lineRule="auto"/>
        <w:rPr>
          <w:rFonts w:ascii="Arial" w:hAnsi="Arial" w:cs="Arial"/>
          <w:b/>
          <w:bCs/>
          <w:color w:val="000000"/>
        </w:rPr>
      </w:pPr>
    </w:p>
    <w:p w14:paraId="5C5084E8" w14:textId="794297EA" w:rsidR="00566039" w:rsidRDefault="00FA7281" w:rsidP="00A40A76">
      <w:pPr>
        <w:autoSpaceDE w:val="0"/>
        <w:autoSpaceDN w:val="0"/>
        <w:adjustRightInd w:val="0"/>
        <w:spacing w:after="0" w:line="240" w:lineRule="auto"/>
        <w:rPr>
          <w:rFonts w:ascii="Arial" w:hAnsi="Arial" w:cs="Arial"/>
          <w:b/>
          <w:bCs/>
          <w:color w:val="000000"/>
        </w:rPr>
      </w:pPr>
      <w:r>
        <w:rPr>
          <w:rFonts w:ascii="Arial" w:hAnsi="Arial" w:cs="Arial"/>
          <w:b/>
          <w:noProof/>
          <w:color w:val="000000" w:themeColor="text1"/>
        </w:rPr>
        <w:lastRenderedPageBreak/>
        <w:drawing>
          <wp:anchor distT="0" distB="0" distL="114300" distR="114300" simplePos="0" relativeHeight="251730944" behindDoc="1" locked="0" layoutInCell="1" allowOverlap="1" wp14:anchorId="0ACAD6A2" wp14:editId="4BB98B91">
            <wp:simplePos x="0" y="0"/>
            <wp:positionH relativeFrom="column">
              <wp:posOffset>-896293</wp:posOffset>
            </wp:positionH>
            <wp:positionV relativeFrom="paragraph">
              <wp:posOffset>-1331494</wp:posOffset>
            </wp:positionV>
            <wp:extent cx="10058400" cy="7772400"/>
            <wp:effectExtent l="0" t="0" r="0" b="0"/>
            <wp:wrapNone/>
            <wp:docPr id="910555123" name="Imagen 910555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pic:spPr>
                </pic:pic>
              </a:graphicData>
            </a:graphic>
            <wp14:sizeRelH relativeFrom="page">
              <wp14:pctWidth>0</wp14:pctWidth>
            </wp14:sizeRelH>
            <wp14:sizeRelV relativeFrom="page">
              <wp14:pctHeight>0</wp14:pctHeight>
            </wp14:sizeRelV>
          </wp:anchor>
        </w:drawing>
      </w:r>
    </w:p>
    <w:p w14:paraId="18078D2E" w14:textId="77777777" w:rsidR="00566039" w:rsidRDefault="00566039" w:rsidP="00A40A76">
      <w:pPr>
        <w:autoSpaceDE w:val="0"/>
        <w:autoSpaceDN w:val="0"/>
        <w:adjustRightInd w:val="0"/>
        <w:spacing w:after="0" w:line="240" w:lineRule="auto"/>
        <w:rPr>
          <w:rFonts w:ascii="Arial" w:hAnsi="Arial" w:cs="Arial"/>
          <w:b/>
          <w:bCs/>
          <w:color w:val="000000"/>
        </w:rPr>
      </w:pPr>
    </w:p>
    <w:p w14:paraId="11FCE9EF" w14:textId="60AAB338" w:rsidR="00566039" w:rsidRDefault="00984132" w:rsidP="00A40A76">
      <w:pPr>
        <w:autoSpaceDE w:val="0"/>
        <w:autoSpaceDN w:val="0"/>
        <w:adjustRightInd w:val="0"/>
        <w:spacing w:after="0" w:line="240" w:lineRule="auto"/>
        <w:rPr>
          <w:rFonts w:ascii="Arial" w:hAnsi="Arial" w:cs="Arial"/>
          <w:b/>
          <w:bCs/>
          <w:color w:val="000000"/>
        </w:rPr>
      </w:pPr>
      <w:r>
        <w:rPr>
          <w:rFonts w:ascii="Arial" w:hAnsi="Arial" w:cs="Arial"/>
          <w:b/>
          <w:noProof/>
          <w:color w:val="000000"/>
          <w:sz w:val="28"/>
          <w:szCs w:val="28"/>
          <w:lang w:eastAsia="es-CO"/>
        </w:rPr>
        <w:drawing>
          <wp:anchor distT="0" distB="0" distL="114300" distR="114300" simplePos="0" relativeHeight="251680768" behindDoc="1" locked="0" layoutInCell="1" allowOverlap="1" wp14:anchorId="4456CE5E" wp14:editId="41B84A59">
            <wp:simplePos x="0" y="0"/>
            <wp:positionH relativeFrom="column">
              <wp:posOffset>-900430</wp:posOffset>
            </wp:positionH>
            <wp:positionV relativeFrom="paragraph">
              <wp:posOffset>173355</wp:posOffset>
            </wp:positionV>
            <wp:extent cx="10090150" cy="4364990"/>
            <wp:effectExtent l="0" t="0" r="635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pic:cNvPicPr/>
                  </pic:nvPicPr>
                  <pic:blipFill rotWithShape="1">
                    <a:blip r:embed="rId16" cstate="print">
                      <a:extLst>
                        <a:ext uri="{28A0092B-C50C-407E-A947-70E740481C1C}">
                          <a14:useLocalDpi xmlns:a14="http://schemas.microsoft.com/office/drawing/2010/main" val="0"/>
                        </a:ext>
                      </a:extLst>
                    </a:blip>
                    <a:srcRect t="44016"/>
                    <a:stretch/>
                  </pic:blipFill>
                  <pic:spPr bwMode="auto">
                    <a:xfrm>
                      <a:off x="0" y="0"/>
                      <a:ext cx="10090150" cy="4364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aconcuadrcula"/>
        <w:tblW w:w="15029" w:type="dxa"/>
        <w:tblInd w:w="-998" w:type="dxa"/>
        <w:tblLayout w:type="fixed"/>
        <w:tblLook w:val="04A0" w:firstRow="1" w:lastRow="0" w:firstColumn="1" w:lastColumn="0" w:noHBand="0" w:noVBand="1"/>
      </w:tblPr>
      <w:tblGrid>
        <w:gridCol w:w="4112"/>
        <w:gridCol w:w="1843"/>
        <w:gridCol w:w="2126"/>
        <w:gridCol w:w="2551"/>
        <w:gridCol w:w="2410"/>
        <w:gridCol w:w="1987"/>
      </w:tblGrid>
      <w:tr w:rsidR="00AA4244" w:rsidRPr="00D312FB" w14:paraId="0218BA38" w14:textId="77777777" w:rsidTr="009519A6">
        <w:trPr>
          <w:trHeight w:val="262"/>
        </w:trPr>
        <w:tc>
          <w:tcPr>
            <w:tcW w:w="15029" w:type="dxa"/>
            <w:gridSpan w:val="6"/>
            <w:shd w:val="clear" w:color="auto" w:fill="D9D9D9" w:themeFill="background1" w:themeFillShade="D9"/>
          </w:tcPr>
          <w:p w14:paraId="6D055EF4" w14:textId="77777777" w:rsidR="00AA4244" w:rsidRPr="00D312FB" w:rsidRDefault="00AA4244" w:rsidP="002376A8">
            <w:pPr>
              <w:autoSpaceDE w:val="0"/>
              <w:autoSpaceDN w:val="0"/>
              <w:adjustRightInd w:val="0"/>
              <w:jc w:val="center"/>
              <w:rPr>
                <w:rFonts w:ascii="Arial" w:hAnsi="Arial" w:cs="Arial"/>
                <w:b/>
                <w:bCs/>
                <w:color w:val="000000"/>
                <w:sz w:val="24"/>
                <w:szCs w:val="24"/>
              </w:rPr>
            </w:pPr>
            <w:r w:rsidRPr="00D312FB">
              <w:rPr>
                <w:rFonts w:ascii="Arial" w:hAnsi="Arial" w:cs="Arial"/>
                <w:b/>
                <w:bCs/>
                <w:color w:val="000000"/>
                <w:sz w:val="24"/>
                <w:szCs w:val="24"/>
              </w:rPr>
              <w:t>PRIORIZACIÓN DE ASPECTOS CRÍTICOS</w:t>
            </w:r>
          </w:p>
        </w:tc>
      </w:tr>
      <w:tr w:rsidR="00AA4244" w14:paraId="7CFC87C3" w14:textId="77777777" w:rsidTr="009519A6">
        <w:trPr>
          <w:trHeight w:val="481"/>
        </w:trPr>
        <w:tc>
          <w:tcPr>
            <w:tcW w:w="4112" w:type="dxa"/>
            <w:vMerge w:val="restart"/>
            <w:shd w:val="clear" w:color="auto" w:fill="D9D9D9" w:themeFill="background1" w:themeFillShade="D9"/>
          </w:tcPr>
          <w:p w14:paraId="09ACA853" w14:textId="77777777" w:rsidR="00AA4244" w:rsidRDefault="00AA4244" w:rsidP="002376A8">
            <w:pPr>
              <w:autoSpaceDE w:val="0"/>
              <w:autoSpaceDN w:val="0"/>
              <w:adjustRightInd w:val="0"/>
              <w:jc w:val="center"/>
              <w:rPr>
                <w:rFonts w:ascii="Arial" w:hAnsi="Arial" w:cs="Arial"/>
                <w:b/>
                <w:bCs/>
                <w:color w:val="000000"/>
                <w:sz w:val="20"/>
                <w:szCs w:val="20"/>
              </w:rPr>
            </w:pPr>
          </w:p>
          <w:p w14:paraId="3FC2318D" w14:textId="77777777" w:rsidR="00AA4244" w:rsidRDefault="00AA4244" w:rsidP="002376A8">
            <w:pPr>
              <w:autoSpaceDE w:val="0"/>
              <w:autoSpaceDN w:val="0"/>
              <w:adjustRightInd w:val="0"/>
              <w:jc w:val="center"/>
              <w:rPr>
                <w:rFonts w:ascii="Arial" w:hAnsi="Arial" w:cs="Arial"/>
                <w:b/>
                <w:bCs/>
                <w:color w:val="000000"/>
                <w:sz w:val="20"/>
                <w:szCs w:val="20"/>
              </w:rPr>
            </w:pPr>
          </w:p>
          <w:p w14:paraId="17F3BDF1" w14:textId="77777777" w:rsidR="00AA4244" w:rsidRPr="00F213DC" w:rsidRDefault="00AA4244" w:rsidP="002376A8">
            <w:pPr>
              <w:autoSpaceDE w:val="0"/>
              <w:autoSpaceDN w:val="0"/>
              <w:adjustRightInd w:val="0"/>
              <w:jc w:val="center"/>
              <w:rPr>
                <w:rFonts w:ascii="Arial" w:hAnsi="Arial" w:cs="Arial"/>
                <w:b/>
                <w:bCs/>
                <w:color w:val="000000"/>
                <w:sz w:val="20"/>
                <w:szCs w:val="20"/>
              </w:rPr>
            </w:pPr>
            <w:r w:rsidRPr="00F213DC">
              <w:rPr>
                <w:rFonts w:ascii="Arial" w:hAnsi="Arial" w:cs="Arial"/>
                <w:b/>
                <w:bCs/>
                <w:color w:val="000000"/>
                <w:sz w:val="20"/>
                <w:szCs w:val="20"/>
              </w:rPr>
              <w:t xml:space="preserve">EJES ARTICULADORES </w:t>
            </w:r>
          </w:p>
          <w:p w14:paraId="7CCA74EE" w14:textId="77777777" w:rsidR="00AA4244" w:rsidRDefault="00AA4244" w:rsidP="002376A8">
            <w:pPr>
              <w:autoSpaceDE w:val="0"/>
              <w:autoSpaceDN w:val="0"/>
              <w:adjustRightInd w:val="0"/>
              <w:jc w:val="center"/>
              <w:rPr>
                <w:rFonts w:ascii="Arial" w:hAnsi="Arial" w:cs="Arial"/>
                <w:b/>
                <w:bCs/>
                <w:color w:val="000000"/>
              </w:rPr>
            </w:pPr>
          </w:p>
        </w:tc>
        <w:tc>
          <w:tcPr>
            <w:tcW w:w="10917" w:type="dxa"/>
            <w:gridSpan w:val="5"/>
            <w:shd w:val="clear" w:color="auto" w:fill="D9D9D9" w:themeFill="background1" w:themeFillShade="D9"/>
          </w:tcPr>
          <w:p w14:paraId="7DF4B901" w14:textId="29950A08" w:rsidR="00AA4244" w:rsidRDefault="00AA4244" w:rsidP="002376A8">
            <w:pPr>
              <w:autoSpaceDE w:val="0"/>
              <w:autoSpaceDN w:val="0"/>
              <w:adjustRightInd w:val="0"/>
              <w:jc w:val="center"/>
              <w:rPr>
                <w:rFonts w:ascii="Arial" w:hAnsi="Arial" w:cs="Arial"/>
                <w:b/>
                <w:bCs/>
                <w:color w:val="000000"/>
              </w:rPr>
            </w:pPr>
          </w:p>
          <w:p w14:paraId="306A66F5" w14:textId="77777777" w:rsidR="00AA4244" w:rsidRDefault="00AA4244" w:rsidP="002376A8">
            <w:pPr>
              <w:autoSpaceDE w:val="0"/>
              <w:autoSpaceDN w:val="0"/>
              <w:adjustRightInd w:val="0"/>
              <w:jc w:val="center"/>
              <w:rPr>
                <w:rFonts w:ascii="Arial" w:hAnsi="Arial" w:cs="Arial"/>
                <w:b/>
                <w:bCs/>
                <w:color w:val="000000"/>
              </w:rPr>
            </w:pPr>
            <w:r>
              <w:rPr>
                <w:rFonts w:ascii="Arial" w:hAnsi="Arial" w:cs="Arial"/>
                <w:b/>
                <w:bCs/>
                <w:color w:val="000000"/>
              </w:rPr>
              <w:t>ASPECTOS CRÍTICOS IDENTIFICADOS</w:t>
            </w:r>
          </w:p>
        </w:tc>
      </w:tr>
      <w:tr w:rsidR="00FD0D4F" w:rsidRPr="00586407" w14:paraId="7ED433C0" w14:textId="77777777" w:rsidTr="009519A6">
        <w:trPr>
          <w:trHeight w:val="610"/>
        </w:trPr>
        <w:tc>
          <w:tcPr>
            <w:tcW w:w="4112" w:type="dxa"/>
            <w:vMerge/>
          </w:tcPr>
          <w:p w14:paraId="7EF13DF8" w14:textId="77777777" w:rsidR="00FD0D4F" w:rsidRDefault="00FD0D4F" w:rsidP="00FD0D4F">
            <w:pPr>
              <w:autoSpaceDE w:val="0"/>
              <w:autoSpaceDN w:val="0"/>
              <w:adjustRightInd w:val="0"/>
              <w:rPr>
                <w:rFonts w:ascii="Arial" w:hAnsi="Arial" w:cs="Arial"/>
                <w:b/>
                <w:bCs/>
                <w:color w:val="000000"/>
              </w:rPr>
            </w:pPr>
          </w:p>
        </w:tc>
        <w:tc>
          <w:tcPr>
            <w:tcW w:w="1843" w:type="dxa"/>
            <w:vMerge w:val="restart"/>
          </w:tcPr>
          <w:p w14:paraId="07E3564C" w14:textId="7DE343A9" w:rsidR="00FD0D4F" w:rsidRPr="00586407" w:rsidRDefault="00FD0D4F" w:rsidP="00FD0D4F">
            <w:pPr>
              <w:autoSpaceDE w:val="0"/>
              <w:autoSpaceDN w:val="0"/>
              <w:adjustRightInd w:val="0"/>
              <w:jc w:val="center"/>
              <w:rPr>
                <w:rFonts w:ascii="Arial" w:hAnsi="Arial" w:cs="Arial"/>
                <w:b/>
                <w:bCs/>
                <w:color w:val="000000"/>
                <w:sz w:val="16"/>
                <w:szCs w:val="16"/>
              </w:rPr>
            </w:pPr>
            <w:r w:rsidRPr="00586407">
              <w:rPr>
                <w:rFonts w:ascii="Arial" w:hAnsi="Arial" w:cs="Arial"/>
                <w:bCs/>
                <w:color w:val="000000"/>
                <w:sz w:val="16"/>
                <w:szCs w:val="16"/>
              </w:rPr>
              <w:t>La infraestructura del Archivo General de la Universidad del Tolima no cumple con lo establecido por el Archivo General de la Nación.</w:t>
            </w:r>
          </w:p>
        </w:tc>
        <w:tc>
          <w:tcPr>
            <w:tcW w:w="2126" w:type="dxa"/>
            <w:vMerge w:val="restart"/>
          </w:tcPr>
          <w:p w14:paraId="3772572F" w14:textId="53489EB1" w:rsidR="00FD0D4F" w:rsidRDefault="00FD0D4F" w:rsidP="00FD0D4F">
            <w:pPr>
              <w:autoSpaceDE w:val="0"/>
              <w:autoSpaceDN w:val="0"/>
              <w:adjustRightInd w:val="0"/>
              <w:jc w:val="center"/>
              <w:rPr>
                <w:rFonts w:ascii="Arial" w:hAnsi="Arial" w:cs="Arial"/>
                <w:bCs/>
                <w:color w:val="000000"/>
                <w:sz w:val="16"/>
                <w:szCs w:val="16"/>
              </w:rPr>
            </w:pPr>
            <w:r w:rsidRPr="00586407">
              <w:rPr>
                <w:rFonts w:ascii="Arial" w:hAnsi="Arial" w:cs="Arial"/>
                <w:bCs/>
                <w:color w:val="000000"/>
                <w:sz w:val="16"/>
                <w:szCs w:val="16"/>
              </w:rPr>
              <w:t xml:space="preserve">Las Tablas de Valoración Documental no se han podido </w:t>
            </w:r>
            <w:r w:rsidR="006C3B25">
              <w:rPr>
                <w:rFonts w:ascii="Arial" w:hAnsi="Arial" w:cs="Arial"/>
                <w:bCs/>
                <w:color w:val="000000"/>
                <w:sz w:val="16"/>
                <w:szCs w:val="16"/>
              </w:rPr>
              <w:t>implementar por</w:t>
            </w:r>
            <w:r>
              <w:rPr>
                <w:rFonts w:ascii="Arial" w:hAnsi="Arial" w:cs="Arial"/>
                <w:bCs/>
                <w:color w:val="000000"/>
                <w:sz w:val="16"/>
                <w:szCs w:val="16"/>
              </w:rPr>
              <w:t xml:space="preserve"> falta de </w:t>
            </w:r>
            <w:r w:rsidRPr="00586407">
              <w:rPr>
                <w:rFonts w:ascii="Arial" w:hAnsi="Arial" w:cs="Arial"/>
                <w:bCs/>
                <w:color w:val="000000"/>
                <w:sz w:val="16"/>
                <w:szCs w:val="16"/>
              </w:rPr>
              <w:t>recursos económicos</w:t>
            </w:r>
            <w:r>
              <w:rPr>
                <w:rFonts w:ascii="Arial" w:hAnsi="Arial" w:cs="Arial"/>
                <w:bCs/>
                <w:color w:val="000000"/>
                <w:sz w:val="16"/>
                <w:szCs w:val="16"/>
              </w:rPr>
              <w:t xml:space="preserve">. </w:t>
            </w:r>
          </w:p>
          <w:p w14:paraId="38877B0B" w14:textId="77777777" w:rsidR="00FD0D4F" w:rsidRPr="00586407" w:rsidRDefault="00FD0D4F" w:rsidP="00FD0D4F">
            <w:pPr>
              <w:autoSpaceDE w:val="0"/>
              <w:autoSpaceDN w:val="0"/>
              <w:adjustRightInd w:val="0"/>
              <w:jc w:val="center"/>
              <w:rPr>
                <w:rFonts w:ascii="Arial" w:hAnsi="Arial" w:cs="Arial"/>
                <w:b/>
                <w:bCs/>
                <w:color w:val="000000"/>
                <w:sz w:val="16"/>
                <w:szCs w:val="16"/>
              </w:rPr>
            </w:pPr>
          </w:p>
        </w:tc>
        <w:tc>
          <w:tcPr>
            <w:tcW w:w="2551" w:type="dxa"/>
            <w:vMerge w:val="restart"/>
          </w:tcPr>
          <w:p w14:paraId="40882E16" w14:textId="77777777" w:rsidR="00FD0D4F" w:rsidRPr="00586407" w:rsidRDefault="00FD0D4F" w:rsidP="00FD0D4F">
            <w:pPr>
              <w:autoSpaceDE w:val="0"/>
              <w:autoSpaceDN w:val="0"/>
              <w:adjustRightInd w:val="0"/>
              <w:jc w:val="center"/>
              <w:rPr>
                <w:rFonts w:ascii="Arial" w:hAnsi="Arial" w:cs="Arial"/>
                <w:b/>
                <w:bCs/>
                <w:color w:val="000000"/>
                <w:sz w:val="16"/>
                <w:szCs w:val="16"/>
              </w:rPr>
            </w:pPr>
            <w:r w:rsidRPr="00586407">
              <w:rPr>
                <w:rFonts w:ascii="Arial" w:hAnsi="Arial" w:cs="Arial"/>
                <w:bCs/>
                <w:color w:val="000000"/>
                <w:sz w:val="16"/>
                <w:szCs w:val="16"/>
              </w:rPr>
              <w:t>Las Tablas de Retención Documental no se han podido aplicar en cuanto almacenamiento en medios electrónicos.</w:t>
            </w:r>
          </w:p>
        </w:tc>
        <w:tc>
          <w:tcPr>
            <w:tcW w:w="2410" w:type="dxa"/>
            <w:vMerge w:val="restart"/>
          </w:tcPr>
          <w:p w14:paraId="435CDAB5" w14:textId="77777777" w:rsidR="00FD0D4F" w:rsidRPr="00586407" w:rsidRDefault="00FD0D4F" w:rsidP="00FD0D4F">
            <w:pPr>
              <w:autoSpaceDE w:val="0"/>
              <w:autoSpaceDN w:val="0"/>
              <w:adjustRightInd w:val="0"/>
              <w:jc w:val="center"/>
              <w:rPr>
                <w:rFonts w:ascii="Arial" w:hAnsi="Arial" w:cs="Arial"/>
                <w:b/>
                <w:bCs/>
                <w:color w:val="000000"/>
                <w:sz w:val="16"/>
                <w:szCs w:val="16"/>
              </w:rPr>
            </w:pPr>
            <w:r w:rsidRPr="00586407">
              <w:rPr>
                <w:rFonts w:ascii="Arial" w:hAnsi="Arial" w:cs="Arial"/>
                <w:color w:val="000000"/>
                <w:sz w:val="16"/>
                <w:szCs w:val="16"/>
              </w:rPr>
              <w:t>La Universidad no cuenta con una infraestructura tecnológica para la gestión documental electrónica.</w:t>
            </w:r>
          </w:p>
        </w:tc>
        <w:tc>
          <w:tcPr>
            <w:tcW w:w="1987" w:type="dxa"/>
            <w:vMerge w:val="restart"/>
          </w:tcPr>
          <w:p w14:paraId="5C3F2DFD" w14:textId="77777777" w:rsidR="00FD0D4F" w:rsidRPr="000834FC" w:rsidRDefault="00FD0D4F" w:rsidP="00FD0D4F">
            <w:pPr>
              <w:autoSpaceDE w:val="0"/>
              <w:autoSpaceDN w:val="0"/>
              <w:adjustRightInd w:val="0"/>
              <w:jc w:val="center"/>
              <w:rPr>
                <w:rFonts w:ascii="Arial" w:hAnsi="Arial" w:cs="Arial"/>
                <w:b/>
                <w:bCs/>
                <w:color w:val="000000"/>
                <w:sz w:val="16"/>
                <w:szCs w:val="16"/>
              </w:rPr>
            </w:pPr>
            <w:r w:rsidRPr="000834FC">
              <w:rPr>
                <w:rFonts w:ascii="Arial" w:hAnsi="Arial" w:cs="Arial"/>
                <w:bCs/>
                <w:sz w:val="16"/>
                <w:szCs w:val="16"/>
              </w:rPr>
              <w:t xml:space="preserve">El SIC - Sistema Integral de Conservación </w:t>
            </w:r>
            <w:r>
              <w:rPr>
                <w:rFonts w:ascii="Arial" w:hAnsi="Arial" w:cs="Arial"/>
                <w:bCs/>
                <w:sz w:val="16"/>
                <w:szCs w:val="16"/>
              </w:rPr>
              <w:t>no se ha implementado.</w:t>
            </w:r>
          </w:p>
        </w:tc>
      </w:tr>
      <w:tr w:rsidR="00AA4244" w14:paraId="1AEF2D44" w14:textId="77777777" w:rsidTr="009519A6">
        <w:trPr>
          <w:trHeight w:val="781"/>
        </w:trPr>
        <w:tc>
          <w:tcPr>
            <w:tcW w:w="4112" w:type="dxa"/>
          </w:tcPr>
          <w:p w14:paraId="2DD23BB8" w14:textId="77777777" w:rsidR="00AA4244" w:rsidRDefault="00AA4244" w:rsidP="002376A8">
            <w:pPr>
              <w:autoSpaceDE w:val="0"/>
              <w:autoSpaceDN w:val="0"/>
              <w:adjustRightInd w:val="0"/>
              <w:jc w:val="center"/>
              <w:rPr>
                <w:rFonts w:ascii="Arial" w:hAnsi="Arial" w:cs="Arial"/>
                <w:b/>
                <w:bCs/>
                <w:color w:val="000000"/>
                <w:sz w:val="20"/>
                <w:szCs w:val="20"/>
              </w:rPr>
            </w:pPr>
          </w:p>
          <w:p w14:paraId="7549DC21" w14:textId="77777777" w:rsidR="00AA4244" w:rsidRPr="006F485F" w:rsidRDefault="00AA4244" w:rsidP="005E7894">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Aspectos Tecnológicos y de Seguridad</w:t>
            </w:r>
          </w:p>
        </w:tc>
        <w:tc>
          <w:tcPr>
            <w:tcW w:w="1843" w:type="dxa"/>
            <w:vMerge/>
          </w:tcPr>
          <w:p w14:paraId="2D8ED979" w14:textId="77777777" w:rsidR="00AA4244" w:rsidRDefault="00AA4244" w:rsidP="002376A8">
            <w:pPr>
              <w:autoSpaceDE w:val="0"/>
              <w:autoSpaceDN w:val="0"/>
              <w:adjustRightInd w:val="0"/>
              <w:rPr>
                <w:rFonts w:ascii="Arial" w:hAnsi="Arial" w:cs="Arial"/>
                <w:b/>
                <w:bCs/>
                <w:color w:val="000000"/>
              </w:rPr>
            </w:pPr>
          </w:p>
        </w:tc>
        <w:tc>
          <w:tcPr>
            <w:tcW w:w="2126" w:type="dxa"/>
            <w:vMerge/>
          </w:tcPr>
          <w:p w14:paraId="5C39B79E" w14:textId="77777777" w:rsidR="00AA4244" w:rsidRDefault="00AA4244" w:rsidP="002376A8">
            <w:pPr>
              <w:autoSpaceDE w:val="0"/>
              <w:autoSpaceDN w:val="0"/>
              <w:adjustRightInd w:val="0"/>
              <w:rPr>
                <w:rFonts w:ascii="Arial" w:hAnsi="Arial" w:cs="Arial"/>
                <w:b/>
                <w:bCs/>
                <w:color w:val="000000"/>
              </w:rPr>
            </w:pPr>
          </w:p>
        </w:tc>
        <w:tc>
          <w:tcPr>
            <w:tcW w:w="2551" w:type="dxa"/>
            <w:vMerge/>
          </w:tcPr>
          <w:p w14:paraId="2D461F3C" w14:textId="77777777" w:rsidR="00AA4244" w:rsidRDefault="00AA4244" w:rsidP="002376A8">
            <w:pPr>
              <w:autoSpaceDE w:val="0"/>
              <w:autoSpaceDN w:val="0"/>
              <w:adjustRightInd w:val="0"/>
              <w:rPr>
                <w:rFonts w:ascii="Arial" w:hAnsi="Arial" w:cs="Arial"/>
                <w:b/>
                <w:bCs/>
                <w:color w:val="000000"/>
              </w:rPr>
            </w:pPr>
          </w:p>
        </w:tc>
        <w:tc>
          <w:tcPr>
            <w:tcW w:w="2410" w:type="dxa"/>
            <w:vMerge/>
          </w:tcPr>
          <w:p w14:paraId="76291DC8" w14:textId="77777777" w:rsidR="00AA4244" w:rsidRDefault="00AA4244" w:rsidP="002376A8">
            <w:pPr>
              <w:autoSpaceDE w:val="0"/>
              <w:autoSpaceDN w:val="0"/>
              <w:adjustRightInd w:val="0"/>
              <w:rPr>
                <w:rFonts w:ascii="Arial" w:hAnsi="Arial" w:cs="Arial"/>
                <w:b/>
                <w:bCs/>
                <w:color w:val="000000"/>
              </w:rPr>
            </w:pPr>
          </w:p>
        </w:tc>
        <w:tc>
          <w:tcPr>
            <w:tcW w:w="1987" w:type="dxa"/>
            <w:vMerge/>
          </w:tcPr>
          <w:p w14:paraId="22686B75" w14:textId="77777777" w:rsidR="00AA4244" w:rsidRDefault="00AA4244" w:rsidP="002376A8">
            <w:pPr>
              <w:autoSpaceDE w:val="0"/>
              <w:autoSpaceDN w:val="0"/>
              <w:adjustRightInd w:val="0"/>
              <w:rPr>
                <w:rFonts w:ascii="Arial" w:hAnsi="Arial" w:cs="Arial"/>
                <w:b/>
                <w:bCs/>
                <w:color w:val="000000"/>
              </w:rPr>
            </w:pPr>
          </w:p>
        </w:tc>
      </w:tr>
      <w:tr w:rsidR="000E7FDD" w14:paraId="1BFF6AE6" w14:textId="77777777" w:rsidTr="009519A6">
        <w:tc>
          <w:tcPr>
            <w:tcW w:w="4112" w:type="dxa"/>
          </w:tcPr>
          <w:p w14:paraId="64A8414C" w14:textId="77777777" w:rsidR="000E7FDD" w:rsidRPr="000E7FDD" w:rsidRDefault="009451AE" w:rsidP="000E7FDD">
            <w:pPr>
              <w:autoSpaceDE w:val="0"/>
              <w:autoSpaceDN w:val="0"/>
              <w:adjustRightInd w:val="0"/>
              <w:jc w:val="both"/>
              <w:rPr>
                <w:rFonts w:ascii="Arial" w:hAnsi="Arial" w:cs="Arial"/>
                <w:bCs/>
                <w:color w:val="000000"/>
                <w:sz w:val="18"/>
                <w:szCs w:val="18"/>
              </w:rPr>
            </w:pPr>
            <w:r>
              <w:rPr>
                <w:rFonts w:ascii="Arial" w:hAnsi="Arial" w:cs="Arial"/>
                <w:bCs/>
                <w:color w:val="000000"/>
                <w:sz w:val="18"/>
                <w:szCs w:val="18"/>
              </w:rPr>
              <w:t>Contamos</w:t>
            </w:r>
            <w:r w:rsidR="000E7FDD" w:rsidRPr="000E7FDD">
              <w:rPr>
                <w:rFonts w:ascii="Arial" w:hAnsi="Arial" w:cs="Arial"/>
                <w:bCs/>
                <w:color w:val="000000"/>
                <w:sz w:val="18"/>
                <w:szCs w:val="18"/>
              </w:rPr>
              <w:t xml:space="preserve"> con políticas asociadas a las herramientas tecnológicas que respaldan la seguridad, usabilidad y autenticidad de la información.  </w:t>
            </w:r>
          </w:p>
        </w:tc>
        <w:tc>
          <w:tcPr>
            <w:tcW w:w="1843" w:type="dxa"/>
          </w:tcPr>
          <w:p w14:paraId="25DDF846" w14:textId="77777777" w:rsidR="000E7FDD" w:rsidRDefault="000E7FDD" w:rsidP="000E7FDD">
            <w:pPr>
              <w:autoSpaceDE w:val="0"/>
              <w:autoSpaceDN w:val="0"/>
              <w:adjustRightInd w:val="0"/>
              <w:rPr>
                <w:rFonts w:ascii="Arial" w:hAnsi="Arial" w:cs="Arial"/>
                <w:b/>
                <w:bCs/>
                <w:color w:val="000000"/>
              </w:rPr>
            </w:pPr>
          </w:p>
        </w:tc>
        <w:tc>
          <w:tcPr>
            <w:tcW w:w="2126" w:type="dxa"/>
          </w:tcPr>
          <w:p w14:paraId="4F8A4BFA" w14:textId="77777777" w:rsidR="000E7FDD" w:rsidRDefault="000E7FDD" w:rsidP="000E7FDD">
            <w:pPr>
              <w:autoSpaceDE w:val="0"/>
              <w:autoSpaceDN w:val="0"/>
              <w:adjustRightInd w:val="0"/>
              <w:rPr>
                <w:rFonts w:ascii="Arial" w:hAnsi="Arial" w:cs="Arial"/>
                <w:b/>
                <w:bCs/>
                <w:color w:val="000000"/>
              </w:rPr>
            </w:pPr>
          </w:p>
        </w:tc>
        <w:tc>
          <w:tcPr>
            <w:tcW w:w="2551" w:type="dxa"/>
          </w:tcPr>
          <w:p w14:paraId="079198A8" w14:textId="77777777" w:rsidR="000E7FDD" w:rsidRDefault="000E7FDD" w:rsidP="000E7FDD">
            <w:pPr>
              <w:autoSpaceDE w:val="0"/>
              <w:autoSpaceDN w:val="0"/>
              <w:adjustRightInd w:val="0"/>
              <w:rPr>
                <w:rFonts w:ascii="Arial" w:hAnsi="Arial" w:cs="Arial"/>
                <w:b/>
                <w:bCs/>
                <w:color w:val="000000"/>
              </w:rPr>
            </w:pPr>
          </w:p>
        </w:tc>
        <w:tc>
          <w:tcPr>
            <w:tcW w:w="2410" w:type="dxa"/>
          </w:tcPr>
          <w:p w14:paraId="779A088B" w14:textId="77777777" w:rsidR="000E7FDD" w:rsidRDefault="000E7FDD" w:rsidP="00FC0F73">
            <w:pPr>
              <w:autoSpaceDE w:val="0"/>
              <w:autoSpaceDN w:val="0"/>
              <w:adjustRightInd w:val="0"/>
              <w:jc w:val="center"/>
              <w:rPr>
                <w:rFonts w:ascii="Arial" w:hAnsi="Arial" w:cs="Arial"/>
                <w:b/>
                <w:bCs/>
                <w:color w:val="000000"/>
              </w:rPr>
            </w:pPr>
          </w:p>
          <w:p w14:paraId="6B46C071" w14:textId="77777777" w:rsidR="00FC0F73" w:rsidRDefault="00FC0F73" w:rsidP="00FC0F73">
            <w:pPr>
              <w:autoSpaceDE w:val="0"/>
              <w:autoSpaceDN w:val="0"/>
              <w:adjustRightInd w:val="0"/>
              <w:jc w:val="center"/>
              <w:rPr>
                <w:rFonts w:ascii="Arial" w:hAnsi="Arial" w:cs="Arial"/>
                <w:b/>
                <w:bCs/>
                <w:color w:val="000000"/>
              </w:rPr>
            </w:pPr>
            <w:r>
              <w:rPr>
                <w:rFonts w:ascii="Arial" w:hAnsi="Arial" w:cs="Arial"/>
                <w:b/>
                <w:bCs/>
                <w:color w:val="000000"/>
              </w:rPr>
              <w:t>X</w:t>
            </w:r>
          </w:p>
        </w:tc>
        <w:tc>
          <w:tcPr>
            <w:tcW w:w="1987" w:type="dxa"/>
          </w:tcPr>
          <w:p w14:paraId="1451AA50" w14:textId="77777777" w:rsidR="000E7FDD" w:rsidRDefault="000E7FDD" w:rsidP="000E7FDD">
            <w:pPr>
              <w:autoSpaceDE w:val="0"/>
              <w:autoSpaceDN w:val="0"/>
              <w:adjustRightInd w:val="0"/>
              <w:rPr>
                <w:rFonts w:ascii="Arial" w:hAnsi="Arial" w:cs="Arial"/>
                <w:b/>
                <w:bCs/>
                <w:color w:val="000000"/>
              </w:rPr>
            </w:pPr>
          </w:p>
        </w:tc>
      </w:tr>
      <w:tr w:rsidR="000E7FDD" w14:paraId="23C36A03" w14:textId="77777777" w:rsidTr="009519A6">
        <w:trPr>
          <w:trHeight w:val="417"/>
        </w:trPr>
        <w:tc>
          <w:tcPr>
            <w:tcW w:w="4112" w:type="dxa"/>
          </w:tcPr>
          <w:p w14:paraId="30B4B6FF" w14:textId="77777777" w:rsidR="000E7FDD" w:rsidRPr="000E7FDD" w:rsidRDefault="009451AE" w:rsidP="000E7FDD">
            <w:pPr>
              <w:autoSpaceDE w:val="0"/>
              <w:autoSpaceDN w:val="0"/>
              <w:adjustRightInd w:val="0"/>
              <w:jc w:val="both"/>
              <w:rPr>
                <w:rFonts w:ascii="Arial" w:hAnsi="Arial" w:cs="Arial"/>
                <w:bCs/>
                <w:color w:val="000000"/>
                <w:sz w:val="18"/>
                <w:szCs w:val="18"/>
              </w:rPr>
            </w:pPr>
            <w:r>
              <w:rPr>
                <w:rFonts w:ascii="Arial" w:hAnsi="Arial" w:cs="Arial"/>
                <w:bCs/>
                <w:color w:val="000000"/>
                <w:sz w:val="18"/>
                <w:szCs w:val="18"/>
              </w:rPr>
              <w:t>Contamos</w:t>
            </w:r>
            <w:r w:rsidRPr="000E7FDD">
              <w:rPr>
                <w:rFonts w:ascii="Arial" w:hAnsi="Arial" w:cs="Arial"/>
                <w:bCs/>
                <w:color w:val="000000"/>
                <w:sz w:val="18"/>
                <w:szCs w:val="18"/>
              </w:rPr>
              <w:t xml:space="preserve"> </w:t>
            </w:r>
            <w:r w:rsidR="000E7FDD" w:rsidRPr="000E7FDD">
              <w:rPr>
                <w:rFonts w:ascii="Arial" w:hAnsi="Arial" w:cs="Arial"/>
                <w:bCs/>
                <w:color w:val="000000"/>
                <w:sz w:val="18"/>
                <w:szCs w:val="18"/>
              </w:rPr>
              <w:t xml:space="preserve">con herramientas tecnológicas acordes a las necesidades de la entidad, las cuales permiten hacer buen uso de los documentos.  </w:t>
            </w:r>
          </w:p>
        </w:tc>
        <w:tc>
          <w:tcPr>
            <w:tcW w:w="1843" w:type="dxa"/>
          </w:tcPr>
          <w:p w14:paraId="1FDD2C61" w14:textId="77777777" w:rsidR="000E7FDD" w:rsidRDefault="000E7FDD" w:rsidP="000E7FDD">
            <w:pPr>
              <w:autoSpaceDE w:val="0"/>
              <w:autoSpaceDN w:val="0"/>
              <w:adjustRightInd w:val="0"/>
              <w:rPr>
                <w:rFonts w:ascii="Arial" w:hAnsi="Arial" w:cs="Arial"/>
                <w:b/>
                <w:bCs/>
                <w:color w:val="000000"/>
              </w:rPr>
            </w:pPr>
          </w:p>
        </w:tc>
        <w:tc>
          <w:tcPr>
            <w:tcW w:w="2126" w:type="dxa"/>
          </w:tcPr>
          <w:p w14:paraId="02FC539E" w14:textId="77777777" w:rsidR="000E7FDD" w:rsidRDefault="000E7FDD" w:rsidP="000E7FDD">
            <w:pPr>
              <w:autoSpaceDE w:val="0"/>
              <w:autoSpaceDN w:val="0"/>
              <w:adjustRightInd w:val="0"/>
              <w:rPr>
                <w:rFonts w:ascii="Arial" w:hAnsi="Arial" w:cs="Arial"/>
                <w:b/>
                <w:bCs/>
                <w:color w:val="000000"/>
              </w:rPr>
            </w:pPr>
          </w:p>
        </w:tc>
        <w:tc>
          <w:tcPr>
            <w:tcW w:w="2551" w:type="dxa"/>
          </w:tcPr>
          <w:p w14:paraId="252087BA" w14:textId="77777777" w:rsidR="000E7FDD" w:rsidRDefault="000E7FDD" w:rsidP="000E7FDD">
            <w:pPr>
              <w:autoSpaceDE w:val="0"/>
              <w:autoSpaceDN w:val="0"/>
              <w:adjustRightInd w:val="0"/>
              <w:rPr>
                <w:rFonts w:ascii="Arial" w:hAnsi="Arial" w:cs="Arial"/>
                <w:b/>
                <w:bCs/>
                <w:color w:val="000000"/>
              </w:rPr>
            </w:pPr>
          </w:p>
        </w:tc>
        <w:tc>
          <w:tcPr>
            <w:tcW w:w="2410" w:type="dxa"/>
          </w:tcPr>
          <w:p w14:paraId="6C03AE4E" w14:textId="77777777" w:rsidR="00FC0F73" w:rsidRDefault="00FC0F73" w:rsidP="00FC0F73">
            <w:pPr>
              <w:autoSpaceDE w:val="0"/>
              <w:autoSpaceDN w:val="0"/>
              <w:adjustRightInd w:val="0"/>
              <w:jc w:val="center"/>
              <w:rPr>
                <w:rFonts w:ascii="Arial" w:hAnsi="Arial" w:cs="Arial"/>
                <w:b/>
                <w:bCs/>
                <w:color w:val="000000"/>
              </w:rPr>
            </w:pPr>
          </w:p>
          <w:p w14:paraId="6442DEF8" w14:textId="77777777" w:rsidR="000E7FDD" w:rsidRDefault="00FC0F73" w:rsidP="00FC0F73">
            <w:pPr>
              <w:autoSpaceDE w:val="0"/>
              <w:autoSpaceDN w:val="0"/>
              <w:adjustRightInd w:val="0"/>
              <w:jc w:val="center"/>
              <w:rPr>
                <w:rFonts w:ascii="Arial" w:hAnsi="Arial" w:cs="Arial"/>
                <w:b/>
                <w:bCs/>
                <w:color w:val="000000"/>
              </w:rPr>
            </w:pPr>
            <w:r>
              <w:rPr>
                <w:rFonts w:ascii="Arial" w:hAnsi="Arial" w:cs="Arial"/>
                <w:b/>
                <w:bCs/>
                <w:color w:val="000000"/>
              </w:rPr>
              <w:t>X</w:t>
            </w:r>
          </w:p>
        </w:tc>
        <w:tc>
          <w:tcPr>
            <w:tcW w:w="1987" w:type="dxa"/>
          </w:tcPr>
          <w:p w14:paraId="7470BB03" w14:textId="77777777" w:rsidR="000E7FDD" w:rsidRDefault="000E7FDD" w:rsidP="000E7FDD">
            <w:pPr>
              <w:autoSpaceDE w:val="0"/>
              <w:autoSpaceDN w:val="0"/>
              <w:adjustRightInd w:val="0"/>
              <w:rPr>
                <w:rFonts w:ascii="Arial" w:hAnsi="Arial" w:cs="Arial"/>
                <w:b/>
                <w:bCs/>
                <w:color w:val="000000"/>
              </w:rPr>
            </w:pPr>
          </w:p>
        </w:tc>
      </w:tr>
      <w:tr w:rsidR="000E7FDD" w14:paraId="6B736C5B" w14:textId="77777777" w:rsidTr="009519A6">
        <w:trPr>
          <w:trHeight w:val="483"/>
        </w:trPr>
        <w:tc>
          <w:tcPr>
            <w:tcW w:w="4112" w:type="dxa"/>
          </w:tcPr>
          <w:p w14:paraId="1AC6BBC0" w14:textId="77777777" w:rsidR="000E7FDD" w:rsidRPr="000E7FDD" w:rsidRDefault="009451AE" w:rsidP="000E7FDD">
            <w:pPr>
              <w:autoSpaceDE w:val="0"/>
              <w:autoSpaceDN w:val="0"/>
              <w:adjustRightInd w:val="0"/>
              <w:jc w:val="both"/>
              <w:rPr>
                <w:rFonts w:ascii="Arial" w:hAnsi="Arial" w:cs="Arial"/>
                <w:bCs/>
                <w:color w:val="000000"/>
                <w:sz w:val="18"/>
                <w:szCs w:val="18"/>
              </w:rPr>
            </w:pPr>
            <w:r>
              <w:rPr>
                <w:rFonts w:ascii="Arial" w:hAnsi="Arial" w:cs="Arial"/>
                <w:bCs/>
                <w:color w:val="000000"/>
                <w:sz w:val="18"/>
                <w:szCs w:val="18"/>
              </w:rPr>
              <w:t>Contamos</w:t>
            </w:r>
            <w:r w:rsidRPr="000E7FDD">
              <w:rPr>
                <w:rFonts w:ascii="Arial" w:hAnsi="Arial" w:cs="Arial"/>
                <w:bCs/>
                <w:color w:val="000000"/>
                <w:sz w:val="18"/>
                <w:szCs w:val="18"/>
              </w:rPr>
              <w:t xml:space="preserve"> </w:t>
            </w:r>
            <w:r w:rsidR="000E7FDD" w:rsidRPr="000E7FDD">
              <w:rPr>
                <w:rFonts w:ascii="Arial" w:hAnsi="Arial" w:cs="Arial"/>
                <w:bCs/>
                <w:color w:val="000000"/>
                <w:sz w:val="18"/>
                <w:szCs w:val="18"/>
              </w:rPr>
              <w:t>con acuerdos de confidencialidad y políticas de protección de datos a nivel interno y con terceros.</w:t>
            </w:r>
          </w:p>
        </w:tc>
        <w:tc>
          <w:tcPr>
            <w:tcW w:w="1843" w:type="dxa"/>
          </w:tcPr>
          <w:p w14:paraId="551D733D" w14:textId="77777777" w:rsidR="000E7FDD" w:rsidRDefault="000E7FDD" w:rsidP="000E7FDD">
            <w:pPr>
              <w:autoSpaceDE w:val="0"/>
              <w:autoSpaceDN w:val="0"/>
              <w:adjustRightInd w:val="0"/>
              <w:rPr>
                <w:rFonts w:ascii="Arial" w:hAnsi="Arial" w:cs="Arial"/>
                <w:b/>
                <w:bCs/>
                <w:color w:val="000000"/>
              </w:rPr>
            </w:pPr>
          </w:p>
        </w:tc>
        <w:tc>
          <w:tcPr>
            <w:tcW w:w="2126" w:type="dxa"/>
          </w:tcPr>
          <w:p w14:paraId="65DAD7BB" w14:textId="77777777" w:rsidR="000E7FDD" w:rsidRDefault="000E7FDD" w:rsidP="000E7FDD">
            <w:pPr>
              <w:autoSpaceDE w:val="0"/>
              <w:autoSpaceDN w:val="0"/>
              <w:adjustRightInd w:val="0"/>
              <w:rPr>
                <w:rFonts w:ascii="Arial" w:hAnsi="Arial" w:cs="Arial"/>
                <w:b/>
                <w:bCs/>
                <w:color w:val="000000"/>
              </w:rPr>
            </w:pPr>
          </w:p>
        </w:tc>
        <w:tc>
          <w:tcPr>
            <w:tcW w:w="2551" w:type="dxa"/>
          </w:tcPr>
          <w:p w14:paraId="17930258" w14:textId="77777777" w:rsidR="000E7FDD" w:rsidRDefault="000E7FDD" w:rsidP="000E7FDD">
            <w:pPr>
              <w:autoSpaceDE w:val="0"/>
              <w:autoSpaceDN w:val="0"/>
              <w:adjustRightInd w:val="0"/>
              <w:rPr>
                <w:rFonts w:ascii="Arial" w:hAnsi="Arial" w:cs="Arial"/>
                <w:b/>
                <w:bCs/>
                <w:color w:val="000000"/>
              </w:rPr>
            </w:pPr>
          </w:p>
        </w:tc>
        <w:tc>
          <w:tcPr>
            <w:tcW w:w="2410" w:type="dxa"/>
          </w:tcPr>
          <w:p w14:paraId="7DCDA289" w14:textId="77777777" w:rsidR="000E7FDD" w:rsidRDefault="000E7FDD" w:rsidP="00FC0F73">
            <w:pPr>
              <w:autoSpaceDE w:val="0"/>
              <w:autoSpaceDN w:val="0"/>
              <w:adjustRightInd w:val="0"/>
              <w:jc w:val="center"/>
              <w:rPr>
                <w:rFonts w:ascii="Arial" w:hAnsi="Arial" w:cs="Arial"/>
                <w:b/>
                <w:bCs/>
                <w:color w:val="000000"/>
              </w:rPr>
            </w:pPr>
          </w:p>
          <w:p w14:paraId="54E1674A" w14:textId="77777777" w:rsidR="00FC0F73" w:rsidRDefault="00FC0F73" w:rsidP="00FC0F73">
            <w:pPr>
              <w:autoSpaceDE w:val="0"/>
              <w:autoSpaceDN w:val="0"/>
              <w:adjustRightInd w:val="0"/>
              <w:jc w:val="center"/>
              <w:rPr>
                <w:rFonts w:ascii="Arial" w:hAnsi="Arial" w:cs="Arial"/>
                <w:b/>
                <w:bCs/>
                <w:color w:val="000000"/>
              </w:rPr>
            </w:pPr>
            <w:r>
              <w:rPr>
                <w:rFonts w:ascii="Arial" w:hAnsi="Arial" w:cs="Arial"/>
                <w:b/>
                <w:bCs/>
                <w:color w:val="000000"/>
              </w:rPr>
              <w:t>X</w:t>
            </w:r>
          </w:p>
        </w:tc>
        <w:tc>
          <w:tcPr>
            <w:tcW w:w="1987" w:type="dxa"/>
          </w:tcPr>
          <w:p w14:paraId="66447618" w14:textId="77777777" w:rsidR="000E7FDD" w:rsidRDefault="000E7FDD" w:rsidP="000E7FDD">
            <w:pPr>
              <w:autoSpaceDE w:val="0"/>
              <w:autoSpaceDN w:val="0"/>
              <w:adjustRightInd w:val="0"/>
              <w:rPr>
                <w:rFonts w:ascii="Arial" w:hAnsi="Arial" w:cs="Arial"/>
                <w:b/>
                <w:bCs/>
                <w:color w:val="000000"/>
              </w:rPr>
            </w:pPr>
          </w:p>
        </w:tc>
      </w:tr>
      <w:tr w:rsidR="000E7FDD" w14:paraId="69F5DD81" w14:textId="77777777" w:rsidTr="009519A6">
        <w:trPr>
          <w:trHeight w:val="463"/>
        </w:trPr>
        <w:tc>
          <w:tcPr>
            <w:tcW w:w="4112" w:type="dxa"/>
          </w:tcPr>
          <w:p w14:paraId="4610BFA4" w14:textId="69678759" w:rsidR="000E7FDD" w:rsidRPr="000E7FDD" w:rsidRDefault="009451AE" w:rsidP="000E7FDD">
            <w:pPr>
              <w:autoSpaceDE w:val="0"/>
              <w:autoSpaceDN w:val="0"/>
              <w:adjustRightInd w:val="0"/>
              <w:jc w:val="both"/>
              <w:rPr>
                <w:rFonts w:ascii="Arial" w:hAnsi="Arial" w:cs="Arial"/>
                <w:bCs/>
                <w:color w:val="000000"/>
                <w:sz w:val="18"/>
                <w:szCs w:val="18"/>
              </w:rPr>
            </w:pPr>
            <w:r>
              <w:rPr>
                <w:rFonts w:ascii="Arial" w:hAnsi="Arial" w:cs="Arial"/>
                <w:bCs/>
                <w:color w:val="000000"/>
                <w:sz w:val="18"/>
                <w:szCs w:val="18"/>
              </w:rPr>
              <w:t>Contamos</w:t>
            </w:r>
            <w:r w:rsidRPr="000E7FDD">
              <w:rPr>
                <w:rFonts w:ascii="Arial" w:hAnsi="Arial" w:cs="Arial"/>
                <w:bCs/>
                <w:color w:val="000000"/>
                <w:sz w:val="18"/>
                <w:szCs w:val="18"/>
              </w:rPr>
              <w:t xml:space="preserve"> </w:t>
            </w:r>
            <w:r w:rsidR="000E7FDD" w:rsidRPr="000E7FDD">
              <w:rPr>
                <w:rFonts w:ascii="Arial" w:hAnsi="Arial" w:cs="Arial"/>
                <w:bCs/>
                <w:color w:val="000000"/>
                <w:sz w:val="18"/>
                <w:szCs w:val="18"/>
              </w:rPr>
              <w:t xml:space="preserve">con políticas que permitan adoptar tecnologías que tecnologías que contemplen </w:t>
            </w:r>
            <w:r w:rsidR="00191CF8">
              <w:rPr>
                <w:rFonts w:ascii="Arial" w:hAnsi="Arial" w:cs="Arial"/>
                <w:b/>
                <w:noProof/>
                <w:color w:val="000000"/>
                <w:sz w:val="28"/>
                <w:szCs w:val="28"/>
                <w:lang w:eastAsia="es-CO"/>
              </w:rPr>
              <w:drawing>
                <wp:anchor distT="0" distB="0" distL="114300" distR="114300" simplePos="0" relativeHeight="251678720" behindDoc="1" locked="0" layoutInCell="1" allowOverlap="1" wp14:anchorId="200E9FA8" wp14:editId="070CB64B">
                  <wp:simplePos x="0" y="0"/>
                  <wp:positionH relativeFrom="column">
                    <wp:posOffset>-340360</wp:posOffset>
                  </wp:positionH>
                  <wp:positionV relativeFrom="paragraph">
                    <wp:posOffset>-1341194</wp:posOffset>
                  </wp:positionV>
                  <wp:extent cx="10090298" cy="7797205"/>
                  <wp:effectExtent l="0" t="0" r="6350" b="635"/>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090298" cy="7797205"/>
                          </a:xfrm>
                          <a:prstGeom prst="rect">
                            <a:avLst/>
                          </a:prstGeom>
                        </pic:spPr>
                      </pic:pic>
                    </a:graphicData>
                  </a:graphic>
                  <wp14:sizeRelH relativeFrom="page">
                    <wp14:pctWidth>0</wp14:pctWidth>
                  </wp14:sizeRelH>
                  <wp14:sizeRelV relativeFrom="page">
                    <wp14:pctHeight>0</wp14:pctHeight>
                  </wp14:sizeRelV>
                </wp:anchor>
              </w:drawing>
            </w:r>
            <w:r w:rsidR="000E7FDD" w:rsidRPr="000E7FDD">
              <w:rPr>
                <w:rFonts w:ascii="Arial" w:hAnsi="Arial" w:cs="Arial"/>
                <w:bCs/>
                <w:color w:val="000000"/>
                <w:sz w:val="18"/>
                <w:szCs w:val="18"/>
              </w:rPr>
              <w:t xml:space="preserve">servicios y </w:t>
            </w:r>
            <w:r w:rsidR="006C3B25" w:rsidRPr="000E7FDD">
              <w:rPr>
                <w:rFonts w:ascii="Arial" w:hAnsi="Arial" w:cs="Arial"/>
                <w:bCs/>
                <w:color w:val="000000"/>
                <w:sz w:val="18"/>
                <w:szCs w:val="18"/>
              </w:rPr>
              <w:t>contenidos orientados</w:t>
            </w:r>
            <w:r w:rsidR="000E7FDD" w:rsidRPr="000E7FDD">
              <w:rPr>
                <w:rFonts w:ascii="Arial" w:hAnsi="Arial" w:cs="Arial"/>
                <w:bCs/>
                <w:color w:val="000000"/>
                <w:sz w:val="18"/>
                <w:szCs w:val="18"/>
              </w:rPr>
              <w:t xml:space="preserve"> a gestión de los documentos.  </w:t>
            </w:r>
          </w:p>
        </w:tc>
        <w:tc>
          <w:tcPr>
            <w:tcW w:w="1843" w:type="dxa"/>
          </w:tcPr>
          <w:p w14:paraId="0B94D5AA" w14:textId="77777777" w:rsidR="000E7FDD" w:rsidRDefault="000E7FDD" w:rsidP="000E7FDD">
            <w:pPr>
              <w:autoSpaceDE w:val="0"/>
              <w:autoSpaceDN w:val="0"/>
              <w:adjustRightInd w:val="0"/>
              <w:rPr>
                <w:rFonts w:ascii="Arial" w:hAnsi="Arial" w:cs="Arial"/>
                <w:b/>
                <w:bCs/>
                <w:color w:val="000000"/>
              </w:rPr>
            </w:pPr>
          </w:p>
        </w:tc>
        <w:tc>
          <w:tcPr>
            <w:tcW w:w="2126" w:type="dxa"/>
          </w:tcPr>
          <w:p w14:paraId="67D5A17D" w14:textId="77777777" w:rsidR="000E7FDD" w:rsidRDefault="000E7FDD" w:rsidP="000E7FDD">
            <w:pPr>
              <w:autoSpaceDE w:val="0"/>
              <w:autoSpaceDN w:val="0"/>
              <w:adjustRightInd w:val="0"/>
              <w:rPr>
                <w:rFonts w:ascii="Arial" w:hAnsi="Arial" w:cs="Arial"/>
                <w:b/>
                <w:bCs/>
                <w:color w:val="000000"/>
              </w:rPr>
            </w:pPr>
          </w:p>
        </w:tc>
        <w:tc>
          <w:tcPr>
            <w:tcW w:w="2551" w:type="dxa"/>
          </w:tcPr>
          <w:p w14:paraId="09A1243C" w14:textId="77777777" w:rsidR="000E7FDD" w:rsidRDefault="000E7FDD" w:rsidP="000E7FDD">
            <w:pPr>
              <w:autoSpaceDE w:val="0"/>
              <w:autoSpaceDN w:val="0"/>
              <w:adjustRightInd w:val="0"/>
              <w:rPr>
                <w:rFonts w:ascii="Arial" w:hAnsi="Arial" w:cs="Arial"/>
                <w:b/>
                <w:bCs/>
                <w:color w:val="000000"/>
              </w:rPr>
            </w:pPr>
          </w:p>
        </w:tc>
        <w:tc>
          <w:tcPr>
            <w:tcW w:w="2410" w:type="dxa"/>
          </w:tcPr>
          <w:p w14:paraId="05F7D3E3" w14:textId="77777777" w:rsidR="000E7FDD" w:rsidRDefault="000E7FDD" w:rsidP="00FC0F73">
            <w:pPr>
              <w:autoSpaceDE w:val="0"/>
              <w:autoSpaceDN w:val="0"/>
              <w:adjustRightInd w:val="0"/>
              <w:jc w:val="center"/>
              <w:rPr>
                <w:rFonts w:ascii="Arial" w:hAnsi="Arial" w:cs="Arial"/>
                <w:b/>
                <w:bCs/>
                <w:color w:val="000000"/>
              </w:rPr>
            </w:pPr>
          </w:p>
          <w:p w14:paraId="0F8866E3" w14:textId="77777777" w:rsidR="00FC0F73" w:rsidRDefault="00FC0F73" w:rsidP="00FC0F73">
            <w:pPr>
              <w:autoSpaceDE w:val="0"/>
              <w:autoSpaceDN w:val="0"/>
              <w:adjustRightInd w:val="0"/>
              <w:jc w:val="center"/>
              <w:rPr>
                <w:rFonts w:ascii="Arial" w:hAnsi="Arial" w:cs="Arial"/>
                <w:b/>
                <w:bCs/>
                <w:color w:val="000000"/>
              </w:rPr>
            </w:pPr>
            <w:r>
              <w:rPr>
                <w:rFonts w:ascii="Arial" w:hAnsi="Arial" w:cs="Arial"/>
                <w:b/>
                <w:bCs/>
                <w:color w:val="000000"/>
              </w:rPr>
              <w:t>X</w:t>
            </w:r>
          </w:p>
        </w:tc>
        <w:tc>
          <w:tcPr>
            <w:tcW w:w="1987" w:type="dxa"/>
          </w:tcPr>
          <w:p w14:paraId="7EDFC783" w14:textId="77777777" w:rsidR="000E7FDD" w:rsidRDefault="000E7FDD" w:rsidP="000E7FDD">
            <w:pPr>
              <w:autoSpaceDE w:val="0"/>
              <w:autoSpaceDN w:val="0"/>
              <w:adjustRightInd w:val="0"/>
              <w:rPr>
                <w:rFonts w:ascii="Arial" w:hAnsi="Arial" w:cs="Arial"/>
                <w:b/>
                <w:bCs/>
                <w:color w:val="000000"/>
              </w:rPr>
            </w:pPr>
          </w:p>
        </w:tc>
      </w:tr>
      <w:tr w:rsidR="000E7FDD" w14:paraId="5A1B8642" w14:textId="77777777" w:rsidTr="009519A6">
        <w:trPr>
          <w:trHeight w:val="653"/>
        </w:trPr>
        <w:tc>
          <w:tcPr>
            <w:tcW w:w="4112" w:type="dxa"/>
          </w:tcPr>
          <w:p w14:paraId="183F93E1" w14:textId="77777777" w:rsidR="000E7FDD" w:rsidRPr="000E7FDD" w:rsidRDefault="000E7FDD" w:rsidP="000E7FDD">
            <w:pPr>
              <w:pStyle w:val="Default"/>
              <w:jc w:val="both"/>
              <w:rPr>
                <w:rFonts w:ascii="Arial" w:hAnsi="Arial" w:cs="Arial"/>
                <w:bCs/>
                <w:sz w:val="18"/>
                <w:szCs w:val="18"/>
              </w:rPr>
            </w:pPr>
            <w:r w:rsidRPr="000E7FDD">
              <w:rPr>
                <w:rFonts w:ascii="Arial" w:hAnsi="Arial" w:cs="Arial"/>
                <w:sz w:val="18"/>
                <w:szCs w:val="18"/>
              </w:rPr>
              <w:t xml:space="preserve">Las aplicaciones son capaces de generar y gestionar documentos de valor archivístico cumplimento con los procesos establecidos. </w:t>
            </w:r>
          </w:p>
        </w:tc>
        <w:tc>
          <w:tcPr>
            <w:tcW w:w="1843" w:type="dxa"/>
          </w:tcPr>
          <w:p w14:paraId="5A18D56F" w14:textId="16854DAC" w:rsidR="000E7FDD" w:rsidRDefault="000E7FDD" w:rsidP="000E7FDD">
            <w:pPr>
              <w:autoSpaceDE w:val="0"/>
              <w:autoSpaceDN w:val="0"/>
              <w:adjustRightInd w:val="0"/>
              <w:rPr>
                <w:rFonts w:ascii="Arial" w:hAnsi="Arial" w:cs="Arial"/>
                <w:b/>
                <w:bCs/>
                <w:color w:val="000000"/>
              </w:rPr>
            </w:pPr>
          </w:p>
        </w:tc>
        <w:tc>
          <w:tcPr>
            <w:tcW w:w="2126" w:type="dxa"/>
          </w:tcPr>
          <w:p w14:paraId="05C0F418" w14:textId="77777777" w:rsidR="000E7FDD" w:rsidRDefault="000E7FDD" w:rsidP="000E7FDD">
            <w:pPr>
              <w:autoSpaceDE w:val="0"/>
              <w:autoSpaceDN w:val="0"/>
              <w:adjustRightInd w:val="0"/>
              <w:rPr>
                <w:rFonts w:ascii="Arial" w:hAnsi="Arial" w:cs="Arial"/>
                <w:b/>
                <w:bCs/>
                <w:color w:val="000000"/>
              </w:rPr>
            </w:pPr>
          </w:p>
        </w:tc>
        <w:tc>
          <w:tcPr>
            <w:tcW w:w="2551" w:type="dxa"/>
          </w:tcPr>
          <w:p w14:paraId="5660FE5B" w14:textId="77777777" w:rsidR="000E7FDD" w:rsidRDefault="000E7FDD" w:rsidP="000E7FDD">
            <w:pPr>
              <w:autoSpaceDE w:val="0"/>
              <w:autoSpaceDN w:val="0"/>
              <w:adjustRightInd w:val="0"/>
              <w:rPr>
                <w:rFonts w:ascii="Arial" w:hAnsi="Arial" w:cs="Arial"/>
                <w:b/>
                <w:bCs/>
                <w:color w:val="000000"/>
              </w:rPr>
            </w:pPr>
          </w:p>
        </w:tc>
        <w:tc>
          <w:tcPr>
            <w:tcW w:w="2410" w:type="dxa"/>
          </w:tcPr>
          <w:p w14:paraId="620AC764" w14:textId="77777777" w:rsidR="000E7FDD" w:rsidRDefault="000E7FDD" w:rsidP="00FC0F73">
            <w:pPr>
              <w:autoSpaceDE w:val="0"/>
              <w:autoSpaceDN w:val="0"/>
              <w:adjustRightInd w:val="0"/>
              <w:jc w:val="center"/>
              <w:rPr>
                <w:rFonts w:ascii="Arial" w:hAnsi="Arial" w:cs="Arial"/>
                <w:b/>
                <w:bCs/>
                <w:color w:val="000000"/>
              </w:rPr>
            </w:pPr>
          </w:p>
          <w:p w14:paraId="52903B77" w14:textId="77777777" w:rsidR="00FC0F73" w:rsidRDefault="00FC0F73" w:rsidP="00FC0F73">
            <w:pPr>
              <w:autoSpaceDE w:val="0"/>
              <w:autoSpaceDN w:val="0"/>
              <w:adjustRightInd w:val="0"/>
              <w:jc w:val="center"/>
              <w:rPr>
                <w:rFonts w:ascii="Arial" w:hAnsi="Arial" w:cs="Arial"/>
                <w:b/>
                <w:bCs/>
                <w:color w:val="000000"/>
              </w:rPr>
            </w:pPr>
            <w:r>
              <w:rPr>
                <w:rFonts w:ascii="Arial" w:hAnsi="Arial" w:cs="Arial"/>
                <w:b/>
                <w:bCs/>
                <w:color w:val="000000"/>
              </w:rPr>
              <w:t>X</w:t>
            </w:r>
          </w:p>
        </w:tc>
        <w:tc>
          <w:tcPr>
            <w:tcW w:w="1987" w:type="dxa"/>
          </w:tcPr>
          <w:p w14:paraId="024632E7" w14:textId="77777777" w:rsidR="000E7FDD" w:rsidRDefault="000E7FDD" w:rsidP="000E7FDD">
            <w:pPr>
              <w:autoSpaceDE w:val="0"/>
              <w:autoSpaceDN w:val="0"/>
              <w:adjustRightInd w:val="0"/>
              <w:rPr>
                <w:rFonts w:ascii="Arial" w:hAnsi="Arial" w:cs="Arial"/>
                <w:b/>
                <w:bCs/>
                <w:color w:val="000000"/>
              </w:rPr>
            </w:pPr>
          </w:p>
        </w:tc>
      </w:tr>
      <w:tr w:rsidR="000E7FDD" w14:paraId="197471F5" w14:textId="77777777" w:rsidTr="009519A6">
        <w:trPr>
          <w:trHeight w:val="523"/>
        </w:trPr>
        <w:tc>
          <w:tcPr>
            <w:tcW w:w="4112" w:type="dxa"/>
          </w:tcPr>
          <w:p w14:paraId="6CFA709C" w14:textId="77777777" w:rsidR="000E7FDD" w:rsidRPr="000E7FDD" w:rsidRDefault="0043368D" w:rsidP="0043368D">
            <w:pPr>
              <w:pStyle w:val="Default"/>
              <w:jc w:val="both"/>
              <w:rPr>
                <w:rFonts w:ascii="Arial" w:hAnsi="Arial" w:cs="Arial"/>
                <w:bCs/>
                <w:sz w:val="18"/>
                <w:szCs w:val="18"/>
              </w:rPr>
            </w:pPr>
            <w:r>
              <w:rPr>
                <w:rFonts w:ascii="Arial" w:hAnsi="Arial" w:cs="Arial"/>
                <w:bCs/>
                <w:sz w:val="18"/>
                <w:szCs w:val="18"/>
              </w:rPr>
              <w:t>Contamos</w:t>
            </w:r>
            <w:r w:rsidRPr="000E7FDD">
              <w:rPr>
                <w:rFonts w:ascii="Arial" w:hAnsi="Arial" w:cs="Arial"/>
                <w:bCs/>
                <w:sz w:val="18"/>
                <w:szCs w:val="18"/>
              </w:rPr>
              <w:t xml:space="preserve"> </w:t>
            </w:r>
            <w:r>
              <w:rPr>
                <w:rFonts w:ascii="Arial" w:hAnsi="Arial" w:cs="Arial"/>
                <w:bCs/>
                <w:sz w:val="18"/>
                <w:szCs w:val="18"/>
              </w:rPr>
              <w:t xml:space="preserve">con una </w:t>
            </w:r>
            <w:r w:rsidR="000E7FDD" w:rsidRPr="000E7FDD">
              <w:rPr>
                <w:rFonts w:ascii="Arial" w:hAnsi="Arial" w:cs="Arial"/>
                <w:sz w:val="18"/>
                <w:szCs w:val="18"/>
              </w:rPr>
              <w:t>estandarizada administración y gestión de la información</w:t>
            </w:r>
            <w:r>
              <w:rPr>
                <w:rFonts w:ascii="Arial" w:hAnsi="Arial" w:cs="Arial"/>
                <w:sz w:val="18"/>
                <w:szCs w:val="18"/>
              </w:rPr>
              <w:t>, además con</w:t>
            </w:r>
            <w:r w:rsidR="000E7FDD" w:rsidRPr="000E7FDD">
              <w:rPr>
                <w:rFonts w:ascii="Arial" w:hAnsi="Arial" w:cs="Arial"/>
                <w:sz w:val="18"/>
                <w:szCs w:val="18"/>
              </w:rPr>
              <w:t xml:space="preserve"> datos en </w:t>
            </w:r>
            <w:r>
              <w:rPr>
                <w:rFonts w:ascii="Arial" w:hAnsi="Arial" w:cs="Arial"/>
                <w:sz w:val="18"/>
                <w:szCs w:val="18"/>
              </w:rPr>
              <w:t xml:space="preserve">cuanto a las </w:t>
            </w:r>
            <w:r w:rsidR="000E7FDD" w:rsidRPr="000E7FDD">
              <w:rPr>
                <w:rFonts w:ascii="Arial" w:hAnsi="Arial" w:cs="Arial"/>
                <w:sz w:val="18"/>
                <w:szCs w:val="18"/>
              </w:rPr>
              <w:t xml:space="preserve">herramientas tecnológicas </w:t>
            </w:r>
            <w:r>
              <w:rPr>
                <w:rFonts w:ascii="Arial" w:hAnsi="Arial" w:cs="Arial"/>
                <w:sz w:val="18"/>
                <w:szCs w:val="18"/>
              </w:rPr>
              <w:t xml:space="preserve">que se deberían usar para lograr un nivel adecuado </w:t>
            </w:r>
            <w:r w:rsidR="000E7FDD" w:rsidRPr="000E7FDD">
              <w:rPr>
                <w:rFonts w:ascii="Arial" w:hAnsi="Arial" w:cs="Arial"/>
                <w:sz w:val="18"/>
                <w:szCs w:val="18"/>
              </w:rPr>
              <w:t xml:space="preserve">con el Sistema de Gestión de Seguridad de la información y los procesos archivísticos. </w:t>
            </w:r>
          </w:p>
        </w:tc>
        <w:tc>
          <w:tcPr>
            <w:tcW w:w="1843" w:type="dxa"/>
          </w:tcPr>
          <w:p w14:paraId="5EBF1152" w14:textId="77777777" w:rsidR="000E7FDD" w:rsidRDefault="000E7FDD" w:rsidP="000E7FDD">
            <w:pPr>
              <w:autoSpaceDE w:val="0"/>
              <w:autoSpaceDN w:val="0"/>
              <w:adjustRightInd w:val="0"/>
              <w:rPr>
                <w:rFonts w:ascii="Arial" w:hAnsi="Arial" w:cs="Arial"/>
                <w:b/>
                <w:bCs/>
                <w:color w:val="000000"/>
              </w:rPr>
            </w:pPr>
          </w:p>
        </w:tc>
        <w:tc>
          <w:tcPr>
            <w:tcW w:w="2126" w:type="dxa"/>
          </w:tcPr>
          <w:p w14:paraId="63087258" w14:textId="4D419E6D" w:rsidR="000E7FDD" w:rsidRDefault="000E7FDD" w:rsidP="000E7FDD">
            <w:pPr>
              <w:autoSpaceDE w:val="0"/>
              <w:autoSpaceDN w:val="0"/>
              <w:adjustRightInd w:val="0"/>
              <w:rPr>
                <w:rFonts w:ascii="Arial" w:hAnsi="Arial" w:cs="Arial"/>
                <w:b/>
                <w:bCs/>
                <w:color w:val="000000"/>
              </w:rPr>
            </w:pPr>
          </w:p>
        </w:tc>
        <w:tc>
          <w:tcPr>
            <w:tcW w:w="2551" w:type="dxa"/>
          </w:tcPr>
          <w:p w14:paraId="561787F6" w14:textId="77777777" w:rsidR="000E7FDD" w:rsidRDefault="000E7FDD" w:rsidP="000E7FDD">
            <w:pPr>
              <w:autoSpaceDE w:val="0"/>
              <w:autoSpaceDN w:val="0"/>
              <w:adjustRightInd w:val="0"/>
              <w:rPr>
                <w:rFonts w:ascii="Arial" w:hAnsi="Arial" w:cs="Arial"/>
                <w:b/>
                <w:bCs/>
                <w:color w:val="000000"/>
              </w:rPr>
            </w:pPr>
          </w:p>
        </w:tc>
        <w:tc>
          <w:tcPr>
            <w:tcW w:w="2410" w:type="dxa"/>
          </w:tcPr>
          <w:p w14:paraId="5FC7DB15" w14:textId="77777777" w:rsidR="000E7FDD" w:rsidRDefault="000E7FDD" w:rsidP="00FC0F73">
            <w:pPr>
              <w:autoSpaceDE w:val="0"/>
              <w:autoSpaceDN w:val="0"/>
              <w:adjustRightInd w:val="0"/>
              <w:jc w:val="center"/>
              <w:rPr>
                <w:rFonts w:ascii="Arial" w:hAnsi="Arial" w:cs="Arial"/>
                <w:b/>
                <w:bCs/>
                <w:color w:val="000000"/>
              </w:rPr>
            </w:pPr>
          </w:p>
          <w:p w14:paraId="112C91FE" w14:textId="77777777" w:rsidR="00FC0F73" w:rsidRDefault="00FC0F73" w:rsidP="00FC0F73">
            <w:pPr>
              <w:autoSpaceDE w:val="0"/>
              <w:autoSpaceDN w:val="0"/>
              <w:adjustRightInd w:val="0"/>
              <w:jc w:val="center"/>
              <w:rPr>
                <w:rFonts w:ascii="Arial" w:hAnsi="Arial" w:cs="Arial"/>
                <w:b/>
                <w:bCs/>
                <w:color w:val="000000"/>
              </w:rPr>
            </w:pPr>
            <w:r>
              <w:rPr>
                <w:rFonts w:ascii="Arial" w:hAnsi="Arial" w:cs="Arial"/>
                <w:b/>
                <w:bCs/>
                <w:color w:val="000000"/>
              </w:rPr>
              <w:t>X</w:t>
            </w:r>
          </w:p>
        </w:tc>
        <w:tc>
          <w:tcPr>
            <w:tcW w:w="1987" w:type="dxa"/>
          </w:tcPr>
          <w:p w14:paraId="75E97D2F" w14:textId="77777777" w:rsidR="000E7FDD" w:rsidRDefault="000E7FDD" w:rsidP="000E7FDD">
            <w:pPr>
              <w:autoSpaceDE w:val="0"/>
              <w:autoSpaceDN w:val="0"/>
              <w:adjustRightInd w:val="0"/>
              <w:rPr>
                <w:rFonts w:ascii="Arial" w:hAnsi="Arial" w:cs="Arial"/>
                <w:b/>
                <w:bCs/>
                <w:color w:val="000000"/>
              </w:rPr>
            </w:pPr>
          </w:p>
        </w:tc>
      </w:tr>
      <w:tr w:rsidR="000E7FDD" w14:paraId="44D2F958" w14:textId="77777777" w:rsidTr="009519A6">
        <w:trPr>
          <w:trHeight w:val="488"/>
        </w:trPr>
        <w:tc>
          <w:tcPr>
            <w:tcW w:w="4112" w:type="dxa"/>
          </w:tcPr>
          <w:p w14:paraId="23447D7A" w14:textId="557CBE20" w:rsidR="000E7FDD" w:rsidRPr="000E7FDD" w:rsidRDefault="00FA7281" w:rsidP="000E7FDD">
            <w:pPr>
              <w:pStyle w:val="Default"/>
              <w:jc w:val="both"/>
              <w:rPr>
                <w:rFonts w:ascii="Arial" w:hAnsi="Arial" w:cs="Arial"/>
                <w:bCs/>
                <w:sz w:val="18"/>
                <w:szCs w:val="18"/>
              </w:rPr>
            </w:pPr>
            <w:r>
              <w:rPr>
                <w:rFonts w:ascii="Arial" w:hAnsi="Arial" w:cs="Arial"/>
                <w:b/>
                <w:noProof/>
                <w:color w:val="000000" w:themeColor="text1"/>
              </w:rPr>
              <w:lastRenderedPageBreak/>
              <w:drawing>
                <wp:anchor distT="0" distB="0" distL="114300" distR="114300" simplePos="0" relativeHeight="251732992" behindDoc="1" locked="0" layoutInCell="1" allowOverlap="1" wp14:anchorId="6D4FD371" wp14:editId="2E88A89E">
                  <wp:simplePos x="0" y="0"/>
                  <wp:positionH relativeFrom="column">
                    <wp:posOffset>-341329</wp:posOffset>
                  </wp:positionH>
                  <wp:positionV relativeFrom="paragraph">
                    <wp:posOffset>-1315456</wp:posOffset>
                  </wp:positionV>
                  <wp:extent cx="10058400" cy="7772400"/>
                  <wp:effectExtent l="0" t="0" r="0" b="0"/>
                  <wp:wrapNone/>
                  <wp:docPr id="1240919338" name="Imagen 1240919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pic:spPr>
                      </pic:pic>
                    </a:graphicData>
                  </a:graphic>
                  <wp14:sizeRelH relativeFrom="page">
                    <wp14:pctWidth>0</wp14:pctWidth>
                  </wp14:sizeRelH>
                  <wp14:sizeRelV relativeFrom="page">
                    <wp14:pctHeight>0</wp14:pctHeight>
                  </wp14:sizeRelV>
                </wp:anchor>
              </w:drawing>
            </w:r>
            <w:r w:rsidR="00496BD8">
              <w:rPr>
                <w:rFonts w:ascii="Arial" w:hAnsi="Arial" w:cs="Arial"/>
                <w:sz w:val="18"/>
                <w:szCs w:val="18"/>
              </w:rPr>
              <w:t xml:space="preserve">Contamos </w:t>
            </w:r>
            <w:r w:rsidR="000E7FDD" w:rsidRPr="000E7FDD">
              <w:rPr>
                <w:rFonts w:ascii="Arial" w:hAnsi="Arial" w:cs="Arial"/>
                <w:sz w:val="18"/>
                <w:szCs w:val="18"/>
              </w:rPr>
              <w:t xml:space="preserve">con mecanismos técnicos que permitan mejorar la adquisición, uso y mantenimiento de las herramientas tecnológicas. </w:t>
            </w:r>
          </w:p>
        </w:tc>
        <w:tc>
          <w:tcPr>
            <w:tcW w:w="1843" w:type="dxa"/>
          </w:tcPr>
          <w:p w14:paraId="158E7103" w14:textId="00498DDC" w:rsidR="000E7FDD" w:rsidRDefault="000E7FDD" w:rsidP="000E7FDD">
            <w:pPr>
              <w:autoSpaceDE w:val="0"/>
              <w:autoSpaceDN w:val="0"/>
              <w:adjustRightInd w:val="0"/>
              <w:rPr>
                <w:rFonts w:ascii="Arial" w:hAnsi="Arial" w:cs="Arial"/>
                <w:b/>
                <w:bCs/>
                <w:color w:val="000000"/>
              </w:rPr>
            </w:pPr>
          </w:p>
        </w:tc>
        <w:tc>
          <w:tcPr>
            <w:tcW w:w="2126" w:type="dxa"/>
          </w:tcPr>
          <w:p w14:paraId="149242B4" w14:textId="77777777" w:rsidR="000E7FDD" w:rsidRDefault="000E7FDD" w:rsidP="000E7FDD">
            <w:pPr>
              <w:autoSpaceDE w:val="0"/>
              <w:autoSpaceDN w:val="0"/>
              <w:adjustRightInd w:val="0"/>
              <w:rPr>
                <w:rFonts w:ascii="Arial" w:hAnsi="Arial" w:cs="Arial"/>
                <w:b/>
                <w:bCs/>
                <w:color w:val="000000"/>
              </w:rPr>
            </w:pPr>
          </w:p>
        </w:tc>
        <w:tc>
          <w:tcPr>
            <w:tcW w:w="2551" w:type="dxa"/>
          </w:tcPr>
          <w:p w14:paraId="4A15B939" w14:textId="1BD1AA3E" w:rsidR="000E7FDD" w:rsidRDefault="000E7FDD" w:rsidP="000E7FDD">
            <w:pPr>
              <w:autoSpaceDE w:val="0"/>
              <w:autoSpaceDN w:val="0"/>
              <w:adjustRightInd w:val="0"/>
              <w:rPr>
                <w:rFonts w:ascii="Arial" w:hAnsi="Arial" w:cs="Arial"/>
                <w:b/>
                <w:bCs/>
                <w:color w:val="000000"/>
              </w:rPr>
            </w:pPr>
          </w:p>
        </w:tc>
        <w:tc>
          <w:tcPr>
            <w:tcW w:w="2410" w:type="dxa"/>
          </w:tcPr>
          <w:p w14:paraId="3E6FA4A3" w14:textId="77777777" w:rsidR="000E7FDD" w:rsidRDefault="000E7FDD" w:rsidP="00FC0F73">
            <w:pPr>
              <w:autoSpaceDE w:val="0"/>
              <w:autoSpaceDN w:val="0"/>
              <w:adjustRightInd w:val="0"/>
              <w:jc w:val="center"/>
              <w:rPr>
                <w:rFonts w:ascii="Arial" w:hAnsi="Arial" w:cs="Arial"/>
                <w:b/>
                <w:bCs/>
                <w:color w:val="000000"/>
              </w:rPr>
            </w:pPr>
          </w:p>
          <w:p w14:paraId="5C0BCE64" w14:textId="77777777" w:rsidR="00FC0F73" w:rsidRDefault="00FC0F73" w:rsidP="00FC0F73">
            <w:pPr>
              <w:autoSpaceDE w:val="0"/>
              <w:autoSpaceDN w:val="0"/>
              <w:adjustRightInd w:val="0"/>
              <w:jc w:val="center"/>
              <w:rPr>
                <w:rFonts w:ascii="Arial" w:hAnsi="Arial" w:cs="Arial"/>
                <w:b/>
                <w:bCs/>
                <w:color w:val="000000"/>
              </w:rPr>
            </w:pPr>
            <w:r>
              <w:rPr>
                <w:rFonts w:ascii="Arial" w:hAnsi="Arial" w:cs="Arial"/>
                <w:b/>
                <w:bCs/>
                <w:color w:val="000000"/>
              </w:rPr>
              <w:t>X</w:t>
            </w:r>
          </w:p>
        </w:tc>
        <w:tc>
          <w:tcPr>
            <w:tcW w:w="1987" w:type="dxa"/>
          </w:tcPr>
          <w:p w14:paraId="4BF9AF9D" w14:textId="77777777" w:rsidR="000E7FDD" w:rsidRDefault="000E7FDD" w:rsidP="000E7FDD">
            <w:pPr>
              <w:autoSpaceDE w:val="0"/>
              <w:autoSpaceDN w:val="0"/>
              <w:adjustRightInd w:val="0"/>
              <w:rPr>
                <w:rFonts w:ascii="Arial" w:hAnsi="Arial" w:cs="Arial"/>
                <w:b/>
                <w:bCs/>
                <w:color w:val="000000"/>
              </w:rPr>
            </w:pPr>
          </w:p>
        </w:tc>
      </w:tr>
      <w:tr w:rsidR="000E7FDD" w14:paraId="39C72C30" w14:textId="77777777" w:rsidTr="009519A6">
        <w:trPr>
          <w:trHeight w:val="347"/>
        </w:trPr>
        <w:tc>
          <w:tcPr>
            <w:tcW w:w="4112" w:type="dxa"/>
          </w:tcPr>
          <w:p w14:paraId="6CB4809B" w14:textId="77777777" w:rsidR="000E7FDD" w:rsidRPr="000E7FDD" w:rsidRDefault="000E7FDD" w:rsidP="000E7FDD">
            <w:pPr>
              <w:pStyle w:val="Default"/>
              <w:jc w:val="both"/>
              <w:rPr>
                <w:rFonts w:ascii="Arial" w:hAnsi="Arial" w:cs="Arial"/>
                <w:bCs/>
                <w:sz w:val="18"/>
                <w:szCs w:val="18"/>
              </w:rPr>
            </w:pPr>
            <w:r w:rsidRPr="000E7FDD">
              <w:rPr>
                <w:rFonts w:ascii="Arial" w:hAnsi="Arial" w:cs="Arial"/>
                <w:sz w:val="18"/>
                <w:szCs w:val="18"/>
              </w:rPr>
              <w:t xml:space="preserve">Se cuenta con tecnología asociada al servicio al ciudadano que le permita la participación e interacción. </w:t>
            </w:r>
          </w:p>
        </w:tc>
        <w:tc>
          <w:tcPr>
            <w:tcW w:w="1843" w:type="dxa"/>
          </w:tcPr>
          <w:p w14:paraId="63B699C4" w14:textId="77777777" w:rsidR="000E7FDD" w:rsidRDefault="000E7FDD" w:rsidP="000E7FDD">
            <w:pPr>
              <w:autoSpaceDE w:val="0"/>
              <w:autoSpaceDN w:val="0"/>
              <w:adjustRightInd w:val="0"/>
              <w:rPr>
                <w:rFonts w:ascii="Arial" w:hAnsi="Arial" w:cs="Arial"/>
                <w:b/>
                <w:bCs/>
                <w:color w:val="000000"/>
              </w:rPr>
            </w:pPr>
          </w:p>
        </w:tc>
        <w:tc>
          <w:tcPr>
            <w:tcW w:w="2126" w:type="dxa"/>
          </w:tcPr>
          <w:p w14:paraId="6F35DDED" w14:textId="77777777" w:rsidR="000E7FDD" w:rsidRDefault="000E7FDD" w:rsidP="000E7FDD">
            <w:pPr>
              <w:autoSpaceDE w:val="0"/>
              <w:autoSpaceDN w:val="0"/>
              <w:adjustRightInd w:val="0"/>
              <w:rPr>
                <w:rFonts w:ascii="Arial" w:hAnsi="Arial" w:cs="Arial"/>
                <w:b/>
                <w:bCs/>
                <w:color w:val="000000"/>
              </w:rPr>
            </w:pPr>
          </w:p>
        </w:tc>
        <w:tc>
          <w:tcPr>
            <w:tcW w:w="2551" w:type="dxa"/>
          </w:tcPr>
          <w:p w14:paraId="008FB241" w14:textId="77777777" w:rsidR="000E7FDD" w:rsidRDefault="000E7FDD" w:rsidP="000E7FDD">
            <w:pPr>
              <w:autoSpaceDE w:val="0"/>
              <w:autoSpaceDN w:val="0"/>
              <w:adjustRightInd w:val="0"/>
              <w:rPr>
                <w:rFonts w:ascii="Arial" w:hAnsi="Arial" w:cs="Arial"/>
                <w:b/>
                <w:bCs/>
                <w:color w:val="000000"/>
              </w:rPr>
            </w:pPr>
          </w:p>
        </w:tc>
        <w:tc>
          <w:tcPr>
            <w:tcW w:w="2410" w:type="dxa"/>
          </w:tcPr>
          <w:p w14:paraId="23B6237C" w14:textId="77777777" w:rsidR="000E7FDD" w:rsidRDefault="000E7FDD" w:rsidP="00FC0F73">
            <w:pPr>
              <w:autoSpaceDE w:val="0"/>
              <w:autoSpaceDN w:val="0"/>
              <w:adjustRightInd w:val="0"/>
              <w:jc w:val="center"/>
              <w:rPr>
                <w:rFonts w:ascii="Arial" w:hAnsi="Arial" w:cs="Arial"/>
                <w:b/>
                <w:bCs/>
                <w:color w:val="000000"/>
              </w:rPr>
            </w:pPr>
          </w:p>
        </w:tc>
        <w:tc>
          <w:tcPr>
            <w:tcW w:w="1987" w:type="dxa"/>
          </w:tcPr>
          <w:p w14:paraId="1D7C048C" w14:textId="77777777" w:rsidR="000E7FDD" w:rsidRDefault="000E7FDD" w:rsidP="000E7FDD">
            <w:pPr>
              <w:autoSpaceDE w:val="0"/>
              <w:autoSpaceDN w:val="0"/>
              <w:adjustRightInd w:val="0"/>
              <w:rPr>
                <w:rFonts w:ascii="Arial" w:hAnsi="Arial" w:cs="Arial"/>
                <w:b/>
                <w:bCs/>
                <w:color w:val="000000"/>
              </w:rPr>
            </w:pPr>
          </w:p>
        </w:tc>
      </w:tr>
      <w:tr w:rsidR="000E7FDD" w14:paraId="2638BA66" w14:textId="77777777" w:rsidTr="009519A6">
        <w:trPr>
          <w:trHeight w:val="347"/>
        </w:trPr>
        <w:tc>
          <w:tcPr>
            <w:tcW w:w="4112" w:type="dxa"/>
          </w:tcPr>
          <w:p w14:paraId="28F70DE9" w14:textId="77777777" w:rsidR="000E7FDD" w:rsidRPr="000E7FDD" w:rsidRDefault="000E7FDD" w:rsidP="000E7FDD">
            <w:pPr>
              <w:pStyle w:val="Default"/>
              <w:jc w:val="both"/>
              <w:rPr>
                <w:rFonts w:ascii="Arial" w:hAnsi="Arial" w:cs="Arial"/>
                <w:bCs/>
                <w:sz w:val="18"/>
                <w:szCs w:val="18"/>
              </w:rPr>
            </w:pPr>
            <w:r w:rsidRPr="000E7FDD">
              <w:rPr>
                <w:rFonts w:ascii="Arial" w:hAnsi="Arial" w:cs="Arial"/>
                <w:sz w:val="18"/>
                <w:szCs w:val="18"/>
              </w:rPr>
              <w:t xml:space="preserve">Se cuenta con modelos para la identificación, evaluación y análisis de riesgos. </w:t>
            </w:r>
          </w:p>
        </w:tc>
        <w:tc>
          <w:tcPr>
            <w:tcW w:w="1843" w:type="dxa"/>
          </w:tcPr>
          <w:p w14:paraId="28DD64FC" w14:textId="77777777" w:rsidR="000E7FDD" w:rsidRDefault="000E7FDD" w:rsidP="000E7FDD">
            <w:pPr>
              <w:autoSpaceDE w:val="0"/>
              <w:autoSpaceDN w:val="0"/>
              <w:adjustRightInd w:val="0"/>
              <w:rPr>
                <w:rFonts w:ascii="Arial" w:hAnsi="Arial" w:cs="Arial"/>
                <w:b/>
                <w:bCs/>
                <w:color w:val="000000"/>
              </w:rPr>
            </w:pPr>
          </w:p>
        </w:tc>
        <w:tc>
          <w:tcPr>
            <w:tcW w:w="2126" w:type="dxa"/>
          </w:tcPr>
          <w:p w14:paraId="5077DA02" w14:textId="77777777" w:rsidR="000E7FDD" w:rsidRDefault="000E7FDD" w:rsidP="000E7FDD">
            <w:pPr>
              <w:autoSpaceDE w:val="0"/>
              <w:autoSpaceDN w:val="0"/>
              <w:adjustRightInd w:val="0"/>
              <w:rPr>
                <w:rFonts w:ascii="Arial" w:hAnsi="Arial" w:cs="Arial"/>
                <w:b/>
                <w:bCs/>
                <w:color w:val="000000"/>
              </w:rPr>
            </w:pPr>
          </w:p>
        </w:tc>
        <w:tc>
          <w:tcPr>
            <w:tcW w:w="2551" w:type="dxa"/>
          </w:tcPr>
          <w:p w14:paraId="20F35CFD" w14:textId="77777777" w:rsidR="000E7FDD" w:rsidRDefault="000E7FDD" w:rsidP="000E7FDD">
            <w:pPr>
              <w:autoSpaceDE w:val="0"/>
              <w:autoSpaceDN w:val="0"/>
              <w:adjustRightInd w:val="0"/>
              <w:rPr>
                <w:rFonts w:ascii="Arial" w:hAnsi="Arial" w:cs="Arial"/>
                <w:b/>
                <w:bCs/>
                <w:color w:val="000000"/>
              </w:rPr>
            </w:pPr>
          </w:p>
        </w:tc>
        <w:tc>
          <w:tcPr>
            <w:tcW w:w="2410" w:type="dxa"/>
          </w:tcPr>
          <w:p w14:paraId="33431CB8" w14:textId="77777777" w:rsidR="000E7FDD" w:rsidRDefault="000E7FDD" w:rsidP="00FC0F73">
            <w:pPr>
              <w:autoSpaceDE w:val="0"/>
              <w:autoSpaceDN w:val="0"/>
              <w:adjustRightInd w:val="0"/>
              <w:jc w:val="center"/>
              <w:rPr>
                <w:rFonts w:ascii="Arial" w:hAnsi="Arial" w:cs="Arial"/>
                <w:b/>
                <w:bCs/>
                <w:color w:val="000000"/>
              </w:rPr>
            </w:pPr>
          </w:p>
        </w:tc>
        <w:tc>
          <w:tcPr>
            <w:tcW w:w="1987" w:type="dxa"/>
          </w:tcPr>
          <w:p w14:paraId="30B18B46" w14:textId="77777777" w:rsidR="000E7FDD" w:rsidRDefault="000E7FDD" w:rsidP="000E7FDD">
            <w:pPr>
              <w:autoSpaceDE w:val="0"/>
              <w:autoSpaceDN w:val="0"/>
              <w:adjustRightInd w:val="0"/>
              <w:rPr>
                <w:rFonts w:ascii="Arial" w:hAnsi="Arial" w:cs="Arial"/>
                <w:b/>
                <w:bCs/>
                <w:color w:val="000000"/>
              </w:rPr>
            </w:pPr>
          </w:p>
        </w:tc>
      </w:tr>
      <w:tr w:rsidR="000E7FDD" w14:paraId="3B2284AE" w14:textId="77777777" w:rsidTr="009519A6">
        <w:trPr>
          <w:trHeight w:val="347"/>
        </w:trPr>
        <w:tc>
          <w:tcPr>
            <w:tcW w:w="4112" w:type="dxa"/>
          </w:tcPr>
          <w:p w14:paraId="695396D8" w14:textId="77777777" w:rsidR="000E7FDD" w:rsidRPr="000E7FDD" w:rsidRDefault="000E7FDD" w:rsidP="009E23C3">
            <w:pPr>
              <w:pStyle w:val="Default"/>
              <w:jc w:val="both"/>
              <w:rPr>
                <w:rFonts w:ascii="Arial" w:hAnsi="Arial" w:cs="Arial"/>
                <w:bCs/>
                <w:sz w:val="18"/>
                <w:szCs w:val="18"/>
              </w:rPr>
            </w:pPr>
            <w:r w:rsidRPr="000E7FDD">
              <w:rPr>
                <w:rFonts w:ascii="Arial" w:hAnsi="Arial" w:cs="Arial"/>
                <w:sz w:val="18"/>
                <w:szCs w:val="18"/>
              </w:rPr>
              <w:t xml:space="preserve">Se cuenta con directrices de seguridad de </w:t>
            </w:r>
            <w:r w:rsidR="009E23C3">
              <w:rPr>
                <w:rFonts w:ascii="Arial" w:hAnsi="Arial" w:cs="Arial"/>
                <w:sz w:val="18"/>
                <w:szCs w:val="18"/>
              </w:rPr>
              <w:t xml:space="preserve">la </w:t>
            </w:r>
            <w:r w:rsidRPr="000E7FDD">
              <w:rPr>
                <w:rFonts w:ascii="Arial" w:hAnsi="Arial" w:cs="Arial"/>
                <w:sz w:val="18"/>
                <w:szCs w:val="18"/>
              </w:rPr>
              <w:t xml:space="preserve">información </w:t>
            </w:r>
            <w:r w:rsidR="009E23C3">
              <w:rPr>
                <w:rFonts w:ascii="Arial" w:hAnsi="Arial" w:cs="Arial"/>
                <w:sz w:val="18"/>
                <w:szCs w:val="18"/>
              </w:rPr>
              <w:t xml:space="preserve">respecto </w:t>
            </w:r>
            <w:r w:rsidRPr="000E7FDD">
              <w:rPr>
                <w:rFonts w:ascii="Arial" w:hAnsi="Arial" w:cs="Arial"/>
                <w:sz w:val="18"/>
                <w:szCs w:val="18"/>
              </w:rPr>
              <w:t xml:space="preserve">al recurso humano, al entorno físico y electrónico, el acceso y los sistemas de información. </w:t>
            </w:r>
          </w:p>
        </w:tc>
        <w:tc>
          <w:tcPr>
            <w:tcW w:w="1843" w:type="dxa"/>
          </w:tcPr>
          <w:p w14:paraId="46CEDAB9" w14:textId="77777777" w:rsidR="000E7FDD" w:rsidRDefault="000E7FDD" w:rsidP="000E7FDD">
            <w:pPr>
              <w:autoSpaceDE w:val="0"/>
              <w:autoSpaceDN w:val="0"/>
              <w:adjustRightInd w:val="0"/>
              <w:rPr>
                <w:rFonts w:ascii="Arial" w:hAnsi="Arial" w:cs="Arial"/>
                <w:b/>
                <w:bCs/>
                <w:color w:val="000000"/>
              </w:rPr>
            </w:pPr>
          </w:p>
        </w:tc>
        <w:tc>
          <w:tcPr>
            <w:tcW w:w="2126" w:type="dxa"/>
          </w:tcPr>
          <w:p w14:paraId="08A9C786" w14:textId="77777777" w:rsidR="000E7FDD" w:rsidRDefault="000E7FDD" w:rsidP="000E7FDD">
            <w:pPr>
              <w:autoSpaceDE w:val="0"/>
              <w:autoSpaceDN w:val="0"/>
              <w:adjustRightInd w:val="0"/>
              <w:rPr>
                <w:rFonts w:ascii="Arial" w:hAnsi="Arial" w:cs="Arial"/>
                <w:b/>
                <w:bCs/>
                <w:color w:val="000000"/>
              </w:rPr>
            </w:pPr>
          </w:p>
        </w:tc>
        <w:tc>
          <w:tcPr>
            <w:tcW w:w="2551" w:type="dxa"/>
          </w:tcPr>
          <w:p w14:paraId="74580AC3" w14:textId="77777777" w:rsidR="000E7FDD" w:rsidRDefault="000E7FDD" w:rsidP="000E7FDD">
            <w:pPr>
              <w:autoSpaceDE w:val="0"/>
              <w:autoSpaceDN w:val="0"/>
              <w:adjustRightInd w:val="0"/>
              <w:rPr>
                <w:rFonts w:ascii="Arial" w:hAnsi="Arial" w:cs="Arial"/>
                <w:b/>
                <w:bCs/>
                <w:color w:val="000000"/>
              </w:rPr>
            </w:pPr>
          </w:p>
        </w:tc>
        <w:tc>
          <w:tcPr>
            <w:tcW w:w="2410" w:type="dxa"/>
          </w:tcPr>
          <w:p w14:paraId="70A1C5AF" w14:textId="77777777" w:rsidR="000E7FDD" w:rsidRDefault="000E7FDD" w:rsidP="00FC0F73">
            <w:pPr>
              <w:autoSpaceDE w:val="0"/>
              <w:autoSpaceDN w:val="0"/>
              <w:adjustRightInd w:val="0"/>
              <w:jc w:val="center"/>
              <w:rPr>
                <w:rFonts w:ascii="Arial" w:hAnsi="Arial" w:cs="Arial"/>
                <w:b/>
                <w:bCs/>
                <w:color w:val="000000"/>
              </w:rPr>
            </w:pPr>
          </w:p>
          <w:p w14:paraId="0929CBAE" w14:textId="77777777" w:rsidR="00FC0F73" w:rsidRDefault="00FC0F73" w:rsidP="00FC0F73">
            <w:pPr>
              <w:autoSpaceDE w:val="0"/>
              <w:autoSpaceDN w:val="0"/>
              <w:adjustRightInd w:val="0"/>
              <w:jc w:val="center"/>
              <w:rPr>
                <w:rFonts w:ascii="Arial" w:hAnsi="Arial" w:cs="Arial"/>
                <w:b/>
                <w:bCs/>
                <w:color w:val="000000"/>
              </w:rPr>
            </w:pPr>
            <w:r>
              <w:rPr>
                <w:rFonts w:ascii="Arial" w:hAnsi="Arial" w:cs="Arial"/>
                <w:b/>
                <w:bCs/>
                <w:color w:val="000000"/>
              </w:rPr>
              <w:t>X</w:t>
            </w:r>
          </w:p>
        </w:tc>
        <w:tc>
          <w:tcPr>
            <w:tcW w:w="1987" w:type="dxa"/>
          </w:tcPr>
          <w:p w14:paraId="2377847D" w14:textId="77777777" w:rsidR="000E7FDD" w:rsidRDefault="000E7FDD" w:rsidP="000E7FDD">
            <w:pPr>
              <w:autoSpaceDE w:val="0"/>
              <w:autoSpaceDN w:val="0"/>
              <w:adjustRightInd w:val="0"/>
              <w:rPr>
                <w:rFonts w:ascii="Arial" w:hAnsi="Arial" w:cs="Arial"/>
                <w:b/>
                <w:bCs/>
                <w:color w:val="000000"/>
              </w:rPr>
            </w:pPr>
          </w:p>
        </w:tc>
      </w:tr>
      <w:tr w:rsidR="000E7FDD" w14:paraId="596406CF" w14:textId="77777777" w:rsidTr="00055EBE">
        <w:trPr>
          <w:trHeight w:val="347"/>
        </w:trPr>
        <w:tc>
          <w:tcPr>
            <w:tcW w:w="4112" w:type="dxa"/>
            <w:shd w:val="clear" w:color="auto" w:fill="D9D9D9" w:themeFill="background1" w:themeFillShade="D9"/>
          </w:tcPr>
          <w:p w14:paraId="3648D5D0" w14:textId="77777777" w:rsidR="000E7FDD" w:rsidRPr="00EA0921" w:rsidRDefault="000E7FDD" w:rsidP="002376A8">
            <w:pPr>
              <w:pStyle w:val="Default"/>
              <w:jc w:val="both"/>
              <w:rPr>
                <w:rFonts w:ascii="Arial" w:hAnsi="Arial" w:cs="Arial"/>
                <w:b/>
                <w:sz w:val="18"/>
                <w:szCs w:val="18"/>
              </w:rPr>
            </w:pPr>
            <w:proofErr w:type="gramStart"/>
            <w:r w:rsidRPr="00EA0921">
              <w:rPr>
                <w:rFonts w:ascii="Arial" w:hAnsi="Arial" w:cs="Arial"/>
                <w:b/>
                <w:sz w:val="18"/>
                <w:szCs w:val="18"/>
              </w:rPr>
              <w:t>TOTAL</w:t>
            </w:r>
            <w:proofErr w:type="gramEnd"/>
            <w:r w:rsidRPr="00EA0921">
              <w:rPr>
                <w:rFonts w:ascii="Arial" w:hAnsi="Arial" w:cs="Arial"/>
                <w:b/>
                <w:sz w:val="18"/>
                <w:szCs w:val="18"/>
              </w:rPr>
              <w:t xml:space="preserve"> DE CRITERIOS IMPACTADOS</w:t>
            </w:r>
          </w:p>
        </w:tc>
        <w:tc>
          <w:tcPr>
            <w:tcW w:w="1843" w:type="dxa"/>
            <w:shd w:val="clear" w:color="auto" w:fill="D9D9D9" w:themeFill="background1" w:themeFillShade="D9"/>
          </w:tcPr>
          <w:p w14:paraId="233F54CC" w14:textId="77777777" w:rsidR="000E7FDD" w:rsidRDefault="000E7FDD" w:rsidP="002376A8">
            <w:pPr>
              <w:autoSpaceDE w:val="0"/>
              <w:autoSpaceDN w:val="0"/>
              <w:adjustRightInd w:val="0"/>
              <w:rPr>
                <w:rFonts w:ascii="Arial" w:hAnsi="Arial" w:cs="Arial"/>
                <w:b/>
                <w:bCs/>
                <w:color w:val="000000"/>
              </w:rPr>
            </w:pPr>
          </w:p>
        </w:tc>
        <w:tc>
          <w:tcPr>
            <w:tcW w:w="2126" w:type="dxa"/>
            <w:shd w:val="clear" w:color="auto" w:fill="D9D9D9" w:themeFill="background1" w:themeFillShade="D9"/>
          </w:tcPr>
          <w:p w14:paraId="4FA4CD7B" w14:textId="77777777" w:rsidR="000E7FDD" w:rsidRDefault="000E7FDD" w:rsidP="002376A8">
            <w:pPr>
              <w:autoSpaceDE w:val="0"/>
              <w:autoSpaceDN w:val="0"/>
              <w:adjustRightInd w:val="0"/>
              <w:rPr>
                <w:rFonts w:ascii="Arial" w:hAnsi="Arial" w:cs="Arial"/>
                <w:b/>
                <w:bCs/>
                <w:color w:val="000000"/>
              </w:rPr>
            </w:pPr>
          </w:p>
        </w:tc>
        <w:tc>
          <w:tcPr>
            <w:tcW w:w="2551" w:type="dxa"/>
            <w:shd w:val="clear" w:color="auto" w:fill="D9D9D9" w:themeFill="background1" w:themeFillShade="D9"/>
          </w:tcPr>
          <w:p w14:paraId="006BCA71" w14:textId="77777777" w:rsidR="000E7FDD" w:rsidRDefault="000E7FDD" w:rsidP="002376A8">
            <w:pPr>
              <w:autoSpaceDE w:val="0"/>
              <w:autoSpaceDN w:val="0"/>
              <w:adjustRightInd w:val="0"/>
              <w:rPr>
                <w:rFonts w:ascii="Arial" w:hAnsi="Arial" w:cs="Arial"/>
                <w:b/>
                <w:bCs/>
                <w:color w:val="000000"/>
              </w:rPr>
            </w:pPr>
          </w:p>
        </w:tc>
        <w:tc>
          <w:tcPr>
            <w:tcW w:w="2410" w:type="dxa"/>
            <w:shd w:val="clear" w:color="auto" w:fill="D9D9D9" w:themeFill="background1" w:themeFillShade="D9"/>
          </w:tcPr>
          <w:p w14:paraId="424213F6" w14:textId="77777777" w:rsidR="000E7FDD" w:rsidRDefault="00FC0F73" w:rsidP="00FC0F73">
            <w:pPr>
              <w:autoSpaceDE w:val="0"/>
              <w:autoSpaceDN w:val="0"/>
              <w:adjustRightInd w:val="0"/>
              <w:jc w:val="center"/>
              <w:rPr>
                <w:rFonts w:ascii="Arial" w:hAnsi="Arial" w:cs="Arial"/>
                <w:b/>
                <w:bCs/>
                <w:color w:val="000000"/>
              </w:rPr>
            </w:pPr>
            <w:r>
              <w:rPr>
                <w:rFonts w:ascii="Arial" w:hAnsi="Arial" w:cs="Arial"/>
                <w:b/>
                <w:bCs/>
                <w:color w:val="000000"/>
              </w:rPr>
              <w:t>8</w:t>
            </w:r>
          </w:p>
        </w:tc>
        <w:tc>
          <w:tcPr>
            <w:tcW w:w="1987" w:type="dxa"/>
            <w:shd w:val="clear" w:color="auto" w:fill="D9D9D9" w:themeFill="background1" w:themeFillShade="D9"/>
          </w:tcPr>
          <w:p w14:paraId="7C04A612" w14:textId="77777777" w:rsidR="000E7FDD" w:rsidRDefault="000E7FDD" w:rsidP="002376A8">
            <w:pPr>
              <w:autoSpaceDE w:val="0"/>
              <w:autoSpaceDN w:val="0"/>
              <w:adjustRightInd w:val="0"/>
              <w:rPr>
                <w:rFonts w:ascii="Arial" w:hAnsi="Arial" w:cs="Arial"/>
                <w:b/>
                <w:bCs/>
                <w:color w:val="000000"/>
              </w:rPr>
            </w:pPr>
          </w:p>
        </w:tc>
      </w:tr>
      <w:tr w:rsidR="00065294" w:rsidRPr="00D312FB" w14:paraId="01EEE934" w14:textId="77777777" w:rsidTr="009519A6">
        <w:trPr>
          <w:trHeight w:val="262"/>
        </w:trPr>
        <w:tc>
          <w:tcPr>
            <w:tcW w:w="15029" w:type="dxa"/>
            <w:gridSpan w:val="6"/>
            <w:shd w:val="clear" w:color="auto" w:fill="D9D9D9" w:themeFill="background1" w:themeFillShade="D9"/>
          </w:tcPr>
          <w:p w14:paraId="6D662038" w14:textId="77777777" w:rsidR="00065294" w:rsidRPr="00D312FB" w:rsidRDefault="00065294" w:rsidP="002376A8">
            <w:pPr>
              <w:autoSpaceDE w:val="0"/>
              <w:autoSpaceDN w:val="0"/>
              <w:adjustRightInd w:val="0"/>
              <w:jc w:val="center"/>
              <w:rPr>
                <w:rFonts w:ascii="Arial" w:hAnsi="Arial" w:cs="Arial"/>
                <w:b/>
                <w:bCs/>
                <w:color w:val="000000"/>
                <w:sz w:val="24"/>
                <w:szCs w:val="24"/>
              </w:rPr>
            </w:pPr>
            <w:r w:rsidRPr="00D312FB">
              <w:rPr>
                <w:rFonts w:ascii="Arial" w:hAnsi="Arial" w:cs="Arial"/>
                <w:b/>
                <w:bCs/>
                <w:color w:val="000000"/>
                <w:sz w:val="24"/>
                <w:szCs w:val="24"/>
              </w:rPr>
              <w:t>PRIORIZACIÓN DE ASPECTOS CRÍTICOS</w:t>
            </w:r>
          </w:p>
        </w:tc>
      </w:tr>
      <w:tr w:rsidR="00065294" w14:paraId="5AAABA4A" w14:textId="77777777" w:rsidTr="009519A6">
        <w:trPr>
          <w:trHeight w:val="336"/>
        </w:trPr>
        <w:tc>
          <w:tcPr>
            <w:tcW w:w="4112" w:type="dxa"/>
            <w:vMerge w:val="restart"/>
            <w:shd w:val="clear" w:color="auto" w:fill="D9D9D9" w:themeFill="background1" w:themeFillShade="D9"/>
          </w:tcPr>
          <w:p w14:paraId="45750FE3" w14:textId="77777777" w:rsidR="00065294" w:rsidRDefault="00065294" w:rsidP="002376A8">
            <w:pPr>
              <w:autoSpaceDE w:val="0"/>
              <w:autoSpaceDN w:val="0"/>
              <w:adjustRightInd w:val="0"/>
              <w:jc w:val="center"/>
              <w:rPr>
                <w:rFonts w:ascii="Arial" w:hAnsi="Arial" w:cs="Arial"/>
                <w:b/>
                <w:bCs/>
                <w:color w:val="000000"/>
                <w:sz w:val="20"/>
                <w:szCs w:val="20"/>
              </w:rPr>
            </w:pPr>
          </w:p>
          <w:p w14:paraId="36EF4073" w14:textId="77777777" w:rsidR="00065294" w:rsidRDefault="00065294" w:rsidP="002376A8">
            <w:pPr>
              <w:autoSpaceDE w:val="0"/>
              <w:autoSpaceDN w:val="0"/>
              <w:adjustRightInd w:val="0"/>
              <w:jc w:val="center"/>
              <w:rPr>
                <w:rFonts w:ascii="Arial" w:hAnsi="Arial" w:cs="Arial"/>
                <w:b/>
                <w:bCs/>
                <w:color w:val="000000"/>
                <w:sz w:val="20"/>
                <w:szCs w:val="20"/>
              </w:rPr>
            </w:pPr>
          </w:p>
          <w:p w14:paraId="1388431D" w14:textId="77777777" w:rsidR="00065294" w:rsidRPr="00F213DC" w:rsidRDefault="00065294" w:rsidP="002376A8">
            <w:pPr>
              <w:autoSpaceDE w:val="0"/>
              <w:autoSpaceDN w:val="0"/>
              <w:adjustRightInd w:val="0"/>
              <w:jc w:val="center"/>
              <w:rPr>
                <w:rFonts w:ascii="Arial" w:hAnsi="Arial" w:cs="Arial"/>
                <w:b/>
                <w:bCs/>
                <w:color w:val="000000"/>
                <w:sz w:val="20"/>
                <w:szCs w:val="20"/>
              </w:rPr>
            </w:pPr>
            <w:r w:rsidRPr="00F213DC">
              <w:rPr>
                <w:rFonts w:ascii="Arial" w:hAnsi="Arial" w:cs="Arial"/>
                <w:b/>
                <w:bCs/>
                <w:color w:val="000000"/>
                <w:sz w:val="20"/>
                <w:szCs w:val="20"/>
              </w:rPr>
              <w:t xml:space="preserve">EJES ARTICULADORES </w:t>
            </w:r>
          </w:p>
          <w:p w14:paraId="6D836003" w14:textId="77777777" w:rsidR="00065294" w:rsidRDefault="00065294" w:rsidP="002376A8">
            <w:pPr>
              <w:autoSpaceDE w:val="0"/>
              <w:autoSpaceDN w:val="0"/>
              <w:adjustRightInd w:val="0"/>
              <w:jc w:val="center"/>
              <w:rPr>
                <w:rFonts w:ascii="Arial" w:hAnsi="Arial" w:cs="Arial"/>
                <w:b/>
                <w:bCs/>
                <w:color w:val="000000"/>
              </w:rPr>
            </w:pPr>
          </w:p>
        </w:tc>
        <w:tc>
          <w:tcPr>
            <w:tcW w:w="10917" w:type="dxa"/>
            <w:gridSpan w:val="5"/>
            <w:shd w:val="clear" w:color="auto" w:fill="D9D9D9" w:themeFill="background1" w:themeFillShade="D9"/>
          </w:tcPr>
          <w:p w14:paraId="640740EF" w14:textId="77777777" w:rsidR="009519A6" w:rsidRDefault="009519A6" w:rsidP="002376A8">
            <w:pPr>
              <w:autoSpaceDE w:val="0"/>
              <w:autoSpaceDN w:val="0"/>
              <w:adjustRightInd w:val="0"/>
              <w:jc w:val="center"/>
              <w:rPr>
                <w:rFonts w:ascii="Arial" w:hAnsi="Arial" w:cs="Arial"/>
                <w:b/>
                <w:bCs/>
                <w:color w:val="000000"/>
              </w:rPr>
            </w:pPr>
          </w:p>
          <w:p w14:paraId="0552F5C2" w14:textId="77777777" w:rsidR="00065294" w:rsidRDefault="00065294" w:rsidP="002376A8">
            <w:pPr>
              <w:autoSpaceDE w:val="0"/>
              <w:autoSpaceDN w:val="0"/>
              <w:adjustRightInd w:val="0"/>
              <w:jc w:val="center"/>
              <w:rPr>
                <w:rFonts w:ascii="Arial" w:hAnsi="Arial" w:cs="Arial"/>
                <w:b/>
                <w:bCs/>
                <w:color w:val="000000"/>
              </w:rPr>
            </w:pPr>
            <w:r>
              <w:rPr>
                <w:rFonts w:ascii="Arial" w:hAnsi="Arial" w:cs="Arial"/>
                <w:b/>
                <w:bCs/>
                <w:color w:val="000000"/>
              </w:rPr>
              <w:t>ASPECTOS CRÍTICOS IDENTIFICADOS</w:t>
            </w:r>
          </w:p>
        </w:tc>
      </w:tr>
      <w:tr w:rsidR="00FD0D4F" w:rsidRPr="00586407" w14:paraId="21543E4C" w14:textId="77777777" w:rsidTr="009519A6">
        <w:trPr>
          <w:trHeight w:val="610"/>
        </w:trPr>
        <w:tc>
          <w:tcPr>
            <w:tcW w:w="4112" w:type="dxa"/>
            <w:vMerge/>
          </w:tcPr>
          <w:p w14:paraId="62B9862B" w14:textId="77777777" w:rsidR="00FD0D4F" w:rsidRDefault="00FD0D4F" w:rsidP="00FD0D4F">
            <w:pPr>
              <w:autoSpaceDE w:val="0"/>
              <w:autoSpaceDN w:val="0"/>
              <w:adjustRightInd w:val="0"/>
              <w:rPr>
                <w:rFonts w:ascii="Arial" w:hAnsi="Arial" w:cs="Arial"/>
                <w:b/>
                <w:bCs/>
                <w:color w:val="000000"/>
              </w:rPr>
            </w:pPr>
          </w:p>
        </w:tc>
        <w:tc>
          <w:tcPr>
            <w:tcW w:w="1843" w:type="dxa"/>
            <w:vMerge w:val="restart"/>
          </w:tcPr>
          <w:p w14:paraId="025CFEEF" w14:textId="77777777" w:rsidR="00FD0D4F" w:rsidRPr="00586407" w:rsidRDefault="00FD0D4F" w:rsidP="00FD0D4F">
            <w:pPr>
              <w:autoSpaceDE w:val="0"/>
              <w:autoSpaceDN w:val="0"/>
              <w:adjustRightInd w:val="0"/>
              <w:jc w:val="center"/>
              <w:rPr>
                <w:rFonts w:ascii="Arial" w:hAnsi="Arial" w:cs="Arial"/>
                <w:b/>
                <w:bCs/>
                <w:color w:val="000000"/>
                <w:sz w:val="16"/>
                <w:szCs w:val="16"/>
              </w:rPr>
            </w:pPr>
            <w:r w:rsidRPr="00586407">
              <w:rPr>
                <w:rFonts w:ascii="Arial" w:hAnsi="Arial" w:cs="Arial"/>
                <w:bCs/>
                <w:color w:val="000000"/>
                <w:sz w:val="16"/>
                <w:szCs w:val="16"/>
              </w:rPr>
              <w:t>La infraestructura del Archivo General de la Universidad del Tolima no cumple con lo establecido por el Archivo General de la Nación.</w:t>
            </w:r>
          </w:p>
        </w:tc>
        <w:tc>
          <w:tcPr>
            <w:tcW w:w="2126" w:type="dxa"/>
            <w:vMerge w:val="restart"/>
          </w:tcPr>
          <w:p w14:paraId="44ACCC19" w14:textId="39DE131D" w:rsidR="00FD0D4F" w:rsidRDefault="00FD0D4F" w:rsidP="00FD0D4F">
            <w:pPr>
              <w:autoSpaceDE w:val="0"/>
              <w:autoSpaceDN w:val="0"/>
              <w:adjustRightInd w:val="0"/>
              <w:jc w:val="center"/>
              <w:rPr>
                <w:rFonts w:ascii="Arial" w:hAnsi="Arial" w:cs="Arial"/>
                <w:bCs/>
                <w:color w:val="000000"/>
                <w:sz w:val="16"/>
                <w:szCs w:val="16"/>
              </w:rPr>
            </w:pPr>
            <w:r w:rsidRPr="00586407">
              <w:rPr>
                <w:rFonts w:ascii="Arial" w:hAnsi="Arial" w:cs="Arial"/>
                <w:bCs/>
                <w:color w:val="000000"/>
                <w:sz w:val="16"/>
                <w:szCs w:val="16"/>
              </w:rPr>
              <w:t xml:space="preserve">Las Tablas de Valoración Documental no se han podido </w:t>
            </w:r>
            <w:r w:rsidR="00627B47">
              <w:rPr>
                <w:rFonts w:ascii="Arial" w:hAnsi="Arial" w:cs="Arial"/>
                <w:bCs/>
                <w:color w:val="000000"/>
                <w:sz w:val="16"/>
                <w:szCs w:val="16"/>
              </w:rPr>
              <w:t>implementar por</w:t>
            </w:r>
            <w:r>
              <w:rPr>
                <w:rFonts w:ascii="Arial" w:hAnsi="Arial" w:cs="Arial"/>
                <w:bCs/>
                <w:color w:val="000000"/>
                <w:sz w:val="16"/>
                <w:szCs w:val="16"/>
              </w:rPr>
              <w:t xml:space="preserve"> falta de </w:t>
            </w:r>
            <w:r w:rsidRPr="00586407">
              <w:rPr>
                <w:rFonts w:ascii="Arial" w:hAnsi="Arial" w:cs="Arial"/>
                <w:bCs/>
                <w:color w:val="000000"/>
                <w:sz w:val="16"/>
                <w:szCs w:val="16"/>
              </w:rPr>
              <w:t>recursos económicos</w:t>
            </w:r>
            <w:r>
              <w:rPr>
                <w:rFonts w:ascii="Arial" w:hAnsi="Arial" w:cs="Arial"/>
                <w:bCs/>
                <w:color w:val="000000"/>
                <w:sz w:val="16"/>
                <w:szCs w:val="16"/>
              </w:rPr>
              <w:t xml:space="preserve">. </w:t>
            </w:r>
          </w:p>
          <w:p w14:paraId="341EBA8B" w14:textId="77777777" w:rsidR="00FD0D4F" w:rsidRPr="00586407" w:rsidRDefault="00FD0D4F" w:rsidP="00FD0D4F">
            <w:pPr>
              <w:autoSpaceDE w:val="0"/>
              <w:autoSpaceDN w:val="0"/>
              <w:adjustRightInd w:val="0"/>
              <w:jc w:val="center"/>
              <w:rPr>
                <w:rFonts w:ascii="Arial" w:hAnsi="Arial" w:cs="Arial"/>
                <w:b/>
                <w:bCs/>
                <w:color w:val="000000"/>
                <w:sz w:val="16"/>
                <w:szCs w:val="16"/>
              </w:rPr>
            </w:pPr>
          </w:p>
        </w:tc>
        <w:tc>
          <w:tcPr>
            <w:tcW w:w="2551" w:type="dxa"/>
            <w:vMerge w:val="restart"/>
          </w:tcPr>
          <w:p w14:paraId="19E740B6" w14:textId="77777777" w:rsidR="00FD0D4F" w:rsidRPr="00586407" w:rsidRDefault="00FD0D4F" w:rsidP="00FD0D4F">
            <w:pPr>
              <w:autoSpaceDE w:val="0"/>
              <w:autoSpaceDN w:val="0"/>
              <w:adjustRightInd w:val="0"/>
              <w:jc w:val="center"/>
              <w:rPr>
                <w:rFonts w:ascii="Arial" w:hAnsi="Arial" w:cs="Arial"/>
                <w:b/>
                <w:bCs/>
                <w:color w:val="000000"/>
                <w:sz w:val="16"/>
                <w:szCs w:val="16"/>
              </w:rPr>
            </w:pPr>
            <w:r w:rsidRPr="00586407">
              <w:rPr>
                <w:rFonts w:ascii="Arial" w:hAnsi="Arial" w:cs="Arial"/>
                <w:bCs/>
                <w:color w:val="000000"/>
                <w:sz w:val="16"/>
                <w:szCs w:val="16"/>
              </w:rPr>
              <w:t>Las Tablas de Retención Documental no se han podido aplicar en cuanto almacenamiento en medios electrónicos.</w:t>
            </w:r>
          </w:p>
        </w:tc>
        <w:tc>
          <w:tcPr>
            <w:tcW w:w="2410" w:type="dxa"/>
            <w:vMerge w:val="restart"/>
          </w:tcPr>
          <w:p w14:paraId="57AA5444" w14:textId="77777777" w:rsidR="00FD0D4F" w:rsidRPr="00586407" w:rsidRDefault="00FD0D4F" w:rsidP="00FD0D4F">
            <w:pPr>
              <w:autoSpaceDE w:val="0"/>
              <w:autoSpaceDN w:val="0"/>
              <w:adjustRightInd w:val="0"/>
              <w:jc w:val="center"/>
              <w:rPr>
                <w:rFonts w:ascii="Arial" w:hAnsi="Arial" w:cs="Arial"/>
                <w:b/>
                <w:bCs/>
                <w:color w:val="000000"/>
                <w:sz w:val="16"/>
                <w:szCs w:val="16"/>
              </w:rPr>
            </w:pPr>
            <w:r w:rsidRPr="00586407">
              <w:rPr>
                <w:rFonts w:ascii="Arial" w:hAnsi="Arial" w:cs="Arial"/>
                <w:color w:val="000000"/>
                <w:sz w:val="16"/>
                <w:szCs w:val="16"/>
              </w:rPr>
              <w:t>La Universidad no cuenta con una infraestructura tecnológica para la gestión documental electrónica.</w:t>
            </w:r>
          </w:p>
        </w:tc>
        <w:tc>
          <w:tcPr>
            <w:tcW w:w="1987" w:type="dxa"/>
            <w:vMerge w:val="restart"/>
          </w:tcPr>
          <w:p w14:paraId="3C6F9FDA" w14:textId="77777777" w:rsidR="00FD0D4F" w:rsidRPr="000834FC" w:rsidRDefault="00FD0D4F" w:rsidP="00FD0D4F">
            <w:pPr>
              <w:autoSpaceDE w:val="0"/>
              <w:autoSpaceDN w:val="0"/>
              <w:adjustRightInd w:val="0"/>
              <w:jc w:val="center"/>
              <w:rPr>
                <w:rFonts w:ascii="Arial" w:hAnsi="Arial" w:cs="Arial"/>
                <w:b/>
                <w:bCs/>
                <w:color w:val="000000"/>
                <w:sz w:val="16"/>
                <w:szCs w:val="16"/>
              </w:rPr>
            </w:pPr>
            <w:r w:rsidRPr="000834FC">
              <w:rPr>
                <w:rFonts w:ascii="Arial" w:hAnsi="Arial" w:cs="Arial"/>
                <w:bCs/>
                <w:sz w:val="16"/>
                <w:szCs w:val="16"/>
              </w:rPr>
              <w:t xml:space="preserve">El SIC - Sistema Integral de Conservación </w:t>
            </w:r>
            <w:r>
              <w:rPr>
                <w:rFonts w:ascii="Arial" w:hAnsi="Arial" w:cs="Arial"/>
                <w:bCs/>
                <w:sz w:val="16"/>
                <w:szCs w:val="16"/>
              </w:rPr>
              <w:t>no se ha implementado.</w:t>
            </w:r>
          </w:p>
        </w:tc>
      </w:tr>
      <w:tr w:rsidR="00065294" w14:paraId="471448A5" w14:textId="77777777" w:rsidTr="009519A6">
        <w:trPr>
          <w:trHeight w:val="781"/>
        </w:trPr>
        <w:tc>
          <w:tcPr>
            <w:tcW w:w="4112" w:type="dxa"/>
          </w:tcPr>
          <w:p w14:paraId="37E6A3C1" w14:textId="77777777" w:rsidR="00065294" w:rsidRDefault="00065294" w:rsidP="002376A8">
            <w:pPr>
              <w:autoSpaceDE w:val="0"/>
              <w:autoSpaceDN w:val="0"/>
              <w:adjustRightInd w:val="0"/>
              <w:jc w:val="center"/>
              <w:rPr>
                <w:rFonts w:ascii="Arial" w:hAnsi="Arial" w:cs="Arial"/>
                <w:b/>
                <w:bCs/>
                <w:color w:val="000000"/>
                <w:sz w:val="20"/>
                <w:szCs w:val="20"/>
              </w:rPr>
            </w:pPr>
          </w:p>
          <w:p w14:paraId="2624FB28" w14:textId="77777777" w:rsidR="00065294" w:rsidRPr="006F485F" w:rsidRDefault="003A268C" w:rsidP="003A268C">
            <w:pPr>
              <w:autoSpaceDE w:val="0"/>
              <w:autoSpaceDN w:val="0"/>
              <w:adjustRightInd w:val="0"/>
              <w:jc w:val="center"/>
              <w:rPr>
                <w:rFonts w:ascii="Arial" w:hAnsi="Arial" w:cs="Arial"/>
                <w:b/>
                <w:bCs/>
                <w:color w:val="000000"/>
                <w:sz w:val="20"/>
                <w:szCs w:val="20"/>
              </w:rPr>
            </w:pPr>
            <w:r>
              <w:rPr>
                <w:rFonts w:ascii="Arial" w:hAnsi="Arial" w:cs="Arial"/>
                <w:b/>
                <w:bCs/>
                <w:color w:val="000000"/>
                <w:sz w:val="20"/>
                <w:szCs w:val="20"/>
              </w:rPr>
              <w:t xml:space="preserve">Fortalecimiento y Articulación  </w:t>
            </w:r>
            <w:r w:rsidR="00065294">
              <w:rPr>
                <w:rFonts w:ascii="Arial" w:hAnsi="Arial" w:cs="Arial"/>
                <w:b/>
                <w:bCs/>
                <w:color w:val="000000"/>
                <w:sz w:val="20"/>
                <w:szCs w:val="20"/>
              </w:rPr>
              <w:t xml:space="preserve">   </w:t>
            </w:r>
          </w:p>
        </w:tc>
        <w:tc>
          <w:tcPr>
            <w:tcW w:w="1843" w:type="dxa"/>
            <w:vMerge/>
          </w:tcPr>
          <w:p w14:paraId="73C3F16A" w14:textId="77777777" w:rsidR="00065294" w:rsidRDefault="00065294" w:rsidP="002376A8">
            <w:pPr>
              <w:autoSpaceDE w:val="0"/>
              <w:autoSpaceDN w:val="0"/>
              <w:adjustRightInd w:val="0"/>
              <w:rPr>
                <w:rFonts w:ascii="Arial" w:hAnsi="Arial" w:cs="Arial"/>
                <w:b/>
                <w:bCs/>
                <w:color w:val="000000"/>
              </w:rPr>
            </w:pPr>
          </w:p>
        </w:tc>
        <w:tc>
          <w:tcPr>
            <w:tcW w:w="2126" w:type="dxa"/>
            <w:vMerge/>
          </w:tcPr>
          <w:p w14:paraId="3F115F14" w14:textId="77777777" w:rsidR="00065294" w:rsidRDefault="00065294" w:rsidP="002376A8">
            <w:pPr>
              <w:autoSpaceDE w:val="0"/>
              <w:autoSpaceDN w:val="0"/>
              <w:adjustRightInd w:val="0"/>
              <w:rPr>
                <w:rFonts w:ascii="Arial" w:hAnsi="Arial" w:cs="Arial"/>
                <w:b/>
                <w:bCs/>
                <w:color w:val="000000"/>
              </w:rPr>
            </w:pPr>
          </w:p>
        </w:tc>
        <w:tc>
          <w:tcPr>
            <w:tcW w:w="2551" w:type="dxa"/>
            <w:vMerge/>
          </w:tcPr>
          <w:p w14:paraId="18794794" w14:textId="77777777" w:rsidR="00065294" w:rsidRDefault="00065294" w:rsidP="002376A8">
            <w:pPr>
              <w:autoSpaceDE w:val="0"/>
              <w:autoSpaceDN w:val="0"/>
              <w:adjustRightInd w:val="0"/>
              <w:rPr>
                <w:rFonts w:ascii="Arial" w:hAnsi="Arial" w:cs="Arial"/>
                <w:b/>
                <w:bCs/>
                <w:color w:val="000000"/>
              </w:rPr>
            </w:pPr>
          </w:p>
        </w:tc>
        <w:tc>
          <w:tcPr>
            <w:tcW w:w="2410" w:type="dxa"/>
            <w:vMerge/>
          </w:tcPr>
          <w:p w14:paraId="7FBBACEA" w14:textId="77777777" w:rsidR="00065294" w:rsidRDefault="00065294" w:rsidP="002376A8">
            <w:pPr>
              <w:autoSpaceDE w:val="0"/>
              <w:autoSpaceDN w:val="0"/>
              <w:adjustRightInd w:val="0"/>
              <w:rPr>
                <w:rFonts w:ascii="Arial" w:hAnsi="Arial" w:cs="Arial"/>
                <w:b/>
                <w:bCs/>
                <w:color w:val="000000"/>
              </w:rPr>
            </w:pPr>
          </w:p>
        </w:tc>
        <w:tc>
          <w:tcPr>
            <w:tcW w:w="1987" w:type="dxa"/>
            <w:vMerge/>
          </w:tcPr>
          <w:p w14:paraId="5DE57708" w14:textId="77777777" w:rsidR="00065294" w:rsidRDefault="00065294" w:rsidP="002376A8">
            <w:pPr>
              <w:autoSpaceDE w:val="0"/>
              <w:autoSpaceDN w:val="0"/>
              <w:adjustRightInd w:val="0"/>
              <w:rPr>
                <w:rFonts w:ascii="Arial" w:hAnsi="Arial" w:cs="Arial"/>
                <w:b/>
                <w:bCs/>
                <w:color w:val="000000"/>
              </w:rPr>
            </w:pPr>
          </w:p>
        </w:tc>
      </w:tr>
      <w:tr w:rsidR="00065294" w14:paraId="3D7D1407" w14:textId="77777777" w:rsidTr="009519A6">
        <w:tc>
          <w:tcPr>
            <w:tcW w:w="4112" w:type="dxa"/>
          </w:tcPr>
          <w:p w14:paraId="7033BA81" w14:textId="77777777" w:rsidR="00065294" w:rsidRPr="000E7FDD" w:rsidRDefault="009E23C3" w:rsidP="00AF7EBC">
            <w:pPr>
              <w:autoSpaceDE w:val="0"/>
              <w:autoSpaceDN w:val="0"/>
              <w:adjustRightInd w:val="0"/>
              <w:jc w:val="both"/>
              <w:rPr>
                <w:rFonts w:ascii="Arial" w:hAnsi="Arial" w:cs="Arial"/>
                <w:bCs/>
                <w:color w:val="000000"/>
                <w:sz w:val="18"/>
                <w:szCs w:val="18"/>
              </w:rPr>
            </w:pPr>
            <w:r>
              <w:rPr>
                <w:rFonts w:ascii="Arial" w:hAnsi="Arial" w:cs="Arial"/>
                <w:bCs/>
                <w:color w:val="000000"/>
                <w:sz w:val="18"/>
                <w:szCs w:val="18"/>
              </w:rPr>
              <w:t>Contamos</w:t>
            </w:r>
            <w:r w:rsidRPr="000E7FDD">
              <w:rPr>
                <w:rFonts w:ascii="Arial" w:hAnsi="Arial" w:cs="Arial"/>
                <w:bCs/>
                <w:color w:val="000000"/>
                <w:sz w:val="18"/>
                <w:szCs w:val="18"/>
              </w:rPr>
              <w:t xml:space="preserve"> </w:t>
            </w:r>
            <w:r w:rsidR="00C236DE">
              <w:rPr>
                <w:rFonts w:ascii="Arial" w:hAnsi="Arial" w:cs="Arial"/>
                <w:bCs/>
                <w:color w:val="000000"/>
                <w:sz w:val="18"/>
                <w:szCs w:val="18"/>
              </w:rPr>
              <w:t xml:space="preserve">con políticas asociadas al uso que se debería realizar a través de </w:t>
            </w:r>
            <w:r w:rsidR="00065294" w:rsidRPr="000E7FDD">
              <w:rPr>
                <w:rFonts w:ascii="Arial" w:hAnsi="Arial" w:cs="Arial"/>
                <w:bCs/>
                <w:color w:val="000000"/>
                <w:sz w:val="18"/>
                <w:szCs w:val="18"/>
              </w:rPr>
              <w:t xml:space="preserve">herramientas tecnológicas </w:t>
            </w:r>
            <w:r w:rsidR="00AF7EBC">
              <w:rPr>
                <w:rFonts w:ascii="Arial" w:hAnsi="Arial" w:cs="Arial"/>
                <w:bCs/>
                <w:color w:val="000000"/>
                <w:sz w:val="18"/>
                <w:szCs w:val="18"/>
              </w:rPr>
              <w:t>en aras de respaldar</w:t>
            </w:r>
            <w:r w:rsidR="00065294" w:rsidRPr="000E7FDD">
              <w:rPr>
                <w:rFonts w:ascii="Arial" w:hAnsi="Arial" w:cs="Arial"/>
                <w:bCs/>
                <w:color w:val="000000"/>
                <w:sz w:val="18"/>
                <w:szCs w:val="18"/>
              </w:rPr>
              <w:t xml:space="preserve"> la seguridad, usabilidad y autenticidad de la información.  </w:t>
            </w:r>
          </w:p>
        </w:tc>
        <w:tc>
          <w:tcPr>
            <w:tcW w:w="1843" w:type="dxa"/>
          </w:tcPr>
          <w:p w14:paraId="0B86DB88" w14:textId="77777777" w:rsidR="00065294" w:rsidRDefault="00065294" w:rsidP="002376A8">
            <w:pPr>
              <w:autoSpaceDE w:val="0"/>
              <w:autoSpaceDN w:val="0"/>
              <w:adjustRightInd w:val="0"/>
              <w:rPr>
                <w:rFonts w:ascii="Arial" w:hAnsi="Arial" w:cs="Arial"/>
                <w:b/>
                <w:bCs/>
                <w:color w:val="000000"/>
              </w:rPr>
            </w:pPr>
          </w:p>
        </w:tc>
        <w:tc>
          <w:tcPr>
            <w:tcW w:w="2126" w:type="dxa"/>
          </w:tcPr>
          <w:p w14:paraId="4FA09CD7" w14:textId="77777777" w:rsidR="00065294" w:rsidRDefault="00065294" w:rsidP="002376A8">
            <w:pPr>
              <w:autoSpaceDE w:val="0"/>
              <w:autoSpaceDN w:val="0"/>
              <w:adjustRightInd w:val="0"/>
              <w:rPr>
                <w:rFonts w:ascii="Arial" w:hAnsi="Arial" w:cs="Arial"/>
                <w:b/>
                <w:bCs/>
                <w:color w:val="000000"/>
              </w:rPr>
            </w:pPr>
          </w:p>
        </w:tc>
        <w:tc>
          <w:tcPr>
            <w:tcW w:w="2551" w:type="dxa"/>
          </w:tcPr>
          <w:p w14:paraId="5FADB2EE" w14:textId="77777777" w:rsidR="00065294" w:rsidRDefault="00065294" w:rsidP="002376A8">
            <w:pPr>
              <w:autoSpaceDE w:val="0"/>
              <w:autoSpaceDN w:val="0"/>
              <w:adjustRightInd w:val="0"/>
              <w:rPr>
                <w:rFonts w:ascii="Arial" w:hAnsi="Arial" w:cs="Arial"/>
                <w:b/>
                <w:bCs/>
                <w:color w:val="000000"/>
              </w:rPr>
            </w:pPr>
          </w:p>
        </w:tc>
        <w:tc>
          <w:tcPr>
            <w:tcW w:w="2410" w:type="dxa"/>
          </w:tcPr>
          <w:p w14:paraId="25B63199" w14:textId="77777777" w:rsidR="00065294" w:rsidRDefault="00065294" w:rsidP="000A08A0">
            <w:pPr>
              <w:autoSpaceDE w:val="0"/>
              <w:autoSpaceDN w:val="0"/>
              <w:adjustRightInd w:val="0"/>
              <w:jc w:val="center"/>
              <w:rPr>
                <w:rFonts w:ascii="Arial" w:hAnsi="Arial" w:cs="Arial"/>
                <w:b/>
                <w:bCs/>
                <w:color w:val="000000"/>
              </w:rPr>
            </w:pPr>
          </w:p>
          <w:p w14:paraId="59998BF4" w14:textId="77777777" w:rsidR="000A08A0" w:rsidRDefault="000A08A0" w:rsidP="000A08A0">
            <w:pPr>
              <w:autoSpaceDE w:val="0"/>
              <w:autoSpaceDN w:val="0"/>
              <w:adjustRightInd w:val="0"/>
              <w:jc w:val="center"/>
              <w:rPr>
                <w:rFonts w:ascii="Arial" w:hAnsi="Arial" w:cs="Arial"/>
                <w:b/>
                <w:bCs/>
                <w:color w:val="000000"/>
              </w:rPr>
            </w:pPr>
            <w:r>
              <w:rPr>
                <w:rFonts w:ascii="Arial" w:hAnsi="Arial" w:cs="Arial"/>
                <w:b/>
                <w:bCs/>
                <w:color w:val="000000"/>
              </w:rPr>
              <w:t>X</w:t>
            </w:r>
          </w:p>
        </w:tc>
        <w:tc>
          <w:tcPr>
            <w:tcW w:w="1987" w:type="dxa"/>
          </w:tcPr>
          <w:p w14:paraId="729AF384" w14:textId="77777777" w:rsidR="00065294" w:rsidRDefault="00065294" w:rsidP="002376A8">
            <w:pPr>
              <w:autoSpaceDE w:val="0"/>
              <w:autoSpaceDN w:val="0"/>
              <w:adjustRightInd w:val="0"/>
              <w:rPr>
                <w:rFonts w:ascii="Arial" w:hAnsi="Arial" w:cs="Arial"/>
                <w:b/>
                <w:bCs/>
                <w:color w:val="000000"/>
              </w:rPr>
            </w:pPr>
          </w:p>
        </w:tc>
      </w:tr>
      <w:tr w:rsidR="003A268C" w14:paraId="70E1523E" w14:textId="77777777" w:rsidTr="009519A6">
        <w:trPr>
          <w:trHeight w:val="417"/>
        </w:trPr>
        <w:tc>
          <w:tcPr>
            <w:tcW w:w="4112" w:type="dxa"/>
          </w:tcPr>
          <w:p w14:paraId="02761ACD" w14:textId="0DD6ED4D" w:rsidR="003A268C" w:rsidRPr="00661A04" w:rsidRDefault="003A268C" w:rsidP="003A268C">
            <w:pPr>
              <w:autoSpaceDE w:val="0"/>
              <w:autoSpaceDN w:val="0"/>
              <w:adjustRightInd w:val="0"/>
              <w:jc w:val="both"/>
              <w:rPr>
                <w:rFonts w:ascii="Arial" w:hAnsi="Arial" w:cs="Arial"/>
                <w:bCs/>
                <w:color w:val="000000"/>
                <w:sz w:val="20"/>
                <w:szCs w:val="20"/>
              </w:rPr>
            </w:pPr>
            <w:r w:rsidRPr="00661A04">
              <w:rPr>
                <w:rFonts w:ascii="Arial" w:hAnsi="Arial" w:cs="Arial"/>
                <w:bCs/>
                <w:color w:val="000000"/>
                <w:sz w:val="20"/>
                <w:szCs w:val="20"/>
              </w:rPr>
              <w:t xml:space="preserve">La gestión documental se encuentra </w:t>
            </w:r>
            <w:r w:rsidR="00627B47" w:rsidRPr="00661A04">
              <w:rPr>
                <w:rFonts w:ascii="Arial" w:hAnsi="Arial" w:cs="Arial"/>
                <w:bCs/>
                <w:color w:val="000000"/>
                <w:sz w:val="20"/>
                <w:szCs w:val="20"/>
              </w:rPr>
              <w:t>implementado acorde</w:t>
            </w:r>
            <w:r w:rsidRPr="00661A04">
              <w:rPr>
                <w:rFonts w:ascii="Arial" w:hAnsi="Arial" w:cs="Arial"/>
                <w:bCs/>
                <w:color w:val="000000"/>
                <w:sz w:val="20"/>
                <w:szCs w:val="20"/>
              </w:rPr>
              <w:t xml:space="preserve"> con el modelo integrado de planeación y gestión.  </w:t>
            </w:r>
          </w:p>
        </w:tc>
        <w:tc>
          <w:tcPr>
            <w:tcW w:w="1843" w:type="dxa"/>
          </w:tcPr>
          <w:p w14:paraId="07EEDE2D" w14:textId="4CD5A82D" w:rsidR="003A268C" w:rsidRDefault="003A268C" w:rsidP="003A268C">
            <w:pPr>
              <w:autoSpaceDE w:val="0"/>
              <w:autoSpaceDN w:val="0"/>
              <w:adjustRightInd w:val="0"/>
              <w:rPr>
                <w:rFonts w:ascii="Arial" w:hAnsi="Arial" w:cs="Arial"/>
                <w:b/>
                <w:bCs/>
                <w:color w:val="000000"/>
              </w:rPr>
            </w:pPr>
          </w:p>
        </w:tc>
        <w:tc>
          <w:tcPr>
            <w:tcW w:w="2126" w:type="dxa"/>
          </w:tcPr>
          <w:p w14:paraId="71CE2490" w14:textId="70C9B3A8" w:rsidR="003A268C" w:rsidRDefault="003A268C" w:rsidP="003A268C">
            <w:pPr>
              <w:autoSpaceDE w:val="0"/>
              <w:autoSpaceDN w:val="0"/>
              <w:adjustRightInd w:val="0"/>
              <w:rPr>
                <w:rFonts w:ascii="Arial" w:hAnsi="Arial" w:cs="Arial"/>
                <w:b/>
                <w:bCs/>
                <w:color w:val="000000"/>
              </w:rPr>
            </w:pPr>
          </w:p>
        </w:tc>
        <w:tc>
          <w:tcPr>
            <w:tcW w:w="2551" w:type="dxa"/>
          </w:tcPr>
          <w:p w14:paraId="0C5D8C56" w14:textId="77777777" w:rsidR="003A268C" w:rsidRDefault="003A268C" w:rsidP="003A268C">
            <w:pPr>
              <w:autoSpaceDE w:val="0"/>
              <w:autoSpaceDN w:val="0"/>
              <w:adjustRightInd w:val="0"/>
              <w:rPr>
                <w:rFonts w:ascii="Arial" w:hAnsi="Arial" w:cs="Arial"/>
                <w:b/>
                <w:bCs/>
                <w:color w:val="000000"/>
              </w:rPr>
            </w:pPr>
          </w:p>
        </w:tc>
        <w:tc>
          <w:tcPr>
            <w:tcW w:w="2410" w:type="dxa"/>
          </w:tcPr>
          <w:p w14:paraId="7BDD7650" w14:textId="77777777" w:rsidR="003A268C" w:rsidRDefault="003A268C" w:rsidP="003A268C">
            <w:pPr>
              <w:autoSpaceDE w:val="0"/>
              <w:autoSpaceDN w:val="0"/>
              <w:adjustRightInd w:val="0"/>
              <w:rPr>
                <w:rFonts w:ascii="Arial" w:hAnsi="Arial" w:cs="Arial"/>
                <w:b/>
                <w:bCs/>
                <w:color w:val="000000"/>
              </w:rPr>
            </w:pPr>
          </w:p>
        </w:tc>
        <w:tc>
          <w:tcPr>
            <w:tcW w:w="1987" w:type="dxa"/>
          </w:tcPr>
          <w:p w14:paraId="7A10C84E" w14:textId="77777777" w:rsidR="003A268C" w:rsidRDefault="003A268C" w:rsidP="003A268C">
            <w:pPr>
              <w:autoSpaceDE w:val="0"/>
              <w:autoSpaceDN w:val="0"/>
              <w:adjustRightInd w:val="0"/>
              <w:rPr>
                <w:rFonts w:ascii="Arial" w:hAnsi="Arial" w:cs="Arial"/>
                <w:b/>
                <w:bCs/>
                <w:color w:val="000000"/>
              </w:rPr>
            </w:pPr>
          </w:p>
        </w:tc>
      </w:tr>
      <w:tr w:rsidR="003A268C" w14:paraId="28154C40" w14:textId="77777777" w:rsidTr="009519A6">
        <w:trPr>
          <w:trHeight w:val="483"/>
        </w:trPr>
        <w:tc>
          <w:tcPr>
            <w:tcW w:w="4112" w:type="dxa"/>
          </w:tcPr>
          <w:p w14:paraId="0F1D02BF" w14:textId="77777777" w:rsidR="003A268C" w:rsidRPr="00661A04" w:rsidRDefault="003A268C" w:rsidP="00B66A6F">
            <w:pPr>
              <w:autoSpaceDE w:val="0"/>
              <w:autoSpaceDN w:val="0"/>
              <w:adjustRightInd w:val="0"/>
              <w:jc w:val="both"/>
              <w:rPr>
                <w:rFonts w:ascii="Arial" w:hAnsi="Arial" w:cs="Arial"/>
                <w:bCs/>
                <w:color w:val="000000"/>
                <w:sz w:val="20"/>
                <w:szCs w:val="20"/>
              </w:rPr>
            </w:pPr>
            <w:r w:rsidRPr="00661A04">
              <w:rPr>
                <w:rFonts w:ascii="Arial" w:hAnsi="Arial" w:cs="Arial"/>
                <w:bCs/>
                <w:color w:val="000000"/>
                <w:sz w:val="20"/>
                <w:szCs w:val="20"/>
              </w:rPr>
              <w:t xml:space="preserve">Se </w:t>
            </w:r>
            <w:r w:rsidR="00B66A6F">
              <w:rPr>
                <w:rFonts w:ascii="Arial" w:hAnsi="Arial" w:cs="Arial"/>
                <w:bCs/>
                <w:color w:val="000000"/>
                <w:sz w:val="20"/>
                <w:szCs w:val="20"/>
              </w:rPr>
              <w:t>articula</w:t>
            </w:r>
            <w:r w:rsidR="001525AB">
              <w:rPr>
                <w:rFonts w:ascii="Arial" w:hAnsi="Arial" w:cs="Arial"/>
                <w:bCs/>
                <w:color w:val="000000"/>
                <w:sz w:val="20"/>
                <w:szCs w:val="20"/>
              </w:rPr>
              <w:t>n</w:t>
            </w:r>
            <w:r w:rsidR="00B66A6F">
              <w:rPr>
                <w:rFonts w:ascii="Arial" w:hAnsi="Arial" w:cs="Arial"/>
                <w:bCs/>
                <w:color w:val="000000"/>
                <w:sz w:val="20"/>
                <w:szCs w:val="20"/>
              </w:rPr>
              <w:t xml:space="preserve"> adecuadamente</w:t>
            </w:r>
            <w:r w:rsidRPr="00661A04">
              <w:rPr>
                <w:rFonts w:ascii="Arial" w:hAnsi="Arial" w:cs="Arial"/>
                <w:bCs/>
                <w:color w:val="000000"/>
                <w:sz w:val="20"/>
                <w:szCs w:val="20"/>
              </w:rPr>
              <w:t xml:space="preserve"> la</w:t>
            </w:r>
            <w:r w:rsidR="001525AB">
              <w:rPr>
                <w:rFonts w:ascii="Arial" w:hAnsi="Arial" w:cs="Arial"/>
                <w:bCs/>
                <w:color w:val="000000"/>
                <w:sz w:val="20"/>
                <w:szCs w:val="20"/>
              </w:rPr>
              <w:t>s</w:t>
            </w:r>
            <w:r w:rsidRPr="00661A04">
              <w:rPr>
                <w:rFonts w:ascii="Arial" w:hAnsi="Arial" w:cs="Arial"/>
                <w:bCs/>
                <w:color w:val="000000"/>
                <w:sz w:val="20"/>
                <w:szCs w:val="20"/>
              </w:rPr>
              <w:t xml:space="preserve"> política</w:t>
            </w:r>
            <w:r w:rsidR="001525AB">
              <w:rPr>
                <w:rFonts w:ascii="Arial" w:hAnsi="Arial" w:cs="Arial"/>
                <w:bCs/>
                <w:color w:val="000000"/>
                <w:sz w:val="20"/>
                <w:szCs w:val="20"/>
              </w:rPr>
              <w:t>s</w:t>
            </w:r>
            <w:r w:rsidRPr="00661A04">
              <w:rPr>
                <w:rFonts w:ascii="Arial" w:hAnsi="Arial" w:cs="Arial"/>
                <w:bCs/>
                <w:color w:val="000000"/>
                <w:sz w:val="20"/>
                <w:szCs w:val="20"/>
              </w:rPr>
              <w:t xml:space="preserve"> de gestión documental con los sistemas y modelos de gestión de la </w:t>
            </w:r>
            <w:r w:rsidR="008E50D6">
              <w:rPr>
                <w:rFonts w:ascii="Arial" w:hAnsi="Arial" w:cs="Arial"/>
                <w:bCs/>
                <w:color w:val="000000"/>
                <w:sz w:val="20"/>
                <w:szCs w:val="20"/>
              </w:rPr>
              <w:t xml:space="preserve">calidad de la </w:t>
            </w:r>
            <w:r w:rsidRPr="00661A04">
              <w:rPr>
                <w:rFonts w:ascii="Arial" w:hAnsi="Arial" w:cs="Arial"/>
                <w:bCs/>
                <w:color w:val="000000"/>
                <w:sz w:val="20"/>
                <w:szCs w:val="20"/>
              </w:rPr>
              <w:t xml:space="preserve">entidad. </w:t>
            </w:r>
          </w:p>
        </w:tc>
        <w:tc>
          <w:tcPr>
            <w:tcW w:w="1843" w:type="dxa"/>
          </w:tcPr>
          <w:p w14:paraId="66FF145A" w14:textId="77777777" w:rsidR="003A268C" w:rsidRDefault="003A268C" w:rsidP="003A268C">
            <w:pPr>
              <w:autoSpaceDE w:val="0"/>
              <w:autoSpaceDN w:val="0"/>
              <w:adjustRightInd w:val="0"/>
              <w:rPr>
                <w:rFonts w:ascii="Arial" w:hAnsi="Arial" w:cs="Arial"/>
                <w:b/>
                <w:bCs/>
                <w:color w:val="000000"/>
              </w:rPr>
            </w:pPr>
          </w:p>
        </w:tc>
        <w:tc>
          <w:tcPr>
            <w:tcW w:w="2126" w:type="dxa"/>
          </w:tcPr>
          <w:p w14:paraId="62BCBF06" w14:textId="77777777" w:rsidR="003A268C" w:rsidRDefault="003A268C" w:rsidP="003A268C">
            <w:pPr>
              <w:autoSpaceDE w:val="0"/>
              <w:autoSpaceDN w:val="0"/>
              <w:adjustRightInd w:val="0"/>
              <w:rPr>
                <w:rFonts w:ascii="Arial" w:hAnsi="Arial" w:cs="Arial"/>
                <w:b/>
                <w:bCs/>
                <w:color w:val="000000"/>
              </w:rPr>
            </w:pPr>
          </w:p>
        </w:tc>
        <w:tc>
          <w:tcPr>
            <w:tcW w:w="2551" w:type="dxa"/>
          </w:tcPr>
          <w:p w14:paraId="7DF92C75" w14:textId="77777777" w:rsidR="003A268C" w:rsidRDefault="003A268C" w:rsidP="003A268C">
            <w:pPr>
              <w:autoSpaceDE w:val="0"/>
              <w:autoSpaceDN w:val="0"/>
              <w:adjustRightInd w:val="0"/>
              <w:rPr>
                <w:rFonts w:ascii="Arial" w:hAnsi="Arial" w:cs="Arial"/>
                <w:b/>
                <w:bCs/>
                <w:color w:val="000000"/>
              </w:rPr>
            </w:pPr>
          </w:p>
        </w:tc>
        <w:tc>
          <w:tcPr>
            <w:tcW w:w="2410" w:type="dxa"/>
          </w:tcPr>
          <w:p w14:paraId="5B2B7831" w14:textId="77777777" w:rsidR="003A268C" w:rsidRDefault="003A268C" w:rsidP="003A268C">
            <w:pPr>
              <w:autoSpaceDE w:val="0"/>
              <w:autoSpaceDN w:val="0"/>
              <w:adjustRightInd w:val="0"/>
              <w:rPr>
                <w:rFonts w:ascii="Arial" w:hAnsi="Arial" w:cs="Arial"/>
                <w:b/>
                <w:bCs/>
                <w:color w:val="000000"/>
              </w:rPr>
            </w:pPr>
          </w:p>
        </w:tc>
        <w:tc>
          <w:tcPr>
            <w:tcW w:w="1987" w:type="dxa"/>
          </w:tcPr>
          <w:p w14:paraId="2DAEDB06" w14:textId="77777777" w:rsidR="003A268C" w:rsidRDefault="003A268C" w:rsidP="003A268C">
            <w:pPr>
              <w:autoSpaceDE w:val="0"/>
              <w:autoSpaceDN w:val="0"/>
              <w:adjustRightInd w:val="0"/>
              <w:rPr>
                <w:rFonts w:ascii="Arial" w:hAnsi="Arial" w:cs="Arial"/>
                <w:b/>
                <w:bCs/>
                <w:color w:val="000000"/>
              </w:rPr>
            </w:pPr>
          </w:p>
        </w:tc>
      </w:tr>
      <w:tr w:rsidR="003A268C" w14:paraId="2D4E35AA" w14:textId="77777777" w:rsidTr="009519A6">
        <w:trPr>
          <w:trHeight w:val="463"/>
        </w:trPr>
        <w:tc>
          <w:tcPr>
            <w:tcW w:w="4112" w:type="dxa"/>
          </w:tcPr>
          <w:p w14:paraId="541AE946" w14:textId="77777777" w:rsidR="003A268C" w:rsidRPr="00661A04" w:rsidRDefault="003A268C" w:rsidP="003A268C">
            <w:pPr>
              <w:autoSpaceDE w:val="0"/>
              <w:autoSpaceDN w:val="0"/>
              <w:adjustRightInd w:val="0"/>
              <w:jc w:val="both"/>
              <w:rPr>
                <w:rFonts w:ascii="Arial" w:hAnsi="Arial" w:cs="Arial"/>
                <w:bCs/>
                <w:color w:val="000000"/>
                <w:sz w:val="20"/>
                <w:szCs w:val="20"/>
              </w:rPr>
            </w:pPr>
            <w:r w:rsidRPr="00661A04">
              <w:rPr>
                <w:rFonts w:ascii="Arial" w:hAnsi="Arial" w:cs="Arial"/>
                <w:bCs/>
                <w:color w:val="000000"/>
                <w:sz w:val="20"/>
                <w:szCs w:val="20"/>
              </w:rPr>
              <w:t xml:space="preserve">Se Cuenta con alianzas estratégicas que permitan mejorar e innovar la función archivística de la entidad. </w:t>
            </w:r>
          </w:p>
        </w:tc>
        <w:tc>
          <w:tcPr>
            <w:tcW w:w="1843" w:type="dxa"/>
          </w:tcPr>
          <w:p w14:paraId="2773FAD9" w14:textId="77777777" w:rsidR="003A268C" w:rsidRDefault="003A268C" w:rsidP="003A268C">
            <w:pPr>
              <w:autoSpaceDE w:val="0"/>
              <w:autoSpaceDN w:val="0"/>
              <w:adjustRightInd w:val="0"/>
              <w:rPr>
                <w:rFonts w:ascii="Arial" w:hAnsi="Arial" w:cs="Arial"/>
                <w:b/>
                <w:bCs/>
                <w:color w:val="000000"/>
              </w:rPr>
            </w:pPr>
          </w:p>
        </w:tc>
        <w:tc>
          <w:tcPr>
            <w:tcW w:w="2126" w:type="dxa"/>
          </w:tcPr>
          <w:p w14:paraId="276B1732" w14:textId="77777777" w:rsidR="003A268C" w:rsidRDefault="003A268C" w:rsidP="003A268C">
            <w:pPr>
              <w:autoSpaceDE w:val="0"/>
              <w:autoSpaceDN w:val="0"/>
              <w:adjustRightInd w:val="0"/>
              <w:rPr>
                <w:rFonts w:ascii="Arial" w:hAnsi="Arial" w:cs="Arial"/>
                <w:b/>
                <w:bCs/>
                <w:color w:val="000000"/>
              </w:rPr>
            </w:pPr>
          </w:p>
        </w:tc>
        <w:tc>
          <w:tcPr>
            <w:tcW w:w="2551" w:type="dxa"/>
          </w:tcPr>
          <w:p w14:paraId="5265B420" w14:textId="77777777" w:rsidR="003A268C" w:rsidRDefault="003A268C" w:rsidP="003A268C">
            <w:pPr>
              <w:autoSpaceDE w:val="0"/>
              <w:autoSpaceDN w:val="0"/>
              <w:adjustRightInd w:val="0"/>
              <w:rPr>
                <w:rFonts w:ascii="Arial" w:hAnsi="Arial" w:cs="Arial"/>
                <w:b/>
                <w:bCs/>
                <w:color w:val="000000"/>
              </w:rPr>
            </w:pPr>
          </w:p>
        </w:tc>
        <w:tc>
          <w:tcPr>
            <w:tcW w:w="2410" w:type="dxa"/>
          </w:tcPr>
          <w:p w14:paraId="22BC1D19" w14:textId="77777777" w:rsidR="003A268C" w:rsidRDefault="003A268C" w:rsidP="003A268C">
            <w:pPr>
              <w:autoSpaceDE w:val="0"/>
              <w:autoSpaceDN w:val="0"/>
              <w:adjustRightInd w:val="0"/>
              <w:rPr>
                <w:rFonts w:ascii="Arial" w:hAnsi="Arial" w:cs="Arial"/>
                <w:b/>
                <w:bCs/>
                <w:color w:val="000000"/>
              </w:rPr>
            </w:pPr>
          </w:p>
        </w:tc>
        <w:tc>
          <w:tcPr>
            <w:tcW w:w="1987" w:type="dxa"/>
          </w:tcPr>
          <w:p w14:paraId="25B50A05" w14:textId="77777777" w:rsidR="003A268C" w:rsidRDefault="003A268C" w:rsidP="003A268C">
            <w:pPr>
              <w:autoSpaceDE w:val="0"/>
              <w:autoSpaceDN w:val="0"/>
              <w:adjustRightInd w:val="0"/>
              <w:rPr>
                <w:rFonts w:ascii="Arial" w:hAnsi="Arial" w:cs="Arial"/>
                <w:b/>
                <w:bCs/>
                <w:color w:val="000000"/>
              </w:rPr>
            </w:pPr>
          </w:p>
        </w:tc>
      </w:tr>
      <w:tr w:rsidR="003A268C" w14:paraId="7CDDE056" w14:textId="77777777" w:rsidTr="009519A6">
        <w:trPr>
          <w:trHeight w:val="505"/>
        </w:trPr>
        <w:tc>
          <w:tcPr>
            <w:tcW w:w="4112" w:type="dxa"/>
          </w:tcPr>
          <w:p w14:paraId="2C6D780D" w14:textId="77777777" w:rsidR="003A268C" w:rsidRPr="00661A04" w:rsidRDefault="003A268C" w:rsidP="003A268C">
            <w:pPr>
              <w:autoSpaceDE w:val="0"/>
              <w:autoSpaceDN w:val="0"/>
              <w:adjustRightInd w:val="0"/>
              <w:jc w:val="both"/>
              <w:rPr>
                <w:rFonts w:ascii="Arial" w:hAnsi="Arial" w:cs="Arial"/>
                <w:bCs/>
                <w:color w:val="000000"/>
                <w:sz w:val="20"/>
                <w:szCs w:val="20"/>
              </w:rPr>
            </w:pPr>
            <w:r w:rsidRPr="00661A04">
              <w:rPr>
                <w:rFonts w:ascii="Arial" w:hAnsi="Arial" w:cs="Arial"/>
                <w:bCs/>
                <w:color w:val="000000"/>
                <w:sz w:val="20"/>
                <w:szCs w:val="20"/>
              </w:rPr>
              <w:lastRenderedPageBreak/>
              <w:t xml:space="preserve">Se aplica el marco legal y normativo concerniente a la función archivística. </w:t>
            </w:r>
          </w:p>
        </w:tc>
        <w:tc>
          <w:tcPr>
            <w:tcW w:w="1843" w:type="dxa"/>
          </w:tcPr>
          <w:p w14:paraId="7EA35486" w14:textId="77777777" w:rsidR="003A268C" w:rsidRDefault="003A268C" w:rsidP="003A268C">
            <w:pPr>
              <w:autoSpaceDE w:val="0"/>
              <w:autoSpaceDN w:val="0"/>
              <w:adjustRightInd w:val="0"/>
              <w:rPr>
                <w:rFonts w:ascii="Arial" w:hAnsi="Arial" w:cs="Arial"/>
                <w:b/>
                <w:bCs/>
                <w:color w:val="000000"/>
              </w:rPr>
            </w:pPr>
          </w:p>
        </w:tc>
        <w:tc>
          <w:tcPr>
            <w:tcW w:w="2126" w:type="dxa"/>
          </w:tcPr>
          <w:p w14:paraId="5AEE95A9" w14:textId="77777777" w:rsidR="003A268C" w:rsidRDefault="003A268C" w:rsidP="003A268C">
            <w:pPr>
              <w:autoSpaceDE w:val="0"/>
              <w:autoSpaceDN w:val="0"/>
              <w:adjustRightInd w:val="0"/>
              <w:rPr>
                <w:rFonts w:ascii="Arial" w:hAnsi="Arial" w:cs="Arial"/>
                <w:b/>
                <w:bCs/>
                <w:color w:val="000000"/>
              </w:rPr>
            </w:pPr>
          </w:p>
        </w:tc>
        <w:tc>
          <w:tcPr>
            <w:tcW w:w="2551" w:type="dxa"/>
          </w:tcPr>
          <w:p w14:paraId="0DF04D56" w14:textId="04780E07" w:rsidR="003A268C" w:rsidRDefault="003A268C" w:rsidP="003A268C">
            <w:pPr>
              <w:autoSpaceDE w:val="0"/>
              <w:autoSpaceDN w:val="0"/>
              <w:adjustRightInd w:val="0"/>
              <w:rPr>
                <w:rFonts w:ascii="Arial" w:hAnsi="Arial" w:cs="Arial"/>
                <w:b/>
                <w:bCs/>
                <w:color w:val="000000"/>
              </w:rPr>
            </w:pPr>
          </w:p>
        </w:tc>
        <w:tc>
          <w:tcPr>
            <w:tcW w:w="2410" w:type="dxa"/>
          </w:tcPr>
          <w:p w14:paraId="56D3A705" w14:textId="77777777" w:rsidR="003A268C" w:rsidRDefault="003A268C" w:rsidP="003A268C">
            <w:pPr>
              <w:autoSpaceDE w:val="0"/>
              <w:autoSpaceDN w:val="0"/>
              <w:adjustRightInd w:val="0"/>
              <w:rPr>
                <w:rFonts w:ascii="Arial" w:hAnsi="Arial" w:cs="Arial"/>
                <w:b/>
                <w:bCs/>
                <w:color w:val="000000"/>
              </w:rPr>
            </w:pPr>
          </w:p>
        </w:tc>
        <w:tc>
          <w:tcPr>
            <w:tcW w:w="1987" w:type="dxa"/>
          </w:tcPr>
          <w:p w14:paraId="10BB4F4C" w14:textId="363D7042" w:rsidR="003A268C" w:rsidRDefault="003A268C" w:rsidP="003A268C">
            <w:pPr>
              <w:autoSpaceDE w:val="0"/>
              <w:autoSpaceDN w:val="0"/>
              <w:adjustRightInd w:val="0"/>
              <w:rPr>
                <w:rFonts w:ascii="Arial" w:hAnsi="Arial" w:cs="Arial"/>
                <w:b/>
                <w:bCs/>
                <w:color w:val="000000"/>
              </w:rPr>
            </w:pPr>
          </w:p>
        </w:tc>
      </w:tr>
      <w:tr w:rsidR="003A268C" w14:paraId="45D71693" w14:textId="77777777" w:rsidTr="009519A6">
        <w:trPr>
          <w:trHeight w:val="523"/>
        </w:trPr>
        <w:tc>
          <w:tcPr>
            <w:tcW w:w="4112" w:type="dxa"/>
          </w:tcPr>
          <w:p w14:paraId="66F43941" w14:textId="77777777" w:rsidR="003A268C" w:rsidRPr="00661A04" w:rsidRDefault="003A268C" w:rsidP="003A268C">
            <w:pPr>
              <w:pStyle w:val="Default"/>
              <w:jc w:val="both"/>
              <w:rPr>
                <w:rFonts w:ascii="Arial" w:hAnsi="Arial" w:cs="Arial"/>
                <w:bCs/>
                <w:sz w:val="20"/>
                <w:szCs w:val="20"/>
              </w:rPr>
            </w:pPr>
            <w:r w:rsidRPr="00661A04">
              <w:rPr>
                <w:rFonts w:ascii="Arial" w:hAnsi="Arial" w:cs="Arial"/>
                <w:sz w:val="20"/>
                <w:szCs w:val="20"/>
              </w:rPr>
              <w:t>Se cuenta con un Sistema de Gestión Documenta</w:t>
            </w:r>
            <w:r w:rsidR="00B60A65">
              <w:rPr>
                <w:rFonts w:ascii="Arial" w:hAnsi="Arial" w:cs="Arial"/>
                <w:sz w:val="20"/>
                <w:szCs w:val="20"/>
              </w:rPr>
              <w:t>l b</w:t>
            </w:r>
            <w:r w:rsidRPr="00661A04">
              <w:rPr>
                <w:rFonts w:ascii="Arial" w:hAnsi="Arial" w:cs="Arial"/>
                <w:sz w:val="20"/>
                <w:szCs w:val="20"/>
              </w:rPr>
              <w:t>asado en estándare</w:t>
            </w:r>
            <w:r w:rsidR="00956B5D">
              <w:rPr>
                <w:rFonts w:ascii="Arial" w:hAnsi="Arial" w:cs="Arial"/>
                <w:sz w:val="20"/>
                <w:szCs w:val="20"/>
              </w:rPr>
              <w:t>s nacionales e internacionales de calidad.</w:t>
            </w:r>
          </w:p>
        </w:tc>
        <w:tc>
          <w:tcPr>
            <w:tcW w:w="1843" w:type="dxa"/>
          </w:tcPr>
          <w:p w14:paraId="42454FC0" w14:textId="77777777" w:rsidR="003A268C" w:rsidRDefault="003A268C" w:rsidP="000A08A0">
            <w:pPr>
              <w:autoSpaceDE w:val="0"/>
              <w:autoSpaceDN w:val="0"/>
              <w:adjustRightInd w:val="0"/>
              <w:jc w:val="center"/>
              <w:rPr>
                <w:rFonts w:ascii="Arial" w:hAnsi="Arial" w:cs="Arial"/>
                <w:b/>
                <w:bCs/>
                <w:color w:val="000000"/>
              </w:rPr>
            </w:pPr>
          </w:p>
          <w:p w14:paraId="78114A1E" w14:textId="77777777" w:rsidR="000A08A0" w:rsidRDefault="000A08A0" w:rsidP="000A08A0">
            <w:pPr>
              <w:autoSpaceDE w:val="0"/>
              <w:autoSpaceDN w:val="0"/>
              <w:adjustRightInd w:val="0"/>
              <w:jc w:val="center"/>
              <w:rPr>
                <w:rFonts w:ascii="Arial" w:hAnsi="Arial" w:cs="Arial"/>
                <w:b/>
                <w:bCs/>
                <w:color w:val="000000"/>
              </w:rPr>
            </w:pPr>
            <w:r>
              <w:rPr>
                <w:rFonts w:ascii="Arial" w:hAnsi="Arial" w:cs="Arial"/>
                <w:b/>
                <w:bCs/>
                <w:color w:val="000000"/>
              </w:rPr>
              <w:t>X</w:t>
            </w:r>
          </w:p>
        </w:tc>
        <w:tc>
          <w:tcPr>
            <w:tcW w:w="2126" w:type="dxa"/>
          </w:tcPr>
          <w:p w14:paraId="4A556B24" w14:textId="77777777" w:rsidR="003A268C" w:rsidRDefault="003A268C" w:rsidP="003A268C">
            <w:pPr>
              <w:autoSpaceDE w:val="0"/>
              <w:autoSpaceDN w:val="0"/>
              <w:adjustRightInd w:val="0"/>
              <w:rPr>
                <w:rFonts w:ascii="Arial" w:hAnsi="Arial" w:cs="Arial"/>
                <w:b/>
                <w:bCs/>
                <w:color w:val="000000"/>
              </w:rPr>
            </w:pPr>
          </w:p>
        </w:tc>
        <w:tc>
          <w:tcPr>
            <w:tcW w:w="2551" w:type="dxa"/>
          </w:tcPr>
          <w:p w14:paraId="49FC22DD" w14:textId="262689AD" w:rsidR="003A268C" w:rsidRDefault="003A268C" w:rsidP="003A268C">
            <w:pPr>
              <w:autoSpaceDE w:val="0"/>
              <w:autoSpaceDN w:val="0"/>
              <w:adjustRightInd w:val="0"/>
              <w:rPr>
                <w:rFonts w:ascii="Arial" w:hAnsi="Arial" w:cs="Arial"/>
                <w:b/>
                <w:bCs/>
                <w:color w:val="000000"/>
              </w:rPr>
            </w:pPr>
          </w:p>
        </w:tc>
        <w:tc>
          <w:tcPr>
            <w:tcW w:w="2410" w:type="dxa"/>
          </w:tcPr>
          <w:p w14:paraId="68D24981" w14:textId="77777777" w:rsidR="003A268C" w:rsidRDefault="003A268C" w:rsidP="003A268C">
            <w:pPr>
              <w:autoSpaceDE w:val="0"/>
              <w:autoSpaceDN w:val="0"/>
              <w:adjustRightInd w:val="0"/>
              <w:rPr>
                <w:rFonts w:ascii="Arial" w:hAnsi="Arial" w:cs="Arial"/>
                <w:b/>
                <w:bCs/>
                <w:color w:val="000000"/>
              </w:rPr>
            </w:pPr>
          </w:p>
        </w:tc>
        <w:tc>
          <w:tcPr>
            <w:tcW w:w="1987" w:type="dxa"/>
          </w:tcPr>
          <w:p w14:paraId="665AD62B" w14:textId="7A3414A2" w:rsidR="003A268C" w:rsidRDefault="003A268C" w:rsidP="003A268C">
            <w:pPr>
              <w:autoSpaceDE w:val="0"/>
              <w:autoSpaceDN w:val="0"/>
              <w:adjustRightInd w:val="0"/>
              <w:rPr>
                <w:rFonts w:ascii="Arial" w:hAnsi="Arial" w:cs="Arial"/>
                <w:b/>
                <w:bCs/>
                <w:color w:val="000000"/>
              </w:rPr>
            </w:pPr>
          </w:p>
        </w:tc>
      </w:tr>
      <w:tr w:rsidR="003A268C" w14:paraId="613693A0" w14:textId="77777777" w:rsidTr="009519A6">
        <w:trPr>
          <w:trHeight w:val="488"/>
        </w:trPr>
        <w:tc>
          <w:tcPr>
            <w:tcW w:w="4112" w:type="dxa"/>
          </w:tcPr>
          <w:p w14:paraId="6789CEE8" w14:textId="77777777" w:rsidR="003A268C" w:rsidRPr="00661A04" w:rsidRDefault="00115BEA" w:rsidP="00115BEA">
            <w:pPr>
              <w:pStyle w:val="Default"/>
              <w:jc w:val="both"/>
              <w:rPr>
                <w:rFonts w:ascii="Arial" w:hAnsi="Arial" w:cs="Arial"/>
                <w:bCs/>
                <w:sz w:val="20"/>
                <w:szCs w:val="20"/>
              </w:rPr>
            </w:pPr>
            <w:r>
              <w:rPr>
                <w:rFonts w:ascii="Arial" w:hAnsi="Arial" w:cs="Arial"/>
                <w:sz w:val="20"/>
                <w:szCs w:val="20"/>
              </w:rPr>
              <w:t>Se han implementado</w:t>
            </w:r>
            <w:r w:rsidR="003A268C" w:rsidRPr="00661A04">
              <w:rPr>
                <w:rFonts w:ascii="Arial" w:hAnsi="Arial" w:cs="Arial"/>
                <w:sz w:val="20"/>
                <w:szCs w:val="20"/>
              </w:rPr>
              <w:t xml:space="preserve"> acciones para la gestión del cambio.</w:t>
            </w:r>
          </w:p>
        </w:tc>
        <w:tc>
          <w:tcPr>
            <w:tcW w:w="1843" w:type="dxa"/>
          </w:tcPr>
          <w:p w14:paraId="2CD37B64" w14:textId="77777777" w:rsidR="003A268C" w:rsidRDefault="003A268C" w:rsidP="003A268C">
            <w:pPr>
              <w:autoSpaceDE w:val="0"/>
              <w:autoSpaceDN w:val="0"/>
              <w:adjustRightInd w:val="0"/>
              <w:rPr>
                <w:rFonts w:ascii="Arial" w:hAnsi="Arial" w:cs="Arial"/>
                <w:b/>
                <w:bCs/>
                <w:color w:val="000000"/>
              </w:rPr>
            </w:pPr>
          </w:p>
        </w:tc>
        <w:tc>
          <w:tcPr>
            <w:tcW w:w="2126" w:type="dxa"/>
          </w:tcPr>
          <w:p w14:paraId="48316E64" w14:textId="77777777" w:rsidR="003A268C" w:rsidRDefault="003A268C" w:rsidP="003A268C">
            <w:pPr>
              <w:autoSpaceDE w:val="0"/>
              <w:autoSpaceDN w:val="0"/>
              <w:adjustRightInd w:val="0"/>
              <w:rPr>
                <w:rFonts w:ascii="Arial" w:hAnsi="Arial" w:cs="Arial"/>
                <w:b/>
                <w:bCs/>
                <w:color w:val="000000"/>
              </w:rPr>
            </w:pPr>
          </w:p>
        </w:tc>
        <w:tc>
          <w:tcPr>
            <w:tcW w:w="2551" w:type="dxa"/>
          </w:tcPr>
          <w:p w14:paraId="2B64BB9C" w14:textId="2F690E69" w:rsidR="003A268C" w:rsidRDefault="003A268C" w:rsidP="003A268C">
            <w:pPr>
              <w:autoSpaceDE w:val="0"/>
              <w:autoSpaceDN w:val="0"/>
              <w:adjustRightInd w:val="0"/>
              <w:rPr>
                <w:rFonts w:ascii="Arial" w:hAnsi="Arial" w:cs="Arial"/>
                <w:b/>
                <w:bCs/>
                <w:color w:val="000000"/>
              </w:rPr>
            </w:pPr>
          </w:p>
        </w:tc>
        <w:tc>
          <w:tcPr>
            <w:tcW w:w="2410" w:type="dxa"/>
          </w:tcPr>
          <w:p w14:paraId="527E1BE0" w14:textId="77777777" w:rsidR="003A268C" w:rsidRDefault="003A268C" w:rsidP="003A268C">
            <w:pPr>
              <w:autoSpaceDE w:val="0"/>
              <w:autoSpaceDN w:val="0"/>
              <w:adjustRightInd w:val="0"/>
              <w:rPr>
                <w:rFonts w:ascii="Arial" w:hAnsi="Arial" w:cs="Arial"/>
                <w:b/>
                <w:bCs/>
                <w:color w:val="000000"/>
              </w:rPr>
            </w:pPr>
          </w:p>
        </w:tc>
        <w:tc>
          <w:tcPr>
            <w:tcW w:w="1987" w:type="dxa"/>
          </w:tcPr>
          <w:p w14:paraId="4B002FCC" w14:textId="753051ED" w:rsidR="003A268C" w:rsidRDefault="003A268C" w:rsidP="003A268C">
            <w:pPr>
              <w:autoSpaceDE w:val="0"/>
              <w:autoSpaceDN w:val="0"/>
              <w:adjustRightInd w:val="0"/>
              <w:rPr>
                <w:rFonts w:ascii="Arial" w:hAnsi="Arial" w:cs="Arial"/>
                <w:b/>
                <w:bCs/>
                <w:color w:val="000000"/>
              </w:rPr>
            </w:pPr>
          </w:p>
        </w:tc>
      </w:tr>
      <w:tr w:rsidR="003A268C" w14:paraId="75FC0330" w14:textId="77777777" w:rsidTr="009519A6">
        <w:trPr>
          <w:trHeight w:val="359"/>
        </w:trPr>
        <w:tc>
          <w:tcPr>
            <w:tcW w:w="4112" w:type="dxa"/>
          </w:tcPr>
          <w:p w14:paraId="05CA5E42" w14:textId="77777777" w:rsidR="003A268C" w:rsidRPr="00661A04" w:rsidRDefault="003A268C" w:rsidP="003A268C">
            <w:pPr>
              <w:pStyle w:val="Default"/>
              <w:jc w:val="both"/>
              <w:rPr>
                <w:rFonts w:ascii="Arial" w:hAnsi="Arial" w:cs="Arial"/>
                <w:bCs/>
                <w:sz w:val="20"/>
                <w:szCs w:val="20"/>
              </w:rPr>
            </w:pPr>
            <w:r w:rsidRPr="00661A04">
              <w:rPr>
                <w:rFonts w:ascii="Arial" w:hAnsi="Arial" w:cs="Arial"/>
                <w:sz w:val="20"/>
                <w:szCs w:val="20"/>
              </w:rPr>
              <w:t>Se cuenta con procesos de mejora continua.</w:t>
            </w:r>
          </w:p>
        </w:tc>
        <w:tc>
          <w:tcPr>
            <w:tcW w:w="1843" w:type="dxa"/>
          </w:tcPr>
          <w:p w14:paraId="3F8ECA7D" w14:textId="77777777" w:rsidR="003A268C" w:rsidRDefault="003A268C" w:rsidP="003A268C">
            <w:pPr>
              <w:autoSpaceDE w:val="0"/>
              <w:autoSpaceDN w:val="0"/>
              <w:adjustRightInd w:val="0"/>
              <w:rPr>
                <w:rFonts w:ascii="Arial" w:hAnsi="Arial" w:cs="Arial"/>
                <w:b/>
                <w:bCs/>
                <w:color w:val="000000"/>
              </w:rPr>
            </w:pPr>
          </w:p>
        </w:tc>
        <w:tc>
          <w:tcPr>
            <w:tcW w:w="2126" w:type="dxa"/>
          </w:tcPr>
          <w:p w14:paraId="63FB064F" w14:textId="77777777" w:rsidR="003A268C" w:rsidRDefault="003A268C" w:rsidP="003A268C">
            <w:pPr>
              <w:autoSpaceDE w:val="0"/>
              <w:autoSpaceDN w:val="0"/>
              <w:adjustRightInd w:val="0"/>
              <w:rPr>
                <w:rFonts w:ascii="Arial" w:hAnsi="Arial" w:cs="Arial"/>
                <w:b/>
                <w:bCs/>
                <w:color w:val="000000"/>
              </w:rPr>
            </w:pPr>
          </w:p>
        </w:tc>
        <w:tc>
          <w:tcPr>
            <w:tcW w:w="2551" w:type="dxa"/>
          </w:tcPr>
          <w:p w14:paraId="302DE9EE" w14:textId="71E62DAC" w:rsidR="003A268C" w:rsidRDefault="003A268C" w:rsidP="003A268C">
            <w:pPr>
              <w:autoSpaceDE w:val="0"/>
              <w:autoSpaceDN w:val="0"/>
              <w:adjustRightInd w:val="0"/>
              <w:rPr>
                <w:rFonts w:ascii="Arial" w:hAnsi="Arial" w:cs="Arial"/>
                <w:b/>
                <w:bCs/>
                <w:color w:val="000000"/>
              </w:rPr>
            </w:pPr>
          </w:p>
        </w:tc>
        <w:tc>
          <w:tcPr>
            <w:tcW w:w="2410" w:type="dxa"/>
          </w:tcPr>
          <w:p w14:paraId="6C741225" w14:textId="77777777" w:rsidR="003A268C" w:rsidRDefault="003A268C" w:rsidP="003A268C">
            <w:pPr>
              <w:autoSpaceDE w:val="0"/>
              <w:autoSpaceDN w:val="0"/>
              <w:adjustRightInd w:val="0"/>
              <w:rPr>
                <w:rFonts w:ascii="Arial" w:hAnsi="Arial" w:cs="Arial"/>
                <w:b/>
                <w:bCs/>
                <w:color w:val="000000"/>
              </w:rPr>
            </w:pPr>
          </w:p>
        </w:tc>
        <w:tc>
          <w:tcPr>
            <w:tcW w:w="1987" w:type="dxa"/>
          </w:tcPr>
          <w:p w14:paraId="3BE9089B" w14:textId="1BBEF558" w:rsidR="003A268C" w:rsidRDefault="003A268C" w:rsidP="003A268C">
            <w:pPr>
              <w:autoSpaceDE w:val="0"/>
              <w:autoSpaceDN w:val="0"/>
              <w:adjustRightInd w:val="0"/>
              <w:rPr>
                <w:rFonts w:ascii="Arial" w:hAnsi="Arial" w:cs="Arial"/>
                <w:b/>
                <w:bCs/>
                <w:color w:val="000000"/>
              </w:rPr>
            </w:pPr>
          </w:p>
        </w:tc>
      </w:tr>
      <w:tr w:rsidR="003A268C" w14:paraId="032D154C" w14:textId="77777777" w:rsidTr="009519A6">
        <w:trPr>
          <w:trHeight w:val="347"/>
        </w:trPr>
        <w:tc>
          <w:tcPr>
            <w:tcW w:w="4112" w:type="dxa"/>
          </w:tcPr>
          <w:p w14:paraId="60134351" w14:textId="77777777" w:rsidR="003A268C" w:rsidRPr="00661A04" w:rsidRDefault="006B221B" w:rsidP="003A268C">
            <w:pPr>
              <w:pStyle w:val="Default"/>
              <w:jc w:val="both"/>
              <w:rPr>
                <w:rFonts w:ascii="Arial" w:hAnsi="Arial" w:cs="Arial"/>
                <w:bCs/>
                <w:sz w:val="20"/>
                <w:szCs w:val="20"/>
              </w:rPr>
            </w:pPr>
            <w:r>
              <w:rPr>
                <w:rFonts w:ascii="Arial" w:hAnsi="Arial" w:cs="Arial"/>
                <w:bCs/>
                <w:sz w:val="18"/>
                <w:szCs w:val="18"/>
              </w:rPr>
              <w:t>Contamos</w:t>
            </w:r>
            <w:r w:rsidRPr="000E7FDD">
              <w:rPr>
                <w:rFonts w:ascii="Arial" w:hAnsi="Arial" w:cs="Arial"/>
                <w:bCs/>
                <w:sz w:val="18"/>
                <w:szCs w:val="18"/>
              </w:rPr>
              <w:t xml:space="preserve"> </w:t>
            </w:r>
            <w:r w:rsidR="003A268C" w:rsidRPr="00661A04">
              <w:rPr>
                <w:rFonts w:ascii="Arial" w:hAnsi="Arial" w:cs="Arial"/>
                <w:sz w:val="20"/>
                <w:szCs w:val="20"/>
              </w:rPr>
              <w:t xml:space="preserve">con instancias asesoras que formulen lineamientos para la aplicación de la función archivística de la entidad. </w:t>
            </w:r>
          </w:p>
        </w:tc>
        <w:tc>
          <w:tcPr>
            <w:tcW w:w="1843" w:type="dxa"/>
          </w:tcPr>
          <w:p w14:paraId="5E0A766E" w14:textId="77777777" w:rsidR="003A268C" w:rsidRDefault="003A268C" w:rsidP="003A268C">
            <w:pPr>
              <w:autoSpaceDE w:val="0"/>
              <w:autoSpaceDN w:val="0"/>
              <w:adjustRightInd w:val="0"/>
              <w:rPr>
                <w:rFonts w:ascii="Arial" w:hAnsi="Arial" w:cs="Arial"/>
                <w:b/>
                <w:bCs/>
                <w:color w:val="000000"/>
              </w:rPr>
            </w:pPr>
          </w:p>
        </w:tc>
        <w:tc>
          <w:tcPr>
            <w:tcW w:w="2126" w:type="dxa"/>
          </w:tcPr>
          <w:p w14:paraId="526E4B67" w14:textId="77777777" w:rsidR="003A268C" w:rsidRDefault="003A268C" w:rsidP="003A268C">
            <w:pPr>
              <w:autoSpaceDE w:val="0"/>
              <w:autoSpaceDN w:val="0"/>
              <w:adjustRightInd w:val="0"/>
              <w:rPr>
                <w:rFonts w:ascii="Arial" w:hAnsi="Arial" w:cs="Arial"/>
                <w:b/>
                <w:bCs/>
                <w:color w:val="000000"/>
              </w:rPr>
            </w:pPr>
          </w:p>
        </w:tc>
        <w:tc>
          <w:tcPr>
            <w:tcW w:w="2551" w:type="dxa"/>
          </w:tcPr>
          <w:p w14:paraId="6C4F8868" w14:textId="08C8F600" w:rsidR="003A268C" w:rsidRDefault="003A268C" w:rsidP="003A268C">
            <w:pPr>
              <w:autoSpaceDE w:val="0"/>
              <w:autoSpaceDN w:val="0"/>
              <w:adjustRightInd w:val="0"/>
              <w:rPr>
                <w:rFonts w:ascii="Arial" w:hAnsi="Arial" w:cs="Arial"/>
                <w:b/>
                <w:bCs/>
                <w:color w:val="000000"/>
              </w:rPr>
            </w:pPr>
          </w:p>
        </w:tc>
        <w:tc>
          <w:tcPr>
            <w:tcW w:w="2410" w:type="dxa"/>
          </w:tcPr>
          <w:p w14:paraId="4230DD64" w14:textId="77777777" w:rsidR="003A268C" w:rsidRDefault="003A268C" w:rsidP="003A268C">
            <w:pPr>
              <w:autoSpaceDE w:val="0"/>
              <w:autoSpaceDN w:val="0"/>
              <w:adjustRightInd w:val="0"/>
              <w:rPr>
                <w:rFonts w:ascii="Arial" w:hAnsi="Arial" w:cs="Arial"/>
                <w:b/>
                <w:bCs/>
                <w:color w:val="000000"/>
              </w:rPr>
            </w:pPr>
          </w:p>
        </w:tc>
        <w:tc>
          <w:tcPr>
            <w:tcW w:w="1987" w:type="dxa"/>
          </w:tcPr>
          <w:p w14:paraId="67AA1679" w14:textId="1D934584" w:rsidR="003A268C" w:rsidRDefault="003A268C" w:rsidP="003A268C">
            <w:pPr>
              <w:autoSpaceDE w:val="0"/>
              <w:autoSpaceDN w:val="0"/>
              <w:adjustRightInd w:val="0"/>
              <w:rPr>
                <w:rFonts w:ascii="Arial" w:hAnsi="Arial" w:cs="Arial"/>
                <w:b/>
                <w:bCs/>
                <w:color w:val="000000"/>
              </w:rPr>
            </w:pPr>
          </w:p>
        </w:tc>
      </w:tr>
      <w:tr w:rsidR="003A268C" w14:paraId="27FEF3C6" w14:textId="77777777" w:rsidTr="009519A6">
        <w:trPr>
          <w:trHeight w:val="347"/>
        </w:trPr>
        <w:tc>
          <w:tcPr>
            <w:tcW w:w="4112" w:type="dxa"/>
          </w:tcPr>
          <w:p w14:paraId="7396C951" w14:textId="77777777" w:rsidR="003A268C" w:rsidRPr="00661A04" w:rsidRDefault="003A268C" w:rsidP="00D40B52">
            <w:pPr>
              <w:pStyle w:val="Default"/>
              <w:jc w:val="both"/>
              <w:rPr>
                <w:rFonts w:ascii="Arial" w:hAnsi="Arial" w:cs="Arial"/>
                <w:bCs/>
                <w:sz w:val="20"/>
                <w:szCs w:val="20"/>
              </w:rPr>
            </w:pPr>
            <w:r w:rsidRPr="00661A04">
              <w:rPr>
                <w:rFonts w:ascii="Arial" w:hAnsi="Arial" w:cs="Arial"/>
                <w:sz w:val="20"/>
                <w:szCs w:val="20"/>
              </w:rPr>
              <w:t xml:space="preserve">Se </w:t>
            </w:r>
            <w:r w:rsidR="00D40B52">
              <w:rPr>
                <w:rFonts w:ascii="Arial" w:hAnsi="Arial" w:cs="Arial"/>
                <w:sz w:val="20"/>
                <w:szCs w:val="20"/>
              </w:rPr>
              <w:t>ha identificado</w:t>
            </w:r>
            <w:r w:rsidRPr="00661A04">
              <w:rPr>
                <w:rFonts w:ascii="Arial" w:hAnsi="Arial" w:cs="Arial"/>
                <w:sz w:val="20"/>
                <w:szCs w:val="20"/>
              </w:rPr>
              <w:t xml:space="preserve"> roles y </w:t>
            </w:r>
            <w:r w:rsidR="00D40B52">
              <w:rPr>
                <w:rFonts w:ascii="Arial" w:hAnsi="Arial" w:cs="Arial"/>
                <w:sz w:val="20"/>
                <w:szCs w:val="20"/>
              </w:rPr>
              <w:t>responsabilidades del personal, junto con las tareas en</w:t>
            </w:r>
            <w:r w:rsidRPr="00661A04">
              <w:rPr>
                <w:rFonts w:ascii="Arial" w:hAnsi="Arial" w:cs="Arial"/>
                <w:sz w:val="20"/>
                <w:szCs w:val="20"/>
              </w:rPr>
              <w:t xml:space="preserve"> áreas </w:t>
            </w:r>
            <w:r w:rsidR="00D40B52">
              <w:rPr>
                <w:rFonts w:ascii="Arial" w:hAnsi="Arial" w:cs="Arial"/>
                <w:sz w:val="20"/>
                <w:szCs w:val="20"/>
              </w:rPr>
              <w:t>específicas.</w:t>
            </w:r>
          </w:p>
        </w:tc>
        <w:tc>
          <w:tcPr>
            <w:tcW w:w="1843" w:type="dxa"/>
          </w:tcPr>
          <w:p w14:paraId="7AB617EB" w14:textId="77777777" w:rsidR="003A268C" w:rsidRDefault="003A268C" w:rsidP="003A268C">
            <w:pPr>
              <w:autoSpaceDE w:val="0"/>
              <w:autoSpaceDN w:val="0"/>
              <w:adjustRightInd w:val="0"/>
              <w:rPr>
                <w:rFonts w:ascii="Arial" w:hAnsi="Arial" w:cs="Arial"/>
                <w:b/>
                <w:bCs/>
                <w:color w:val="000000"/>
              </w:rPr>
            </w:pPr>
          </w:p>
        </w:tc>
        <w:tc>
          <w:tcPr>
            <w:tcW w:w="2126" w:type="dxa"/>
          </w:tcPr>
          <w:p w14:paraId="36C08E14" w14:textId="77777777" w:rsidR="003A268C" w:rsidRDefault="003A268C" w:rsidP="003A268C">
            <w:pPr>
              <w:autoSpaceDE w:val="0"/>
              <w:autoSpaceDN w:val="0"/>
              <w:adjustRightInd w:val="0"/>
              <w:rPr>
                <w:rFonts w:ascii="Arial" w:hAnsi="Arial" w:cs="Arial"/>
                <w:b/>
                <w:bCs/>
                <w:color w:val="000000"/>
              </w:rPr>
            </w:pPr>
          </w:p>
        </w:tc>
        <w:tc>
          <w:tcPr>
            <w:tcW w:w="2551" w:type="dxa"/>
          </w:tcPr>
          <w:p w14:paraId="14176AE9" w14:textId="63DFB969" w:rsidR="003A268C" w:rsidRDefault="003A268C" w:rsidP="003A268C">
            <w:pPr>
              <w:autoSpaceDE w:val="0"/>
              <w:autoSpaceDN w:val="0"/>
              <w:adjustRightInd w:val="0"/>
              <w:rPr>
                <w:rFonts w:ascii="Arial" w:hAnsi="Arial" w:cs="Arial"/>
                <w:b/>
                <w:bCs/>
                <w:color w:val="000000"/>
              </w:rPr>
            </w:pPr>
          </w:p>
        </w:tc>
        <w:tc>
          <w:tcPr>
            <w:tcW w:w="2410" w:type="dxa"/>
          </w:tcPr>
          <w:p w14:paraId="616D37B9" w14:textId="77777777" w:rsidR="003A268C" w:rsidRDefault="003A268C" w:rsidP="003A268C">
            <w:pPr>
              <w:autoSpaceDE w:val="0"/>
              <w:autoSpaceDN w:val="0"/>
              <w:adjustRightInd w:val="0"/>
              <w:rPr>
                <w:rFonts w:ascii="Arial" w:hAnsi="Arial" w:cs="Arial"/>
                <w:b/>
                <w:bCs/>
                <w:color w:val="000000"/>
              </w:rPr>
            </w:pPr>
          </w:p>
        </w:tc>
        <w:tc>
          <w:tcPr>
            <w:tcW w:w="1987" w:type="dxa"/>
          </w:tcPr>
          <w:p w14:paraId="35FF8E32" w14:textId="56AB9B2F" w:rsidR="003A268C" w:rsidRDefault="003A268C" w:rsidP="003A268C">
            <w:pPr>
              <w:autoSpaceDE w:val="0"/>
              <w:autoSpaceDN w:val="0"/>
              <w:adjustRightInd w:val="0"/>
              <w:rPr>
                <w:rFonts w:ascii="Arial" w:hAnsi="Arial" w:cs="Arial"/>
                <w:b/>
                <w:bCs/>
                <w:color w:val="000000"/>
              </w:rPr>
            </w:pPr>
          </w:p>
        </w:tc>
      </w:tr>
      <w:tr w:rsidR="003A268C" w14:paraId="68323EB5" w14:textId="77777777" w:rsidTr="009519A6">
        <w:trPr>
          <w:trHeight w:val="347"/>
        </w:trPr>
        <w:tc>
          <w:tcPr>
            <w:tcW w:w="4112" w:type="dxa"/>
          </w:tcPr>
          <w:p w14:paraId="7ADAC413" w14:textId="77777777" w:rsidR="003A268C" w:rsidRPr="00661A04" w:rsidRDefault="004F385C" w:rsidP="003A268C">
            <w:pPr>
              <w:pStyle w:val="Default"/>
              <w:jc w:val="both"/>
              <w:rPr>
                <w:rFonts w:ascii="Arial" w:hAnsi="Arial" w:cs="Arial"/>
                <w:bCs/>
                <w:sz w:val="20"/>
                <w:szCs w:val="20"/>
              </w:rPr>
            </w:pPr>
            <w:r>
              <w:rPr>
                <w:rFonts w:ascii="Arial" w:hAnsi="Arial" w:cs="Arial"/>
                <w:sz w:val="20"/>
                <w:szCs w:val="20"/>
              </w:rPr>
              <w:t>Se identifica que la</w:t>
            </w:r>
            <w:r w:rsidR="003A268C" w:rsidRPr="00661A04">
              <w:rPr>
                <w:rFonts w:ascii="Arial" w:hAnsi="Arial" w:cs="Arial"/>
                <w:sz w:val="20"/>
                <w:szCs w:val="20"/>
              </w:rPr>
              <w:t xml:space="preserve"> alta dirección está comprometida con el desarrollo de la función archivística de la entidad</w:t>
            </w:r>
            <w:r w:rsidR="003A268C">
              <w:rPr>
                <w:rFonts w:ascii="Arial" w:hAnsi="Arial" w:cs="Arial"/>
                <w:sz w:val="20"/>
                <w:szCs w:val="20"/>
              </w:rPr>
              <w:t>.</w:t>
            </w:r>
            <w:r w:rsidR="003A268C" w:rsidRPr="00661A04">
              <w:rPr>
                <w:rFonts w:ascii="Arial" w:hAnsi="Arial" w:cs="Arial"/>
                <w:sz w:val="20"/>
                <w:szCs w:val="20"/>
              </w:rPr>
              <w:t xml:space="preserve"> </w:t>
            </w:r>
          </w:p>
        </w:tc>
        <w:tc>
          <w:tcPr>
            <w:tcW w:w="1843" w:type="dxa"/>
          </w:tcPr>
          <w:p w14:paraId="35A1023E" w14:textId="77777777" w:rsidR="003A268C" w:rsidRDefault="003A268C" w:rsidP="0017308C">
            <w:pPr>
              <w:autoSpaceDE w:val="0"/>
              <w:autoSpaceDN w:val="0"/>
              <w:adjustRightInd w:val="0"/>
              <w:jc w:val="center"/>
              <w:rPr>
                <w:rFonts w:ascii="Arial" w:hAnsi="Arial" w:cs="Arial"/>
                <w:b/>
                <w:bCs/>
                <w:color w:val="000000"/>
              </w:rPr>
            </w:pPr>
          </w:p>
          <w:p w14:paraId="7CDFC961" w14:textId="77777777" w:rsidR="0017308C" w:rsidRDefault="0017308C" w:rsidP="0017308C">
            <w:pPr>
              <w:autoSpaceDE w:val="0"/>
              <w:autoSpaceDN w:val="0"/>
              <w:adjustRightInd w:val="0"/>
              <w:jc w:val="center"/>
              <w:rPr>
                <w:rFonts w:ascii="Arial" w:hAnsi="Arial" w:cs="Arial"/>
                <w:b/>
                <w:bCs/>
                <w:color w:val="000000"/>
              </w:rPr>
            </w:pPr>
            <w:r>
              <w:rPr>
                <w:rFonts w:ascii="Arial" w:hAnsi="Arial" w:cs="Arial"/>
                <w:b/>
                <w:bCs/>
                <w:color w:val="000000"/>
              </w:rPr>
              <w:t>X</w:t>
            </w:r>
          </w:p>
        </w:tc>
        <w:tc>
          <w:tcPr>
            <w:tcW w:w="2126" w:type="dxa"/>
          </w:tcPr>
          <w:p w14:paraId="303D8BAB" w14:textId="77777777" w:rsidR="003A268C" w:rsidRDefault="003A268C" w:rsidP="0017308C">
            <w:pPr>
              <w:autoSpaceDE w:val="0"/>
              <w:autoSpaceDN w:val="0"/>
              <w:adjustRightInd w:val="0"/>
              <w:jc w:val="center"/>
              <w:rPr>
                <w:rFonts w:ascii="Arial" w:hAnsi="Arial" w:cs="Arial"/>
                <w:b/>
                <w:bCs/>
                <w:color w:val="000000"/>
              </w:rPr>
            </w:pPr>
          </w:p>
          <w:p w14:paraId="4423FBA8" w14:textId="77777777" w:rsidR="0017308C" w:rsidRDefault="0017308C" w:rsidP="0017308C">
            <w:pPr>
              <w:autoSpaceDE w:val="0"/>
              <w:autoSpaceDN w:val="0"/>
              <w:adjustRightInd w:val="0"/>
              <w:jc w:val="center"/>
              <w:rPr>
                <w:rFonts w:ascii="Arial" w:hAnsi="Arial" w:cs="Arial"/>
                <w:b/>
                <w:bCs/>
                <w:color w:val="000000"/>
              </w:rPr>
            </w:pPr>
            <w:r>
              <w:rPr>
                <w:rFonts w:ascii="Arial" w:hAnsi="Arial" w:cs="Arial"/>
                <w:b/>
                <w:bCs/>
                <w:color w:val="000000"/>
              </w:rPr>
              <w:t>X</w:t>
            </w:r>
          </w:p>
        </w:tc>
        <w:tc>
          <w:tcPr>
            <w:tcW w:w="2551" w:type="dxa"/>
          </w:tcPr>
          <w:p w14:paraId="337A4262" w14:textId="4F7C444B" w:rsidR="003A268C" w:rsidRDefault="003A268C" w:rsidP="0017308C">
            <w:pPr>
              <w:autoSpaceDE w:val="0"/>
              <w:autoSpaceDN w:val="0"/>
              <w:adjustRightInd w:val="0"/>
              <w:jc w:val="center"/>
              <w:rPr>
                <w:rFonts w:ascii="Arial" w:hAnsi="Arial" w:cs="Arial"/>
                <w:b/>
                <w:bCs/>
                <w:color w:val="000000"/>
              </w:rPr>
            </w:pPr>
          </w:p>
          <w:p w14:paraId="74518815" w14:textId="77777777" w:rsidR="0017308C" w:rsidRDefault="0017308C" w:rsidP="0017308C">
            <w:pPr>
              <w:autoSpaceDE w:val="0"/>
              <w:autoSpaceDN w:val="0"/>
              <w:adjustRightInd w:val="0"/>
              <w:jc w:val="center"/>
              <w:rPr>
                <w:rFonts w:ascii="Arial" w:hAnsi="Arial" w:cs="Arial"/>
                <w:b/>
                <w:bCs/>
                <w:color w:val="000000"/>
              </w:rPr>
            </w:pPr>
            <w:r>
              <w:rPr>
                <w:rFonts w:ascii="Arial" w:hAnsi="Arial" w:cs="Arial"/>
                <w:b/>
                <w:bCs/>
                <w:color w:val="000000"/>
              </w:rPr>
              <w:t>X</w:t>
            </w:r>
          </w:p>
        </w:tc>
        <w:tc>
          <w:tcPr>
            <w:tcW w:w="2410" w:type="dxa"/>
          </w:tcPr>
          <w:p w14:paraId="76DE8FB4" w14:textId="77777777" w:rsidR="003A268C" w:rsidRDefault="003A268C" w:rsidP="0017308C">
            <w:pPr>
              <w:autoSpaceDE w:val="0"/>
              <w:autoSpaceDN w:val="0"/>
              <w:adjustRightInd w:val="0"/>
              <w:jc w:val="center"/>
              <w:rPr>
                <w:rFonts w:ascii="Arial" w:hAnsi="Arial" w:cs="Arial"/>
                <w:b/>
                <w:bCs/>
                <w:color w:val="000000"/>
              </w:rPr>
            </w:pPr>
          </w:p>
          <w:p w14:paraId="533BD2D1" w14:textId="77777777" w:rsidR="0017308C" w:rsidRDefault="0017308C" w:rsidP="0017308C">
            <w:pPr>
              <w:autoSpaceDE w:val="0"/>
              <w:autoSpaceDN w:val="0"/>
              <w:adjustRightInd w:val="0"/>
              <w:jc w:val="center"/>
              <w:rPr>
                <w:rFonts w:ascii="Arial" w:hAnsi="Arial" w:cs="Arial"/>
                <w:b/>
                <w:bCs/>
                <w:color w:val="000000"/>
              </w:rPr>
            </w:pPr>
            <w:r>
              <w:rPr>
                <w:rFonts w:ascii="Arial" w:hAnsi="Arial" w:cs="Arial"/>
                <w:b/>
                <w:bCs/>
                <w:color w:val="000000"/>
              </w:rPr>
              <w:t>X</w:t>
            </w:r>
          </w:p>
        </w:tc>
        <w:tc>
          <w:tcPr>
            <w:tcW w:w="1987" w:type="dxa"/>
          </w:tcPr>
          <w:p w14:paraId="39138174" w14:textId="15CFDF83" w:rsidR="003A268C" w:rsidRDefault="003A268C" w:rsidP="0017308C">
            <w:pPr>
              <w:autoSpaceDE w:val="0"/>
              <w:autoSpaceDN w:val="0"/>
              <w:adjustRightInd w:val="0"/>
              <w:jc w:val="center"/>
              <w:rPr>
                <w:rFonts w:ascii="Arial" w:hAnsi="Arial" w:cs="Arial"/>
                <w:b/>
                <w:bCs/>
                <w:color w:val="000000"/>
              </w:rPr>
            </w:pPr>
          </w:p>
          <w:p w14:paraId="3C5A1DB3" w14:textId="77777777" w:rsidR="0017308C" w:rsidRDefault="0017308C" w:rsidP="0017308C">
            <w:pPr>
              <w:autoSpaceDE w:val="0"/>
              <w:autoSpaceDN w:val="0"/>
              <w:adjustRightInd w:val="0"/>
              <w:jc w:val="center"/>
              <w:rPr>
                <w:rFonts w:ascii="Arial" w:hAnsi="Arial" w:cs="Arial"/>
                <w:b/>
                <w:bCs/>
                <w:color w:val="000000"/>
              </w:rPr>
            </w:pPr>
            <w:r>
              <w:rPr>
                <w:rFonts w:ascii="Arial" w:hAnsi="Arial" w:cs="Arial"/>
                <w:b/>
                <w:bCs/>
                <w:color w:val="000000"/>
              </w:rPr>
              <w:t>X</w:t>
            </w:r>
          </w:p>
        </w:tc>
      </w:tr>
      <w:tr w:rsidR="009519A6" w14:paraId="6931194D" w14:textId="77777777" w:rsidTr="00055EBE">
        <w:trPr>
          <w:trHeight w:val="347"/>
        </w:trPr>
        <w:tc>
          <w:tcPr>
            <w:tcW w:w="4112" w:type="dxa"/>
            <w:shd w:val="clear" w:color="auto" w:fill="D9D9D9" w:themeFill="background1" w:themeFillShade="D9"/>
          </w:tcPr>
          <w:p w14:paraId="6A9C880F" w14:textId="72F6405F" w:rsidR="009519A6" w:rsidRPr="00EA0921" w:rsidRDefault="00627B47" w:rsidP="002376A8">
            <w:pPr>
              <w:pStyle w:val="Default"/>
              <w:jc w:val="both"/>
              <w:rPr>
                <w:rFonts w:ascii="Arial" w:hAnsi="Arial" w:cs="Arial"/>
                <w:b/>
                <w:sz w:val="18"/>
                <w:szCs w:val="18"/>
              </w:rPr>
            </w:pPr>
            <w:r w:rsidRPr="00EA0921">
              <w:rPr>
                <w:rFonts w:ascii="Arial" w:hAnsi="Arial" w:cs="Arial"/>
                <w:b/>
                <w:sz w:val="18"/>
                <w:szCs w:val="18"/>
              </w:rPr>
              <w:t>TOTAL,</w:t>
            </w:r>
            <w:r w:rsidR="009519A6" w:rsidRPr="00EA0921">
              <w:rPr>
                <w:rFonts w:ascii="Arial" w:hAnsi="Arial" w:cs="Arial"/>
                <w:b/>
                <w:sz w:val="18"/>
                <w:szCs w:val="18"/>
              </w:rPr>
              <w:t xml:space="preserve"> DE CRITERIOS IMPACTADOS</w:t>
            </w:r>
          </w:p>
        </w:tc>
        <w:tc>
          <w:tcPr>
            <w:tcW w:w="1843" w:type="dxa"/>
            <w:shd w:val="clear" w:color="auto" w:fill="D9D9D9" w:themeFill="background1" w:themeFillShade="D9"/>
          </w:tcPr>
          <w:p w14:paraId="121C8D48" w14:textId="77777777" w:rsidR="009519A6" w:rsidRDefault="0017308C" w:rsidP="0017308C">
            <w:pPr>
              <w:autoSpaceDE w:val="0"/>
              <w:autoSpaceDN w:val="0"/>
              <w:adjustRightInd w:val="0"/>
              <w:jc w:val="center"/>
              <w:rPr>
                <w:rFonts w:ascii="Arial" w:hAnsi="Arial" w:cs="Arial"/>
                <w:b/>
                <w:bCs/>
                <w:color w:val="000000"/>
              </w:rPr>
            </w:pPr>
            <w:r>
              <w:rPr>
                <w:rFonts w:ascii="Arial" w:hAnsi="Arial" w:cs="Arial"/>
                <w:b/>
                <w:bCs/>
                <w:color w:val="000000"/>
              </w:rPr>
              <w:t>2</w:t>
            </w:r>
          </w:p>
        </w:tc>
        <w:tc>
          <w:tcPr>
            <w:tcW w:w="2126" w:type="dxa"/>
            <w:shd w:val="clear" w:color="auto" w:fill="D9D9D9" w:themeFill="background1" w:themeFillShade="D9"/>
          </w:tcPr>
          <w:p w14:paraId="6C64B0DC" w14:textId="77777777" w:rsidR="009519A6" w:rsidRDefault="0017308C" w:rsidP="0017308C">
            <w:pPr>
              <w:autoSpaceDE w:val="0"/>
              <w:autoSpaceDN w:val="0"/>
              <w:adjustRightInd w:val="0"/>
              <w:jc w:val="center"/>
              <w:rPr>
                <w:rFonts w:ascii="Arial" w:hAnsi="Arial" w:cs="Arial"/>
                <w:b/>
                <w:bCs/>
                <w:color w:val="000000"/>
              </w:rPr>
            </w:pPr>
            <w:r>
              <w:rPr>
                <w:rFonts w:ascii="Arial" w:hAnsi="Arial" w:cs="Arial"/>
                <w:b/>
                <w:bCs/>
                <w:color w:val="000000"/>
              </w:rPr>
              <w:t>1</w:t>
            </w:r>
          </w:p>
        </w:tc>
        <w:tc>
          <w:tcPr>
            <w:tcW w:w="2551" w:type="dxa"/>
            <w:shd w:val="clear" w:color="auto" w:fill="D9D9D9" w:themeFill="background1" w:themeFillShade="D9"/>
          </w:tcPr>
          <w:p w14:paraId="6DE1E07B" w14:textId="45B81222" w:rsidR="009519A6" w:rsidRDefault="0017308C" w:rsidP="0017308C">
            <w:pPr>
              <w:autoSpaceDE w:val="0"/>
              <w:autoSpaceDN w:val="0"/>
              <w:adjustRightInd w:val="0"/>
              <w:jc w:val="center"/>
              <w:rPr>
                <w:rFonts w:ascii="Arial" w:hAnsi="Arial" w:cs="Arial"/>
                <w:b/>
                <w:bCs/>
                <w:color w:val="000000"/>
              </w:rPr>
            </w:pPr>
            <w:r>
              <w:rPr>
                <w:rFonts w:ascii="Arial" w:hAnsi="Arial" w:cs="Arial"/>
                <w:b/>
                <w:bCs/>
                <w:color w:val="000000"/>
              </w:rPr>
              <w:t>1</w:t>
            </w:r>
          </w:p>
        </w:tc>
        <w:tc>
          <w:tcPr>
            <w:tcW w:w="2410" w:type="dxa"/>
            <w:shd w:val="clear" w:color="auto" w:fill="D9D9D9" w:themeFill="background1" w:themeFillShade="D9"/>
          </w:tcPr>
          <w:p w14:paraId="0D6DB291" w14:textId="77777777" w:rsidR="009519A6" w:rsidRDefault="00BF33C0" w:rsidP="0017308C">
            <w:pPr>
              <w:autoSpaceDE w:val="0"/>
              <w:autoSpaceDN w:val="0"/>
              <w:adjustRightInd w:val="0"/>
              <w:jc w:val="center"/>
              <w:rPr>
                <w:rFonts w:ascii="Arial" w:hAnsi="Arial" w:cs="Arial"/>
                <w:b/>
                <w:bCs/>
                <w:color w:val="000000"/>
              </w:rPr>
            </w:pPr>
            <w:r>
              <w:rPr>
                <w:rFonts w:ascii="Arial" w:hAnsi="Arial" w:cs="Arial"/>
                <w:b/>
                <w:bCs/>
                <w:color w:val="000000"/>
              </w:rPr>
              <w:t>2</w:t>
            </w:r>
          </w:p>
        </w:tc>
        <w:tc>
          <w:tcPr>
            <w:tcW w:w="1987" w:type="dxa"/>
            <w:shd w:val="clear" w:color="auto" w:fill="D9D9D9" w:themeFill="background1" w:themeFillShade="D9"/>
          </w:tcPr>
          <w:p w14:paraId="44681D19" w14:textId="65D40F70" w:rsidR="009519A6" w:rsidRDefault="0017308C" w:rsidP="0017308C">
            <w:pPr>
              <w:autoSpaceDE w:val="0"/>
              <w:autoSpaceDN w:val="0"/>
              <w:adjustRightInd w:val="0"/>
              <w:jc w:val="center"/>
              <w:rPr>
                <w:rFonts w:ascii="Arial" w:hAnsi="Arial" w:cs="Arial"/>
                <w:b/>
                <w:bCs/>
                <w:color w:val="000000"/>
              </w:rPr>
            </w:pPr>
            <w:r>
              <w:rPr>
                <w:rFonts w:ascii="Arial" w:hAnsi="Arial" w:cs="Arial"/>
                <w:b/>
                <w:bCs/>
                <w:color w:val="000000"/>
              </w:rPr>
              <w:t>1</w:t>
            </w:r>
          </w:p>
        </w:tc>
      </w:tr>
    </w:tbl>
    <w:p w14:paraId="1BA49B48" w14:textId="0CBED952" w:rsidR="00BC56A6" w:rsidRPr="00481312" w:rsidRDefault="00FA7281" w:rsidP="005E7894">
      <w:pPr>
        <w:pStyle w:val="Descripcin"/>
        <w:rPr>
          <w:rFonts w:ascii="Arial" w:hAnsi="Arial" w:cs="Arial"/>
          <w:color w:val="auto"/>
          <w:sz w:val="24"/>
          <w:szCs w:val="24"/>
        </w:rPr>
      </w:pPr>
      <w:bookmarkStart w:id="28" w:name="_Toc535587150"/>
      <w:r>
        <w:rPr>
          <w:rFonts w:ascii="Arial" w:hAnsi="Arial" w:cs="Arial"/>
          <w:b/>
          <w:noProof/>
          <w:color w:val="000000" w:themeColor="text1"/>
        </w:rPr>
        <w:drawing>
          <wp:anchor distT="0" distB="0" distL="114300" distR="114300" simplePos="0" relativeHeight="251735040" behindDoc="1" locked="0" layoutInCell="1" allowOverlap="1" wp14:anchorId="42B1BD06" wp14:editId="06BA2777">
            <wp:simplePos x="0" y="0"/>
            <wp:positionH relativeFrom="column">
              <wp:posOffset>-914237</wp:posOffset>
            </wp:positionH>
            <wp:positionV relativeFrom="paragraph">
              <wp:posOffset>-4200525</wp:posOffset>
            </wp:positionV>
            <wp:extent cx="10058400" cy="7772400"/>
            <wp:effectExtent l="0" t="0" r="0" b="0"/>
            <wp:wrapNone/>
            <wp:docPr id="1831763363" name="Imagen 183176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pic:spPr>
                </pic:pic>
              </a:graphicData>
            </a:graphic>
            <wp14:sizeRelH relativeFrom="page">
              <wp14:pctWidth>0</wp14:pctWidth>
            </wp14:sizeRelH>
            <wp14:sizeRelV relativeFrom="page">
              <wp14:pctHeight>0</wp14:pctHeight>
            </wp14:sizeRelV>
          </wp:anchor>
        </w:drawing>
      </w:r>
      <w:r w:rsidR="005E7894" w:rsidRPr="00481312">
        <w:rPr>
          <w:rFonts w:ascii="Arial" w:hAnsi="Arial" w:cs="Arial"/>
          <w:color w:val="auto"/>
          <w:sz w:val="24"/>
          <w:szCs w:val="24"/>
        </w:rPr>
        <w:t xml:space="preserve">Tabla </w:t>
      </w:r>
      <w:r w:rsidR="005E7894" w:rsidRPr="00481312">
        <w:rPr>
          <w:rFonts w:ascii="Arial" w:hAnsi="Arial" w:cs="Arial"/>
          <w:color w:val="auto"/>
          <w:sz w:val="24"/>
          <w:szCs w:val="24"/>
        </w:rPr>
        <w:fldChar w:fldCharType="begin"/>
      </w:r>
      <w:r w:rsidR="005E7894" w:rsidRPr="00481312">
        <w:rPr>
          <w:rFonts w:ascii="Arial" w:hAnsi="Arial" w:cs="Arial"/>
          <w:color w:val="auto"/>
          <w:sz w:val="24"/>
          <w:szCs w:val="24"/>
        </w:rPr>
        <w:instrText xml:space="preserve"> SEQ Tabla \* ARABIC </w:instrText>
      </w:r>
      <w:r w:rsidR="005E7894" w:rsidRPr="00481312">
        <w:rPr>
          <w:rFonts w:ascii="Arial" w:hAnsi="Arial" w:cs="Arial"/>
          <w:color w:val="auto"/>
          <w:sz w:val="24"/>
          <w:szCs w:val="24"/>
        </w:rPr>
        <w:fldChar w:fldCharType="separate"/>
      </w:r>
      <w:r w:rsidR="00764C2A">
        <w:rPr>
          <w:rFonts w:ascii="Arial" w:hAnsi="Arial" w:cs="Arial"/>
          <w:noProof/>
          <w:color w:val="auto"/>
          <w:sz w:val="24"/>
          <w:szCs w:val="24"/>
        </w:rPr>
        <w:t>3</w:t>
      </w:r>
      <w:r w:rsidR="005E7894" w:rsidRPr="00481312">
        <w:rPr>
          <w:rFonts w:ascii="Arial" w:hAnsi="Arial" w:cs="Arial"/>
          <w:color w:val="auto"/>
          <w:sz w:val="24"/>
          <w:szCs w:val="24"/>
        </w:rPr>
        <w:fldChar w:fldCharType="end"/>
      </w:r>
      <w:r w:rsidR="005E7894" w:rsidRPr="00481312">
        <w:rPr>
          <w:rFonts w:ascii="Arial" w:hAnsi="Arial" w:cs="Arial"/>
          <w:color w:val="auto"/>
          <w:sz w:val="24"/>
          <w:szCs w:val="24"/>
        </w:rPr>
        <w:t xml:space="preserve"> Priorización de aspectos críticos</w:t>
      </w:r>
      <w:bookmarkEnd w:id="28"/>
    </w:p>
    <w:p w14:paraId="50DF3DE4" w14:textId="380FE8B3" w:rsidR="00BC56A6" w:rsidRPr="000C0752" w:rsidRDefault="00984132" w:rsidP="00984132">
      <w:pPr>
        <w:pStyle w:val="Ttulo2"/>
        <w:rPr>
          <w:rFonts w:ascii="Arial" w:hAnsi="Arial" w:cs="Arial"/>
          <w:color w:val="000000" w:themeColor="text1"/>
          <w:sz w:val="28"/>
          <w:szCs w:val="28"/>
        </w:rPr>
      </w:pPr>
      <w:bookmarkStart w:id="29" w:name="_Toc157507127"/>
      <w:r w:rsidRPr="000C0752">
        <w:rPr>
          <w:rFonts w:ascii="Arial" w:hAnsi="Arial" w:cs="Arial"/>
          <w:color w:val="000000" w:themeColor="text1"/>
          <w:sz w:val="28"/>
          <w:szCs w:val="28"/>
        </w:rPr>
        <w:t xml:space="preserve">5.3 </w:t>
      </w:r>
      <w:r w:rsidR="002711B1" w:rsidRPr="000C0752">
        <w:rPr>
          <w:rFonts w:ascii="Arial" w:hAnsi="Arial" w:cs="Arial"/>
          <w:color w:val="000000" w:themeColor="text1"/>
          <w:sz w:val="28"/>
          <w:szCs w:val="28"/>
        </w:rPr>
        <w:t>Resultado de la matriz de priorización de aspectos críticos.</w:t>
      </w:r>
      <w:bookmarkEnd w:id="29"/>
      <w:r w:rsidR="005E7894" w:rsidRPr="000C0752">
        <w:rPr>
          <w:rFonts w:ascii="Arial" w:hAnsi="Arial" w:cs="Arial"/>
          <w:color w:val="000000" w:themeColor="text1"/>
          <w:sz w:val="28"/>
          <w:szCs w:val="28"/>
        </w:rPr>
        <w:fldChar w:fldCharType="begin"/>
      </w:r>
      <w:r w:rsidR="005E7894" w:rsidRPr="000C0752">
        <w:rPr>
          <w:rFonts w:ascii="Arial" w:hAnsi="Arial" w:cs="Arial"/>
          <w:color w:val="000000" w:themeColor="text1"/>
          <w:sz w:val="28"/>
          <w:szCs w:val="28"/>
        </w:rPr>
        <w:instrText xml:space="preserve"> TC  "</w:instrText>
      </w:r>
      <w:bookmarkStart w:id="30" w:name="_Toc157425490"/>
      <w:r w:rsidR="005E7894" w:rsidRPr="000C0752">
        <w:rPr>
          <w:rFonts w:ascii="Arial" w:hAnsi="Arial" w:cs="Arial"/>
          <w:color w:val="000000" w:themeColor="text1"/>
          <w:sz w:val="28"/>
          <w:szCs w:val="28"/>
        </w:rPr>
        <w:instrText>5.3.</w:instrText>
      </w:r>
      <w:r w:rsidR="005E7894" w:rsidRPr="000C0752">
        <w:rPr>
          <w:rFonts w:ascii="Arial" w:hAnsi="Arial" w:cs="Arial"/>
          <w:color w:val="000000" w:themeColor="text1"/>
          <w:sz w:val="28"/>
          <w:szCs w:val="28"/>
        </w:rPr>
        <w:tab/>
        <w:instrText>Resultado de la matriz de priorización de aspectos críticos</w:instrText>
      </w:r>
      <w:bookmarkEnd w:id="30"/>
      <w:r w:rsidR="005E7894" w:rsidRPr="000C0752">
        <w:rPr>
          <w:rFonts w:ascii="Arial" w:hAnsi="Arial" w:cs="Arial"/>
          <w:color w:val="000000" w:themeColor="text1"/>
          <w:sz w:val="28"/>
          <w:szCs w:val="28"/>
        </w:rPr>
        <w:instrText xml:space="preserve">" </w:instrText>
      </w:r>
      <w:r w:rsidR="005E7894" w:rsidRPr="000C0752">
        <w:rPr>
          <w:rFonts w:ascii="Arial" w:hAnsi="Arial" w:cs="Arial"/>
          <w:color w:val="000000" w:themeColor="text1"/>
          <w:sz w:val="28"/>
          <w:szCs w:val="28"/>
        </w:rPr>
        <w:fldChar w:fldCharType="end"/>
      </w:r>
    </w:p>
    <w:p w14:paraId="1F5634F0" w14:textId="37DF9E32" w:rsidR="00BC591B" w:rsidRPr="00BC591B" w:rsidRDefault="00BC591B" w:rsidP="00BC591B">
      <w:pPr>
        <w:autoSpaceDE w:val="0"/>
        <w:autoSpaceDN w:val="0"/>
        <w:adjustRightInd w:val="0"/>
        <w:spacing w:after="0" w:line="240" w:lineRule="auto"/>
        <w:rPr>
          <w:rFonts w:ascii="Arial" w:hAnsi="Arial" w:cs="Arial"/>
          <w:color w:val="000000"/>
          <w:sz w:val="23"/>
          <w:szCs w:val="23"/>
        </w:rPr>
      </w:pPr>
    </w:p>
    <w:p w14:paraId="49399E40" w14:textId="44EBA64A" w:rsidR="00BC56A6" w:rsidRDefault="00BC591B" w:rsidP="00BC591B">
      <w:pPr>
        <w:autoSpaceDE w:val="0"/>
        <w:autoSpaceDN w:val="0"/>
        <w:adjustRightInd w:val="0"/>
        <w:spacing w:after="0" w:line="240" w:lineRule="auto"/>
        <w:rPr>
          <w:rFonts w:ascii="Arial" w:hAnsi="Arial" w:cs="Arial"/>
          <w:color w:val="000000"/>
          <w:sz w:val="23"/>
          <w:szCs w:val="23"/>
        </w:rPr>
      </w:pPr>
      <w:r w:rsidRPr="00BC591B">
        <w:rPr>
          <w:rFonts w:ascii="Arial" w:hAnsi="Arial" w:cs="Arial"/>
          <w:color w:val="000000"/>
          <w:sz w:val="23"/>
          <w:szCs w:val="23"/>
        </w:rPr>
        <w:t>El resultado final de la evaluación de la matriz de prioridades para el Hospital La Victoria fue el siguiente:</w:t>
      </w:r>
    </w:p>
    <w:p w14:paraId="4278C688" w14:textId="77777777" w:rsidR="00566039" w:rsidRDefault="00566039" w:rsidP="00BC591B">
      <w:pPr>
        <w:autoSpaceDE w:val="0"/>
        <w:autoSpaceDN w:val="0"/>
        <w:adjustRightInd w:val="0"/>
        <w:spacing w:after="0" w:line="240" w:lineRule="auto"/>
        <w:rPr>
          <w:rFonts w:ascii="Arial" w:hAnsi="Arial" w:cs="Arial"/>
          <w:color w:val="000000"/>
          <w:sz w:val="23"/>
          <w:szCs w:val="23"/>
        </w:rPr>
      </w:pPr>
    </w:p>
    <w:tbl>
      <w:tblPr>
        <w:tblStyle w:val="Tablaconcuadrcula"/>
        <w:tblW w:w="13768" w:type="dxa"/>
        <w:tblInd w:w="-431" w:type="dxa"/>
        <w:tblLayout w:type="fixed"/>
        <w:tblLook w:val="04A0" w:firstRow="1" w:lastRow="0" w:firstColumn="1" w:lastColumn="0" w:noHBand="0" w:noVBand="1"/>
      </w:tblPr>
      <w:tblGrid>
        <w:gridCol w:w="3261"/>
        <w:gridCol w:w="1701"/>
        <w:gridCol w:w="1560"/>
        <w:gridCol w:w="1984"/>
        <w:gridCol w:w="1985"/>
        <w:gridCol w:w="2126"/>
        <w:gridCol w:w="1151"/>
      </w:tblGrid>
      <w:tr w:rsidR="0022092B" w:rsidRPr="0022092B" w14:paraId="18B24140" w14:textId="77777777" w:rsidTr="00627B47">
        <w:tc>
          <w:tcPr>
            <w:tcW w:w="13768" w:type="dxa"/>
            <w:gridSpan w:val="7"/>
            <w:shd w:val="clear" w:color="auto" w:fill="D9D9D9" w:themeFill="background1" w:themeFillShade="D9"/>
          </w:tcPr>
          <w:p w14:paraId="2D8D16D9" w14:textId="77777777" w:rsidR="0022092B" w:rsidRPr="0022092B" w:rsidRDefault="0022092B" w:rsidP="0022092B">
            <w:pPr>
              <w:autoSpaceDE w:val="0"/>
              <w:autoSpaceDN w:val="0"/>
              <w:adjustRightInd w:val="0"/>
              <w:jc w:val="center"/>
              <w:rPr>
                <w:rFonts w:ascii="Arial" w:hAnsi="Arial" w:cs="Arial"/>
                <w:b/>
                <w:bCs/>
                <w:color w:val="000000"/>
              </w:rPr>
            </w:pPr>
            <w:r>
              <w:rPr>
                <w:rFonts w:ascii="Arial" w:hAnsi="Arial" w:cs="Arial"/>
                <w:b/>
                <w:bCs/>
                <w:color w:val="000000"/>
              </w:rPr>
              <w:t xml:space="preserve">EJES ARTICULADORES </w:t>
            </w:r>
          </w:p>
        </w:tc>
      </w:tr>
      <w:tr w:rsidR="00D44E1F" w14:paraId="4970E3FB" w14:textId="77777777" w:rsidTr="00627B47">
        <w:tc>
          <w:tcPr>
            <w:tcW w:w="3261" w:type="dxa"/>
            <w:shd w:val="clear" w:color="auto" w:fill="D9D9D9" w:themeFill="background1" w:themeFillShade="D9"/>
          </w:tcPr>
          <w:p w14:paraId="097DF37E" w14:textId="77777777" w:rsidR="00BB5958" w:rsidRDefault="00BB5958" w:rsidP="00BB5958">
            <w:pPr>
              <w:autoSpaceDE w:val="0"/>
              <w:autoSpaceDN w:val="0"/>
              <w:adjustRightInd w:val="0"/>
              <w:jc w:val="center"/>
              <w:rPr>
                <w:rFonts w:ascii="Arial" w:hAnsi="Arial" w:cs="Arial"/>
                <w:b/>
                <w:bCs/>
                <w:color w:val="000000"/>
              </w:rPr>
            </w:pPr>
            <w:r>
              <w:rPr>
                <w:rFonts w:ascii="Arial" w:hAnsi="Arial" w:cs="Arial"/>
                <w:b/>
                <w:bCs/>
                <w:color w:val="000000"/>
              </w:rPr>
              <w:t xml:space="preserve">ASPECTO </w:t>
            </w:r>
          </w:p>
          <w:p w14:paraId="3FF2E7F0" w14:textId="77777777" w:rsidR="00BB5958" w:rsidRDefault="00BB5958" w:rsidP="00BB5958">
            <w:pPr>
              <w:autoSpaceDE w:val="0"/>
              <w:autoSpaceDN w:val="0"/>
              <w:adjustRightInd w:val="0"/>
              <w:jc w:val="center"/>
              <w:rPr>
                <w:rFonts w:ascii="Arial" w:hAnsi="Arial" w:cs="Arial"/>
                <w:b/>
                <w:bCs/>
                <w:color w:val="000000"/>
              </w:rPr>
            </w:pPr>
            <w:r>
              <w:rPr>
                <w:rFonts w:ascii="Arial" w:hAnsi="Arial" w:cs="Arial"/>
                <w:b/>
                <w:bCs/>
                <w:color w:val="000000"/>
              </w:rPr>
              <w:t xml:space="preserve">CRÍTICO </w:t>
            </w:r>
          </w:p>
        </w:tc>
        <w:tc>
          <w:tcPr>
            <w:tcW w:w="1701" w:type="dxa"/>
            <w:shd w:val="clear" w:color="auto" w:fill="D9D9D9" w:themeFill="background1" w:themeFillShade="D9"/>
          </w:tcPr>
          <w:p w14:paraId="64B8C0BF" w14:textId="77777777" w:rsidR="00BB5958" w:rsidRDefault="00D44E1F" w:rsidP="00D44E1F">
            <w:pPr>
              <w:autoSpaceDE w:val="0"/>
              <w:autoSpaceDN w:val="0"/>
              <w:adjustRightInd w:val="0"/>
              <w:jc w:val="center"/>
              <w:rPr>
                <w:rFonts w:ascii="Arial" w:hAnsi="Arial" w:cs="Arial"/>
                <w:b/>
                <w:bCs/>
                <w:color w:val="000000"/>
              </w:rPr>
            </w:pPr>
            <w:r w:rsidRPr="006F485F">
              <w:rPr>
                <w:rFonts w:ascii="Arial" w:hAnsi="Arial" w:cs="Arial"/>
                <w:b/>
                <w:bCs/>
                <w:color w:val="000000"/>
                <w:sz w:val="20"/>
                <w:szCs w:val="20"/>
              </w:rPr>
              <w:t>Administración de Archivos</w:t>
            </w:r>
          </w:p>
        </w:tc>
        <w:tc>
          <w:tcPr>
            <w:tcW w:w="1560" w:type="dxa"/>
            <w:shd w:val="clear" w:color="auto" w:fill="D9D9D9" w:themeFill="background1" w:themeFillShade="D9"/>
          </w:tcPr>
          <w:p w14:paraId="1EC74212" w14:textId="77777777" w:rsidR="00BB5958" w:rsidRDefault="00D44E1F" w:rsidP="00D44E1F">
            <w:pPr>
              <w:autoSpaceDE w:val="0"/>
              <w:autoSpaceDN w:val="0"/>
              <w:adjustRightInd w:val="0"/>
              <w:jc w:val="center"/>
              <w:rPr>
                <w:rFonts w:ascii="Arial" w:hAnsi="Arial" w:cs="Arial"/>
                <w:b/>
                <w:bCs/>
                <w:color w:val="000000"/>
              </w:rPr>
            </w:pPr>
            <w:r>
              <w:rPr>
                <w:rFonts w:ascii="Arial" w:hAnsi="Arial" w:cs="Arial"/>
                <w:b/>
                <w:bCs/>
                <w:color w:val="000000"/>
                <w:sz w:val="20"/>
                <w:szCs w:val="20"/>
              </w:rPr>
              <w:t>Acceso a la Información</w:t>
            </w:r>
          </w:p>
        </w:tc>
        <w:tc>
          <w:tcPr>
            <w:tcW w:w="1984" w:type="dxa"/>
            <w:shd w:val="clear" w:color="auto" w:fill="D9D9D9" w:themeFill="background1" w:themeFillShade="D9"/>
          </w:tcPr>
          <w:p w14:paraId="5D3E687B" w14:textId="77777777" w:rsidR="00BB5958" w:rsidRDefault="00D44E1F" w:rsidP="00D44E1F">
            <w:pPr>
              <w:autoSpaceDE w:val="0"/>
              <w:autoSpaceDN w:val="0"/>
              <w:adjustRightInd w:val="0"/>
              <w:jc w:val="center"/>
              <w:rPr>
                <w:rFonts w:ascii="Arial" w:hAnsi="Arial" w:cs="Arial"/>
                <w:b/>
                <w:bCs/>
                <w:color w:val="000000"/>
              </w:rPr>
            </w:pPr>
            <w:r>
              <w:rPr>
                <w:rFonts w:ascii="Arial" w:hAnsi="Arial" w:cs="Arial"/>
                <w:b/>
                <w:bCs/>
                <w:color w:val="000000"/>
                <w:sz w:val="20"/>
                <w:szCs w:val="20"/>
              </w:rPr>
              <w:t>Preservación de la Información</w:t>
            </w:r>
          </w:p>
        </w:tc>
        <w:tc>
          <w:tcPr>
            <w:tcW w:w="1985" w:type="dxa"/>
            <w:shd w:val="clear" w:color="auto" w:fill="D9D9D9" w:themeFill="background1" w:themeFillShade="D9"/>
          </w:tcPr>
          <w:p w14:paraId="3E3B1C83" w14:textId="77777777" w:rsidR="00BB5958" w:rsidRDefault="00D44E1F" w:rsidP="00D44E1F">
            <w:pPr>
              <w:autoSpaceDE w:val="0"/>
              <w:autoSpaceDN w:val="0"/>
              <w:adjustRightInd w:val="0"/>
              <w:jc w:val="center"/>
              <w:rPr>
                <w:rFonts w:ascii="Arial" w:hAnsi="Arial" w:cs="Arial"/>
                <w:b/>
                <w:bCs/>
                <w:color w:val="000000"/>
              </w:rPr>
            </w:pPr>
            <w:r>
              <w:rPr>
                <w:rFonts w:ascii="Arial" w:hAnsi="Arial" w:cs="Arial"/>
                <w:b/>
                <w:bCs/>
                <w:color w:val="000000"/>
                <w:sz w:val="20"/>
                <w:szCs w:val="20"/>
              </w:rPr>
              <w:t>Aspectos Tecnológicos y de Seguridad</w:t>
            </w:r>
          </w:p>
        </w:tc>
        <w:tc>
          <w:tcPr>
            <w:tcW w:w="2126" w:type="dxa"/>
            <w:shd w:val="clear" w:color="auto" w:fill="D9D9D9" w:themeFill="background1" w:themeFillShade="D9"/>
          </w:tcPr>
          <w:p w14:paraId="7CC1A1A8" w14:textId="77777777" w:rsidR="00D44E1F" w:rsidRDefault="00D44E1F" w:rsidP="00D44E1F">
            <w:pPr>
              <w:autoSpaceDE w:val="0"/>
              <w:autoSpaceDN w:val="0"/>
              <w:adjustRightInd w:val="0"/>
              <w:jc w:val="center"/>
              <w:rPr>
                <w:rFonts w:ascii="Arial" w:hAnsi="Arial" w:cs="Arial"/>
                <w:b/>
                <w:bCs/>
                <w:color w:val="000000"/>
                <w:sz w:val="20"/>
                <w:szCs w:val="20"/>
              </w:rPr>
            </w:pPr>
          </w:p>
          <w:p w14:paraId="2B63A298" w14:textId="77777777" w:rsidR="00BB5958" w:rsidRDefault="00D44E1F" w:rsidP="00D44E1F">
            <w:pPr>
              <w:autoSpaceDE w:val="0"/>
              <w:autoSpaceDN w:val="0"/>
              <w:adjustRightInd w:val="0"/>
              <w:jc w:val="center"/>
              <w:rPr>
                <w:rFonts w:ascii="Arial" w:hAnsi="Arial" w:cs="Arial"/>
                <w:b/>
                <w:bCs/>
                <w:color w:val="000000"/>
              </w:rPr>
            </w:pPr>
            <w:r>
              <w:rPr>
                <w:rFonts w:ascii="Arial" w:hAnsi="Arial" w:cs="Arial"/>
                <w:b/>
                <w:bCs/>
                <w:color w:val="000000"/>
                <w:sz w:val="20"/>
                <w:szCs w:val="20"/>
              </w:rPr>
              <w:t>Fortalecimiento y Articulación</w:t>
            </w:r>
          </w:p>
        </w:tc>
        <w:tc>
          <w:tcPr>
            <w:tcW w:w="1151" w:type="dxa"/>
            <w:shd w:val="clear" w:color="auto" w:fill="D9D9D9" w:themeFill="background1" w:themeFillShade="D9"/>
          </w:tcPr>
          <w:p w14:paraId="28615EBD" w14:textId="77777777" w:rsidR="009817FC" w:rsidRDefault="009817FC" w:rsidP="009817FC">
            <w:pPr>
              <w:autoSpaceDE w:val="0"/>
              <w:autoSpaceDN w:val="0"/>
              <w:adjustRightInd w:val="0"/>
              <w:jc w:val="center"/>
              <w:rPr>
                <w:rFonts w:ascii="Arial" w:hAnsi="Arial" w:cs="Arial"/>
                <w:b/>
                <w:bCs/>
                <w:color w:val="000000"/>
              </w:rPr>
            </w:pPr>
          </w:p>
          <w:p w14:paraId="3A7C3102" w14:textId="77777777" w:rsidR="00BB5958" w:rsidRDefault="009817FC" w:rsidP="009817FC">
            <w:pPr>
              <w:autoSpaceDE w:val="0"/>
              <w:autoSpaceDN w:val="0"/>
              <w:adjustRightInd w:val="0"/>
              <w:jc w:val="center"/>
              <w:rPr>
                <w:rFonts w:ascii="Arial" w:hAnsi="Arial" w:cs="Arial"/>
                <w:b/>
                <w:bCs/>
                <w:color w:val="000000"/>
              </w:rPr>
            </w:pPr>
            <w:r>
              <w:rPr>
                <w:rFonts w:ascii="Arial" w:hAnsi="Arial" w:cs="Arial"/>
                <w:b/>
                <w:bCs/>
                <w:color w:val="000000"/>
              </w:rPr>
              <w:t xml:space="preserve">TOTAL </w:t>
            </w:r>
          </w:p>
        </w:tc>
      </w:tr>
      <w:tr w:rsidR="00BB5958" w14:paraId="23F296F2" w14:textId="77777777" w:rsidTr="00627B47">
        <w:tc>
          <w:tcPr>
            <w:tcW w:w="3261" w:type="dxa"/>
          </w:tcPr>
          <w:p w14:paraId="0AE6EE40" w14:textId="77777777" w:rsidR="00BB5958" w:rsidRPr="00D44E1F" w:rsidRDefault="00AF0A36" w:rsidP="000703A0">
            <w:pPr>
              <w:autoSpaceDE w:val="0"/>
              <w:autoSpaceDN w:val="0"/>
              <w:adjustRightInd w:val="0"/>
              <w:jc w:val="both"/>
              <w:rPr>
                <w:rFonts w:ascii="Arial" w:hAnsi="Arial" w:cs="Arial"/>
                <w:b/>
                <w:bCs/>
                <w:color w:val="000000"/>
              </w:rPr>
            </w:pPr>
            <w:r>
              <w:rPr>
                <w:rFonts w:ascii="Arial" w:hAnsi="Arial" w:cs="Arial"/>
                <w:bCs/>
                <w:color w:val="000000"/>
              </w:rPr>
              <w:t>I</w:t>
            </w:r>
            <w:r w:rsidR="000703A0" w:rsidRPr="00D44E1F">
              <w:rPr>
                <w:rFonts w:ascii="Arial" w:hAnsi="Arial" w:cs="Arial"/>
                <w:bCs/>
                <w:color w:val="000000"/>
              </w:rPr>
              <w:t>nfraestructura del Archivo General de la Universidad del Tolima</w:t>
            </w:r>
            <w:r>
              <w:rPr>
                <w:rFonts w:ascii="Arial" w:hAnsi="Arial" w:cs="Arial"/>
                <w:bCs/>
                <w:color w:val="000000"/>
              </w:rPr>
              <w:t>:</w:t>
            </w:r>
            <w:r w:rsidR="000703A0" w:rsidRPr="00D44E1F">
              <w:rPr>
                <w:rFonts w:ascii="Arial" w:hAnsi="Arial" w:cs="Arial"/>
                <w:bCs/>
                <w:color w:val="000000"/>
              </w:rPr>
              <w:t xml:space="preserve"> no cumple con lo establecido por el Archivo General de la Nación.</w:t>
            </w:r>
          </w:p>
        </w:tc>
        <w:tc>
          <w:tcPr>
            <w:tcW w:w="1701" w:type="dxa"/>
          </w:tcPr>
          <w:p w14:paraId="584ECD76" w14:textId="77777777" w:rsidR="00BB5958" w:rsidRDefault="00BB5958" w:rsidP="00D44E1F">
            <w:pPr>
              <w:autoSpaceDE w:val="0"/>
              <w:autoSpaceDN w:val="0"/>
              <w:adjustRightInd w:val="0"/>
              <w:jc w:val="center"/>
              <w:rPr>
                <w:rFonts w:ascii="Arial" w:hAnsi="Arial" w:cs="Arial"/>
                <w:b/>
                <w:bCs/>
                <w:color w:val="000000"/>
              </w:rPr>
            </w:pPr>
          </w:p>
          <w:p w14:paraId="622D1B41" w14:textId="77777777" w:rsidR="009817FC" w:rsidRDefault="009817FC" w:rsidP="00D44E1F">
            <w:pPr>
              <w:autoSpaceDE w:val="0"/>
              <w:autoSpaceDN w:val="0"/>
              <w:adjustRightInd w:val="0"/>
              <w:jc w:val="center"/>
              <w:rPr>
                <w:rFonts w:ascii="Arial" w:hAnsi="Arial" w:cs="Arial"/>
                <w:b/>
                <w:bCs/>
                <w:color w:val="000000"/>
              </w:rPr>
            </w:pPr>
          </w:p>
          <w:p w14:paraId="777B8253" w14:textId="77777777" w:rsidR="009817FC" w:rsidRDefault="00A63CBF" w:rsidP="00A63CBF">
            <w:pPr>
              <w:autoSpaceDE w:val="0"/>
              <w:autoSpaceDN w:val="0"/>
              <w:adjustRightInd w:val="0"/>
              <w:jc w:val="center"/>
              <w:rPr>
                <w:rFonts w:ascii="Arial" w:hAnsi="Arial" w:cs="Arial"/>
                <w:b/>
                <w:bCs/>
                <w:color w:val="000000"/>
              </w:rPr>
            </w:pPr>
            <w:r>
              <w:rPr>
                <w:rFonts w:ascii="Arial" w:hAnsi="Arial" w:cs="Arial"/>
                <w:b/>
                <w:bCs/>
                <w:color w:val="000000"/>
              </w:rPr>
              <w:t>2</w:t>
            </w:r>
          </w:p>
        </w:tc>
        <w:tc>
          <w:tcPr>
            <w:tcW w:w="1560" w:type="dxa"/>
          </w:tcPr>
          <w:p w14:paraId="584391B4" w14:textId="77777777" w:rsidR="00BB5958" w:rsidRDefault="00BB5958" w:rsidP="00D44E1F">
            <w:pPr>
              <w:autoSpaceDE w:val="0"/>
              <w:autoSpaceDN w:val="0"/>
              <w:adjustRightInd w:val="0"/>
              <w:jc w:val="center"/>
              <w:rPr>
                <w:rFonts w:ascii="Arial" w:hAnsi="Arial" w:cs="Arial"/>
                <w:b/>
                <w:bCs/>
                <w:color w:val="000000"/>
              </w:rPr>
            </w:pPr>
          </w:p>
          <w:p w14:paraId="3339816E" w14:textId="77777777" w:rsidR="00A63CBF" w:rsidRDefault="00A63CBF" w:rsidP="00D44E1F">
            <w:pPr>
              <w:autoSpaceDE w:val="0"/>
              <w:autoSpaceDN w:val="0"/>
              <w:adjustRightInd w:val="0"/>
              <w:jc w:val="center"/>
              <w:rPr>
                <w:rFonts w:ascii="Arial" w:hAnsi="Arial" w:cs="Arial"/>
                <w:b/>
                <w:bCs/>
                <w:color w:val="000000"/>
              </w:rPr>
            </w:pPr>
          </w:p>
          <w:p w14:paraId="40272709" w14:textId="77777777" w:rsidR="00A63CBF" w:rsidRDefault="00A63CBF" w:rsidP="00D44E1F">
            <w:pPr>
              <w:autoSpaceDE w:val="0"/>
              <w:autoSpaceDN w:val="0"/>
              <w:adjustRightInd w:val="0"/>
              <w:jc w:val="center"/>
              <w:rPr>
                <w:rFonts w:ascii="Arial" w:hAnsi="Arial" w:cs="Arial"/>
                <w:b/>
                <w:bCs/>
                <w:color w:val="000000"/>
              </w:rPr>
            </w:pPr>
          </w:p>
        </w:tc>
        <w:tc>
          <w:tcPr>
            <w:tcW w:w="1984" w:type="dxa"/>
          </w:tcPr>
          <w:p w14:paraId="39116873" w14:textId="77777777" w:rsidR="00B83D28" w:rsidRDefault="00B83D28" w:rsidP="00D44E1F">
            <w:pPr>
              <w:autoSpaceDE w:val="0"/>
              <w:autoSpaceDN w:val="0"/>
              <w:adjustRightInd w:val="0"/>
              <w:jc w:val="center"/>
              <w:rPr>
                <w:rFonts w:ascii="Arial" w:hAnsi="Arial" w:cs="Arial"/>
                <w:b/>
                <w:bCs/>
                <w:color w:val="000000"/>
              </w:rPr>
            </w:pPr>
          </w:p>
          <w:p w14:paraId="6BE0D7FF" w14:textId="77777777" w:rsidR="00B83D28" w:rsidRDefault="00B83D28" w:rsidP="00D44E1F">
            <w:pPr>
              <w:autoSpaceDE w:val="0"/>
              <w:autoSpaceDN w:val="0"/>
              <w:adjustRightInd w:val="0"/>
              <w:jc w:val="center"/>
              <w:rPr>
                <w:rFonts w:ascii="Arial" w:hAnsi="Arial" w:cs="Arial"/>
                <w:b/>
                <w:bCs/>
                <w:color w:val="000000"/>
              </w:rPr>
            </w:pPr>
          </w:p>
          <w:p w14:paraId="2BCB31C5" w14:textId="77777777" w:rsidR="00BB5958" w:rsidRDefault="00B83D28" w:rsidP="00D44E1F">
            <w:pPr>
              <w:autoSpaceDE w:val="0"/>
              <w:autoSpaceDN w:val="0"/>
              <w:adjustRightInd w:val="0"/>
              <w:jc w:val="center"/>
              <w:rPr>
                <w:rFonts w:ascii="Arial" w:hAnsi="Arial" w:cs="Arial"/>
                <w:b/>
                <w:bCs/>
                <w:color w:val="000000"/>
              </w:rPr>
            </w:pPr>
            <w:r>
              <w:rPr>
                <w:rFonts w:ascii="Arial" w:hAnsi="Arial" w:cs="Arial"/>
                <w:b/>
                <w:bCs/>
                <w:color w:val="000000"/>
              </w:rPr>
              <w:t>1</w:t>
            </w:r>
          </w:p>
          <w:p w14:paraId="2D412E35" w14:textId="77777777" w:rsidR="00B83D28" w:rsidRDefault="00B83D28" w:rsidP="00D44E1F">
            <w:pPr>
              <w:autoSpaceDE w:val="0"/>
              <w:autoSpaceDN w:val="0"/>
              <w:adjustRightInd w:val="0"/>
              <w:jc w:val="center"/>
              <w:rPr>
                <w:rFonts w:ascii="Arial" w:hAnsi="Arial" w:cs="Arial"/>
                <w:b/>
                <w:bCs/>
                <w:color w:val="000000"/>
              </w:rPr>
            </w:pPr>
          </w:p>
        </w:tc>
        <w:tc>
          <w:tcPr>
            <w:tcW w:w="1985" w:type="dxa"/>
          </w:tcPr>
          <w:p w14:paraId="3896605A" w14:textId="77777777" w:rsidR="00BB5958" w:rsidRDefault="00BB5958" w:rsidP="00D44E1F">
            <w:pPr>
              <w:autoSpaceDE w:val="0"/>
              <w:autoSpaceDN w:val="0"/>
              <w:adjustRightInd w:val="0"/>
              <w:jc w:val="center"/>
              <w:rPr>
                <w:rFonts w:ascii="Arial" w:hAnsi="Arial" w:cs="Arial"/>
                <w:b/>
                <w:bCs/>
                <w:color w:val="000000"/>
              </w:rPr>
            </w:pPr>
          </w:p>
        </w:tc>
        <w:tc>
          <w:tcPr>
            <w:tcW w:w="2126" w:type="dxa"/>
          </w:tcPr>
          <w:p w14:paraId="7BFB1FE7" w14:textId="77777777" w:rsidR="00BB5958" w:rsidRDefault="00BB5958" w:rsidP="00D44E1F">
            <w:pPr>
              <w:autoSpaceDE w:val="0"/>
              <w:autoSpaceDN w:val="0"/>
              <w:adjustRightInd w:val="0"/>
              <w:jc w:val="center"/>
              <w:rPr>
                <w:rFonts w:ascii="Arial" w:hAnsi="Arial" w:cs="Arial"/>
                <w:b/>
                <w:bCs/>
                <w:color w:val="000000"/>
              </w:rPr>
            </w:pPr>
          </w:p>
          <w:p w14:paraId="6C03DE7F" w14:textId="77777777" w:rsidR="00956837" w:rsidRDefault="00956837" w:rsidP="00D44E1F">
            <w:pPr>
              <w:autoSpaceDE w:val="0"/>
              <w:autoSpaceDN w:val="0"/>
              <w:adjustRightInd w:val="0"/>
              <w:jc w:val="center"/>
              <w:rPr>
                <w:rFonts w:ascii="Arial" w:hAnsi="Arial" w:cs="Arial"/>
                <w:b/>
                <w:bCs/>
                <w:color w:val="000000"/>
              </w:rPr>
            </w:pPr>
          </w:p>
          <w:p w14:paraId="6B7B9875" w14:textId="77777777" w:rsidR="00956837" w:rsidRDefault="00956837" w:rsidP="00D44E1F">
            <w:pPr>
              <w:autoSpaceDE w:val="0"/>
              <w:autoSpaceDN w:val="0"/>
              <w:adjustRightInd w:val="0"/>
              <w:jc w:val="center"/>
              <w:rPr>
                <w:rFonts w:ascii="Arial" w:hAnsi="Arial" w:cs="Arial"/>
                <w:b/>
                <w:bCs/>
                <w:color w:val="000000"/>
              </w:rPr>
            </w:pPr>
            <w:r>
              <w:rPr>
                <w:rFonts w:ascii="Arial" w:hAnsi="Arial" w:cs="Arial"/>
                <w:b/>
                <w:bCs/>
                <w:color w:val="000000"/>
              </w:rPr>
              <w:t>2</w:t>
            </w:r>
          </w:p>
        </w:tc>
        <w:tc>
          <w:tcPr>
            <w:tcW w:w="1151" w:type="dxa"/>
            <w:shd w:val="clear" w:color="auto" w:fill="D9D9D9" w:themeFill="background1" w:themeFillShade="D9"/>
          </w:tcPr>
          <w:p w14:paraId="7F94B71D" w14:textId="294DDEFE" w:rsidR="00BB5958" w:rsidRDefault="00BB5958" w:rsidP="00D44E1F">
            <w:pPr>
              <w:autoSpaceDE w:val="0"/>
              <w:autoSpaceDN w:val="0"/>
              <w:adjustRightInd w:val="0"/>
              <w:jc w:val="center"/>
              <w:rPr>
                <w:rFonts w:ascii="Arial" w:hAnsi="Arial" w:cs="Arial"/>
                <w:b/>
                <w:bCs/>
                <w:color w:val="000000"/>
              </w:rPr>
            </w:pPr>
          </w:p>
          <w:p w14:paraId="0741C20F" w14:textId="77777777" w:rsidR="009817FC" w:rsidRDefault="009817FC" w:rsidP="00D44E1F">
            <w:pPr>
              <w:autoSpaceDE w:val="0"/>
              <w:autoSpaceDN w:val="0"/>
              <w:adjustRightInd w:val="0"/>
              <w:jc w:val="center"/>
              <w:rPr>
                <w:rFonts w:ascii="Arial" w:hAnsi="Arial" w:cs="Arial"/>
                <w:b/>
                <w:bCs/>
                <w:color w:val="000000"/>
              </w:rPr>
            </w:pPr>
          </w:p>
          <w:p w14:paraId="00BE69EF" w14:textId="77777777" w:rsidR="009817FC" w:rsidRDefault="005D624B" w:rsidP="005D624B">
            <w:pPr>
              <w:autoSpaceDE w:val="0"/>
              <w:autoSpaceDN w:val="0"/>
              <w:adjustRightInd w:val="0"/>
              <w:jc w:val="center"/>
              <w:rPr>
                <w:rFonts w:ascii="Arial" w:hAnsi="Arial" w:cs="Arial"/>
                <w:b/>
                <w:bCs/>
                <w:color w:val="000000"/>
              </w:rPr>
            </w:pPr>
            <w:r>
              <w:rPr>
                <w:rFonts w:ascii="Arial" w:hAnsi="Arial" w:cs="Arial"/>
                <w:b/>
                <w:bCs/>
                <w:color w:val="000000"/>
              </w:rPr>
              <w:t>5</w:t>
            </w:r>
          </w:p>
        </w:tc>
      </w:tr>
      <w:tr w:rsidR="00BB5958" w14:paraId="4D3ED7CE" w14:textId="77777777" w:rsidTr="00627B47">
        <w:tc>
          <w:tcPr>
            <w:tcW w:w="3261" w:type="dxa"/>
          </w:tcPr>
          <w:p w14:paraId="2C958055" w14:textId="77777777" w:rsidR="00BB5958" w:rsidRPr="00D44E1F" w:rsidRDefault="00201294" w:rsidP="00D60A3D">
            <w:pPr>
              <w:autoSpaceDE w:val="0"/>
              <w:autoSpaceDN w:val="0"/>
              <w:adjustRightInd w:val="0"/>
              <w:jc w:val="both"/>
              <w:rPr>
                <w:rFonts w:ascii="Arial" w:hAnsi="Arial" w:cs="Arial"/>
                <w:b/>
                <w:bCs/>
                <w:color w:val="000000"/>
              </w:rPr>
            </w:pPr>
            <w:r w:rsidRPr="00D44E1F">
              <w:rPr>
                <w:rFonts w:ascii="Arial" w:hAnsi="Arial" w:cs="Arial"/>
                <w:bCs/>
                <w:color w:val="000000"/>
              </w:rPr>
              <w:lastRenderedPageBreak/>
              <w:t xml:space="preserve">Las Tablas de Valoración Documental no se </w:t>
            </w:r>
            <w:r w:rsidR="00B8558D">
              <w:rPr>
                <w:rFonts w:ascii="Arial" w:hAnsi="Arial" w:cs="Arial"/>
                <w:bCs/>
                <w:color w:val="000000"/>
              </w:rPr>
              <w:t>aplican</w:t>
            </w:r>
            <w:r w:rsidR="00D60A3D">
              <w:rPr>
                <w:rFonts w:ascii="Arial" w:hAnsi="Arial" w:cs="Arial"/>
                <w:bCs/>
                <w:color w:val="000000"/>
              </w:rPr>
              <w:t xml:space="preserve">. </w:t>
            </w:r>
          </w:p>
        </w:tc>
        <w:tc>
          <w:tcPr>
            <w:tcW w:w="1701" w:type="dxa"/>
          </w:tcPr>
          <w:p w14:paraId="7E69079E" w14:textId="77777777" w:rsidR="00BB5958" w:rsidRDefault="00BB5958" w:rsidP="00D44E1F">
            <w:pPr>
              <w:autoSpaceDE w:val="0"/>
              <w:autoSpaceDN w:val="0"/>
              <w:adjustRightInd w:val="0"/>
              <w:jc w:val="center"/>
              <w:rPr>
                <w:rFonts w:ascii="Arial" w:hAnsi="Arial" w:cs="Arial"/>
                <w:b/>
                <w:bCs/>
                <w:color w:val="000000"/>
              </w:rPr>
            </w:pPr>
          </w:p>
          <w:p w14:paraId="1E562C94" w14:textId="77777777" w:rsidR="00133450" w:rsidRDefault="00133450" w:rsidP="00D44E1F">
            <w:pPr>
              <w:autoSpaceDE w:val="0"/>
              <w:autoSpaceDN w:val="0"/>
              <w:adjustRightInd w:val="0"/>
              <w:jc w:val="center"/>
              <w:rPr>
                <w:rFonts w:ascii="Arial" w:hAnsi="Arial" w:cs="Arial"/>
                <w:b/>
                <w:bCs/>
                <w:color w:val="000000"/>
              </w:rPr>
            </w:pPr>
          </w:p>
          <w:p w14:paraId="6AF8E27C" w14:textId="77777777" w:rsidR="00133450" w:rsidRDefault="00133450" w:rsidP="00D44E1F">
            <w:pPr>
              <w:autoSpaceDE w:val="0"/>
              <w:autoSpaceDN w:val="0"/>
              <w:adjustRightInd w:val="0"/>
              <w:jc w:val="center"/>
              <w:rPr>
                <w:rFonts w:ascii="Arial" w:hAnsi="Arial" w:cs="Arial"/>
                <w:b/>
                <w:bCs/>
                <w:color w:val="000000"/>
              </w:rPr>
            </w:pPr>
            <w:r>
              <w:rPr>
                <w:rFonts w:ascii="Arial" w:hAnsi="Arial" w:cs="Arial"/>
                <w:b/>
                <w:bCs/>
                <w:color w:val="000000"/>
              </w:rPr>
              <w:t>2</w:t>
            </w:r>
          </w:p>
        </w:tc>
        <w:tc>
          <w:tcPr>
            <w:tcW w:w="1560" w:type="dxa"/>
          </w:tcPr>
          <w:p w14:paraId="69159C24" w14:textId="77777777" w:rsidR="00BB5958" w:rsidRDefault="00BB5958" w:rsidP="00D44E1F">
            <w:pPr>
              <w:autoSpaceDE w:val="0"/>
              <w:autoSpaceDN w:val="0"/>
              <w:adjustRightInd w:val="0"/>
              <w:jc w:val="center"/>
              <w:rPr>
                <w:rFonts w:ascii="Arial" w:hAnsi="Arial" w:cs="Arial"/>
                <w:b/>
                <w:bCs/>
                <w:color w:val="000000"/>
              </w:rPr>
            </w:pPr>
          </w:p>
        </w:tc>
        <w:tc>
          <w:tcPr>
            <w:tcW w:w="1984" w:type="dxa"/>
          </w:tcPr>
          <w:p w14:paraId="7D13FCE6" w14:textId="77777777" w:rsidR="00BB5958" w:rsidRDefault="00BB5958" w:rsidP="00D44E1F">
            <w:pPr>
              <w:autoSpaceDE w:val="0"/>
              <w:autoSpaceDN w:val="0"/>
              <w:adjustRightInd w:val="0"/>
              <w:jc w:val="center"/>
              <w:rPr>
                <w:rFonts w:ascii="Arial" w:hAnsi="Arial" w:cs="Arial"/>
                <w:b/>
                <w:bCs/>
                <w:color w:val="000000"/>
              </w:rPr>
            </w:pPr>
          </w:p>
        </w:tc>
        <w:tc>
          <w:tcPr>
            <w:tcW w:w="1985" w:type="dxa"/>
          </w:tcPr>
          <w:p w14:paraId="02D9EC02" w14:textId="292AFF78" w:rsidR="00BB5958" w:rsidRDefault="00BB5958" w:rsidP="00D44E1F">
            <w:pPr>
              <w:autoSpaceDE w:val="0"/>
              <w:autoSpaceDN w:val="0"/>
              <w:adjustRightInd w:val="0"/>
              <w:jc w:val="center"/>
              <w:rPr>
                <w:rFonts w:ascii="Arial" w:hAnsi="Arial" w:cs="Arial"/>
                <w:b/>
                <w:bCs/>
                <w:color w:val="000000"/>
              </w:rPr>
            </w:pPr>
          </w:p>
        </w:tc>
        <w:tc>
          <w:tcPr>
            <w:tcW w:w="2126" w:type="dxa"/>
          </w:tcPr>
          <w:p w14:paraId="7D3FC44B" w14:textId="3A1F65B9" w:rsidR="00BB5958" w:rsidRDefault="00BB5958" w:rsidP="00D44E1F">
            <w:pPr>
              <w:autoSpaceDE w:val="0"/>
              <w:autoSpaceDN w:val="0"/>
              <w:adjustRightInd w:val="0"/>
              <w:jc w:val="center"/>
              <w:rPr>
                <w:rFonts w:ascii="Arial" w:hAnsi="Arial" w:cs="Arial"/>
                <w:b/>
                <w:bCs/>
                <w:color w:val="000000"/>
              </w:rPr>
            </w:pPr>
          </w:p>
          <w:p w14:paraId="125A5A9A" w14:textId="77777777" w:rsidR="00956837" w:rsidRDefault="00956837" w:rsidP="00D44E1F">
            <w:pPr>
              <w:autoSpaceDE w:val="0"/>
              <w:autoSpaceDN w:val="0"/>
              <w:adjustRightInd w:val="0"/>
              <w:jc w:val="center"/>
              <w:rPr>
                <w:rFonts w:ascii="Arial" w:hAnsi="Arial" w:cs="Arial"/>
                <w:b/>
                <w:bCs/>
                <w:color w:val="000000"/>
              </w:rPr>
            </w:pPr>
          </w:p>
          <w:p w14:paraId="2F5278F9" w14:textId="77777777" w:rsidR="00956837" w:rsidRDefault="00956837" w:rsidP="00D44E1F">
            <w:pPr>
              <w:autoSpaceDE w:val="0"/>
              <w:autoSpaceDN w:val="0"/>
              <w:adjustRightInd w:val="0"/>
              <w:jc w:val="center"/>
              <w:rPr>
                <w:rFonts w:ascii="Arial" w:hAnsi="Arial" w:cs="Arial"/>
                <w:b/>
                <w:bCs/>
                <w:color w:val="000000"/>
              </w:rPr>
            </w:pPr>
            <w:r>
              <w:rPr>
                <w:rFonts w:ascii="Arial" w:hAnsi="Arial" w:cs="Arial"/>
                <w:b/>
                <w:bCs/>
                <w:color w:val="000000"/>
              </w:rPr>
              <w:t>1</w:t>
            </w:r>
          </w:p>
        </w:tc>
        <w:tc>
          <w:tcPr>
            <w:tcW w:w="1151" w:type="dxa"/>
            <w:shd w:val="clear" w:color="auto" w:fill="D9D9D9" w:themeFill="background1" w:themeFillShade="D9"/>
          </w:tcPr>
          <w:p w14:paraId="09F7B6B0" w14:textId="77777777" w:rsidR="00BB5958" w:rsidRDefault="00BB5958" w:rsidP="00D44E1F">
            <w:pPr>
              <w:autoSpaceDE w:val="0"/>
              <w:autoSpaceDN w:val="0"/>
              <w:adjustRightInd w:val="0"/>
              <w:jc w:val="center"/>
              <w:rPr>
                <w:rFonts w:ascii="Arial" w:hAnsi="Arial" w:cs="Arial"/>
                <w:b/>
                <w:bCs/>
                <w:color w:val="000000"/>
              </w:rPr>
            </w:pPr>
          </w:p>
          <w:p w14:paraId="7F282353" w14:textId="77777777" w:rsidR="005D624B" w:rsidRDefault="005D624B" w:rsidP="00D44E1F">
            <w:pPr>
              <w:autoSpaceDE w:val="0"/>
              <w:autoSpaceDN w:val="0"/>
              <w:adjustRightInd w:val="0"/>
              <w:jc w:val="center"/>
              <w:rPr>
                <w:rFonts w:ascii="Arial" w:hAnsi="Arial" w:cs="Arial"/>
                <w:b/>
                <w:bCs/>
                <w:color w:val="000000"/>
              </w:rPr>
            </w:pPr>
          </w:p>
          <w:p w14:paraId="41E0197E" w14:textId="77777777" w:rsidR="005D624B" w:rsidRDefault="00CF18E4" w:rsidP="00CF18E4">
            <w:pPr>
              <w:autoSpaceDE w:val="0"/>
              <w:autoSpaceDN w:val="0"/>
              <w:adjustRightInd w:val="0"/>
              <w:jc w:val="center"/>
              <w:rPr>
                <w:rFonts w:ascii="Arial" w:hAnsi="Arial" w:cs="Arial"/>
                <w:b/>
                <w:bCs/>
                <w:color w:val="000000"/>
              </w:rPr>
            </w:pPr>
            <w:r>
              <w:rPr>
                <w:rFonts w:ascii="Arial" w:hAnsi="Arial" w:cs="Arial"/>
                <w:b/>
                <w:bCs/>
                <w:color w:val="000000"/>
              </w:rPr>
              <w:t>3</w:t>
            </w:r>
          </w:p>
        </w:tc>
      </w:tr>
      <w:tr w:rsidR="00BB5958" w14:paraId="51CEA16A" w14:textId="77777777" w:rsidTr="00627B47">
        <w:tc>
          <w:tcPr>
            <w:tcW w:w="3261" w:type="dxa"/>
          </w:tcPr>
          <w:p w14:paraId="7EE9DC4A" w14:textId="77777777" w:rsidR="00BB5958" w:rsidRPr="00D44E1F" w:rsidRDefault="00FB36D8" w:rsidP="009F50F4">
            <w:pPr>
              <w:autoSpaceDE w:val="0"/>
              <w:autoSpaceDN w:val="0"/>
              <w:adjustRightInd w:val="0"/>
              <w:jc w:val="both"/>
              <w:rPr>
                <w:rFonts w:ascii="Arial" w:hAnsi="Arial" w:cs="Arial"/>
                <w:b/>
                <w:bCs/>
                <w:color w:val="000000"/>
              </w:rPr>
            </w:pPr>
            <w:r w:rsidRPr="00D44E1F">
              <w:rPr>
                <w:rFonts w:ascii="Arial" w:hAnsi="Arial" w:cs="Arial"/>
                <w:bCs/>
                <w:color w:val="000000"/>
              </w:rPr>
              <w:t xml:space="preserve">Las Tablas de Retención Documental no se </w:t>
            </w:r>
            <w:r w:rsidR="009F50F4">
              <w:rPr>
                <w:rFonts w:ascii="Arial" w:hAnsi="Arial" w:cs="Arial"/>
                <w:bCs/>
                <w:color w:val="000000"/>
              </w:rPr>
              <w:t>aplican</w:t>
            </w:r>
            <w:r w:rsidRPr="00D44E1F">
              <w:rPr>
                <w:rFonts w:ascii="Arial" w:hAnsi="Arial" w:cs="Arial"/>
                <w:bCs/>
                <w:color w:val="000000"/>
              </w:rPr>
              <w:t xml:space="preserve"> en cuanto almacenamiento en medios electrónicos.</w:t>
            </w:r>
          </w:p>
        </w:tc>
        <w:tc>
          <w:tcPr>
            <w:tcW w:w="1701" w:type="dxa"/>
          </w:tcPr>
          <w:p w14:paraId="6CB4F6A5" w14:textId="77777777" w:rsidR="00BB5958" w:rsidRDefault="00BB5958" w:rsidP="00D44E1F">
            <w:pPr>
              <w:autoSpaceDE w:val="0"/>
              <w:autoSpaceDN w:val="0"/>
              <w:adjustRightInd w:val="0"/>
              <w:jc w:val="center"/>
              <w:rPr>
                <w:rFonts w:ascii="Arial" w:hAnsi="Arial" w:cs="Arial"/>
                <w:b/>
                <w:bCs/>
                <w:color w:val="000000"/>
              </w:rPr>
            </w:pPr>
          </w:p>
          <w:p w14:paraId="75670A34" w14:textId="77777777" w:rsidR="00133450" w:rsidRDefault="00133450" w:rsidP="00D44E1F">
            <w:pPr>
              <w:autoSpaceDE w:val="0"/>
              <w:autoSpaceDN w:val="0"/>
              <w:adjustRightInd w:val="0"/>
              <w:jc w:val="center"/>
              <w:rPr>
                <w:rFonts w:ascii="Arial" w:hAnsi="Arial" w:cs="Arial"/>
                <w:b/>
                <w:bCs/>
                <w:color w:val="000000"/>
              </w:rPr>
            </w:pPr>
            <w:r>
              <w:rPr>
                <w:rFonts w:ascii="Arial" w:hAnsi="Arial" w:cs="Arial"/>
                <w:b/>
                <w:bCs/>
                <w:color w:val="000000"/>
              </w:rPr>
              <w:t>2</w:t>
            </w:r>
          </w:p>
        </w:tc>
        <w:tc>
          <w:tcPr>
            <w:tcW w:w="1560" w:type="dxa"/>
          </w:tcPr>
          <w:p w14:paraId="0CFF6D3F" w14:textId="77777777" w:rsidR="00BB5958" w:rsidRDefault="00BB5958" w:rsidP="00D44E1F">
            <w:pPr>
              <w:autoSpaceDE w:val="0"/>
              <w:autoSpaceDN w:val="0"/>
              <w:adjustRightInd w:val="0"/>
              <w:jc w:val="center"/>
              <w:rPr>
                <w:rFonts w:ascii="Arial" w:hAnsi="Arial" w:cs="Arial"/>
                <w:b/>
                <w:bCs/>
                <w:color w:val="000000"/>
              </w:rPr>
            </w:pPr>
          </w:p>
        </w:tc>
        <w:tc>
          <w:tcPr>
            <w:tcW w:w="1984" w:type="dxa"/>
          </w:tcPr>
          <w:p w14:paraId="3E0EC335" w14:textId="77777777" w:rsidR="00BB5958" w:rsidRDefault="00BB5958" w:rsidP="00D44E1F">
            <w:pPr>
              <w:autoSpaceDE w:val="0"/>
              <w:autoSpaceDN w:val="0"/>
              <w:adjustRightInd w:val="0"/>
              <w:jc w:val="center"/>
              <w:rPr>
                <w:rFonts w:ascii="Arial" w:hAnsi="Arial" w:cs="Arial"/>
                <w:b/>
                <w:bCs/>
                <w:color w:val="000000"/>
              </w:rPr>
            </w:pPr>
          </w:p>
        </w:tc>
        <w:tc>
          <w:tcPr>
            <w:tcW w:w="1985" w:type="dxa"/>
          </w:tcPr>
          <w:p w14:paraId="5763A05E" w14:textId="07F519B7" w:rsidR="00BB5958" w:rsidRDefault="00BB5958" w:rsidP="00D44E1F">
            <w:pPr>
              <w:autoSpaceDE w:val="0"/>
              <w:autoSpaceDN w:val="0"/>
              <w:adjustRightInd w:val="0"/>
              <w:jc w:val="center"/>
              <w:rPr>
                <w:rFonts w:ascii="Arial" w:hAnsi="Arial" w:cs="Arial"/>
                <w:b/>
                <w:bCs/>
                <w:color w:val="000000"/>
              </w:rPr>
            </w:pPr>
          </w:p>
        </w:tc>
        <w:tc>
          <w:tcPr>
            <w:tcW w:w="2126" w:type="dxa"/>
          </w:tcPr>
          <w:p w14:paraId="240C275E" w14:textId="16BA7510" w:rsidR="00BB5958" w:rsidRDefault="00BB5958" w:rsidP="00D44E1F">
            <w:pPr>
              <w:autoSpaceDE w:val="0"/>
              <w:autoSpaceDN w:val="0"/>
              <w:adjustRightInd w:val="0"/>
              <w:jc w:val="center"/>
              <w:rPr>
                <w:rFonts w:ascii="Arial" w:hAnsi="Arial" w:cs="Arial"/>
                <w:b/>
                <w:bCs/>
                <w:color w:val="000000"/>
              </w:rPr>
            </w:pPr>
          </w:p>
          <w:p w14:paraId="014F063D" w14:textId="77777777" w:rsidR="00956837" w:rsidRDefault="00956837" w:rsidP="00D44E1F">
            <w:pPr>
              <w:autoSpaceDE w:val="0"/>
              <w:autoSpaceDN w:val="0"/>
              <w:adjustRightInd w:val="0"/>
              <w:jc w:val="center"/>
              <w:rPr>
                <w:rFonts w:ascii="Arial" w:hAnsi="Arial" w:cs="Arial"/>
                <w:b/>
                <w:bCs/>
                <w:color w:val="000000"/>
              </w:rPr>
            </w:pPr>
          </w:p>
          <w:p w14:paraId="4FAEF168" w14:textId="77777777" w:rsidR="00956837" w:rsidRDefault="00956837" w:rsidP="00D44E1F">
            <w:pPr>
              <w:autoSpaceDE w:val="0"/>
              <w:autoSpaceDN w:val="0"/>
              <w:adjustRightInd w:val="0"/>
              <w:jc w:val="center"/>
              <w:rPr>
                <w:rFonts w:ascii="Arial" w:hAnsi="Arial" w:cs="Arial"/>
                <w:b/>
                <w:bCs/>
                <w:color w:val="000000"/>
              </w:rPr>
            </w:pPr>
            <w:r>
              <w:rPr>
                <w:rFonts w:ascii="Arial" w:hAnsi="Arial" w:cs="Arial"/>
                <w:b/>
                <w:bCs/>
                <w:color w:val="000000"/>
              </w:rPr>
              <w:t>1</w:t>
            </w:r>
          </w:p>
        </w:tc>
        <w:tc>
          <w:tcPr>
            <w:tcW w:w="1151" w:type="dxa"/>
            <w:shd w:val="clear" w:color="auto" w:fill="D9D9D9" w:themeFill="background1" w:themeFillShade="D9"/>
          </w:tcPr>
          <w:p w14:paraId="056FF2CF" w14:textId="77777777" w:rsidR="00BB5958" w:rsidRDefault="00BB5958" w:rsidP="00D44E1F">
            <w:pPr>
              <w:autoSpaceDE w:val="0"/>
              <w:autoSpaceDN w:val="0"/>
              <w:adjustRightInd w:val="0"/>
              <w:jc w:val="center"/>
              <w:rPr>
                <w:rFonts w:ascii="Arial" w:hAnsi="Arial" w:cs="Arial"/>
                <w:b/>
                <w:bCs/>
                <w:color w:val="000000"/>
              </w:rPr>
            </w:pPr>
          </w:p>
          <w:p w14:paraId="32C2ADD7" w14:textId="77777777" w:rsidR="005D624B" w:rsidRDefault="005D624B" w:rsidP="00D44E1F">
            <w:pPr>
              <w:autoSpaceDE w:val="0"/>
              <w:autoSpaceDN w:val="0"/>
              <w:adjustRightInd w:val="0"/>
              <w:jc w:val="center"/>
              <w:rPr>
                <w:rFonts w:ascii="Arial" w:hAnsi="Arial" w:cs="Arial"/>
                <w:b/>
                <w:bCs/>
                <w:color w:val="000000"/>
              </w:rPr>
            </w:pPr>
          </w:p>
          <w:p w14:paraId="7193E53F" w14:textId="77777777" w:rsidR="005D624B" w:rsidRDefault="00C83630" w:rsidP="00C83630">
            <w:pPr>
              <w:autoSpaceDE w:val="0"/>
              <w:autoSpaceDN w:val="0"/>
              <w:adjustRightInd w:val="0"/>
              <w:jc w:val="center"/>
              <w:rPr>
                <w:rFonts w:ascii="Arial" w:hAnsi="Arial" w:cs="Arial"/>
                <w:b/>
                <w:bCs/>
                <w:color w:val="000000"/>
              </w:rPr>
            </w:pPr>
            <w:r>
              <w:rPr>
                <w:rFonts w:ascii="Arial" w:hAnsi="Arial" w:cs="Arial"/>
                <w:b/>
                <w:bCs/>
                <w:color w:val="000000"/>
              </w:rPr>
              <w:t>3</w:t>
            </w:r>
          </w:p>
        </w:tc>
      </w:tr>
      <w:tr w:rsidR="00D46896" w14:paraId="693FBF4A" w14:textId="77777777" w:rsidTr="00627B47">
        <w:tc>
          <w:tcPr>
            <w:tcW w:w="3261" w:type="dxa"/>
          </w:tcPr>
          <w:p w14:paraId="7F133F56" w14:textId="77777777" w:rsidR="00D46896" w:rsidRPr="00D44E1F" w:rsidRDefault="00FB36D8" w:rsidP="00D44E1F">
            <w:pPr>
              <w:autoSpaceDE w:val="0"/>
              <w:autoSpaceDN w:val="0"/>
              <w:adjustRightInd w:val="0"/>
              <w:jc w:val="both"/>
              <w:rPr>
                <w:rFonts w:ascii="Arial" w:hAnsi="Arial" w:cs="Arial"/>
                <w:b/>
                <w:bCs/>
                <w:color w:val="000000"/>
              </w:rPr>
            </w:pPr>
            <w:r w:rsidRPr="00D44E1F">
              <w:rPr>
                <w:rFonts w:ascii="Arial" w:hAnsi="Arial" w:cs="Arial"/>
                <w:color w:val="000000"/>
              </w:rPr>
              <w:t>La Universidad no cuenta con una infraestructura tecnológica para la gestión documental electrónica.</w:t>
            </w:r>
          </w:p>
        </w:tc>
        <w:tc>
          <w:tcPr>
            <w:tcW w:w="1701" w:type="dxa"/>
          </w:tcPr>
          <w:p w14:paraId="2071D2A9" w14:textId="77777777" w:rsidR="00D46896" w:rsidRDefault="00D46896" w:rsidP="00D44E1F">
            <w:pPr>
              <w:autoSpaceDE w:val="0"/>
              <w:autoSpaceDN w:val="0"/>
              <w:adjustRightInd w:val="0"/>
              <w:jc w:val="center"/>
              <w:rPr>
                <w:rFonts w:ascii="Arial" w:hAnsi="Arial" w:cs="Arial"/>
                <w:b/>
                <w:bCs/>
                <w:color w:val="000000"/>
              </w:rPr>
            </w:pPr>
          </w:p>
        </w:tc>
        <w:tc>
          <w:tcPr>
            <w:tcW w:w="1560" w:type="dxa"/>
          </w:tcPr>
          <w:p w14:paraId="49AB6028" w14:textId="77777777" w:rsidR="00D46896" w:rsidRDefault="00D46896" w:rsidP="00D44E1F">
            <w:pPr>
              <w:autoSpaceDE w:val="0"/>
              <w:autoSpaceDN w:val="0"/>
              <w:adjustRightInd w:val="0"/>
              <w:jc w:val="center"/>
              <w:rPr>
                <w:rFonts w:ascii="Arial" w:hAnsi="Arial" w:cs="Arial"/>
                <w:b/>
                <w:bCs/>
                <w:color w:val="000000"/>
              </w:rPr>
            </w:pPr>
          </w:p>
          <w:p w14:paraId="4E94B24D" w14:textId="77777777" w:rsidR="0022159F" w:rsidRDefault="0022159F" w:rsidP="00D44E1F">
            <w:pPr>
              <w:autoSpaceDE w:val="0"/>
              <w:autoSpaceDN w:val="0"/>
              <w:adjustRightInd w:val="0"/>
              <w:jc w:val="center"/>
              <w:rPr>
                <w:rFonts w:ascii="Arial" w:hAnsi="Arial" w:cs="Arial"/>
                <w:b/>
                <w:bCs/>
                <w:color w:val="000000"/>
              </w:rPr>
            </w:pPr>
            <w:r>
              <w:rPr>
                <w:rFonts w:ascii="Arial" w:hAnsi="Arial" w:cs="Arial"/>
                <w:b/>
                <w:bCs/>
                <w:color w:val="000000"/>
              </w:rPr>
              <w:t>3</w:t>
            </w:r>
          </w:p>
        </w:tc>
        <w:tc>
          <w:tcPr>
            <w:tcW w:w="1984" w:type="dxa"/>
          </w:tcPr>
          <w:p w14:paraId="398910A9" w14:textId="77777777" w:rsidR="00D46896" w:rsidRDefault="00D46896" w:rsidP="00D44E1F">
            <w:pPr>
              <w:autoSpaceDE w:val="0"/>
              <w:autoSpaceDN w:val="0"/>
              <w:adjustRightInd w:val="0"/>
              <w:jc w:val="center"/>
              <w:rPr>
                <w:rFonts w:ascii="Arial" w:hAnsi="Arial" w:cs="Arial"/>
                <w:b/>
                <w:bCs/>
                <w:color w:val="000000"/>
              </w:rPr>
            </w:pPr>
          </w:p>
          <w:p w14:paraId="5A50F152" w14:textId="77777777" w:rsidR="00B83D28" w:rsidRDefault="00B83D28" w:rsidP="00D44E1F">
            <w:pPr>
              <w:autoSpaceDE w:val="0"/>
              <w:autoSpaceDN w:val="0"/>
              <w:adjustRightInd w:val="0"/>
              <w:jc w:val="center"/>
              <w:rPr>
                <w:rFonts w:ascii="Arial" w:hAnsi="Arial" w:cs="Arial"/>
                <w:b/>
                <w:bCs/>
                <w:color w:val="000000"/>
              </w:rPr>
            </w:pPr>
            <w:r>
              <w:rPr>
                <w:rFonts w:ascii="Arial" w:hAnsi="Arial" w:cs="Arial"/>
                <w:b/>
                <w:bCs/>
                <w:color w:val="000000"/>
              </w:rPr>
              <w:t>4</w:t>
            </w:r>
          </w:p>
        </w:tc>
        <w:tc>
          <w:tcPr>
            <w:tcW w:w="1985" w:type="dxa"/>
          </w:tcPr>
          <w:p w14:paraId="6E46AD07" w14:textId="4E069FDD" w:rsidR="00D46896" w:rsidRDefault="00D46896" w:rsidP="00D44E1F">
            <w:pPr>
              <w:autoSpaceDE w:val="0"/>
              <w:autoSpaceDN w:val="0"/>
              <w:adjustRightInd w:val="0"/>
              <w:jc w:val="center"/>
              <w:rPr>
                <w:rFonts w:ascii="Arial" w:hAnsi="Arial" w:cs="Arial"/>
                <w:b/>
                <w:bCs/>
                <w:color w:val="000000"/>
              </w:rPr>
            </w:pPr>
          </w:p>
          <w:p w14:paraId="2868E85F" w14:textId="77777777" w:rsidR="00B51389" w:rsidRDefault="00AB4CCA" w:rsidP="00D44E1F">
            <w:pPr>
              <w:autoSpaceDE w:val="0"/>
              <w:autoSpaceDN w:val="0"/>
              <w:adjustRightInd w:val="0"/>
              <w:jc w:val="center"/>
              <w:rPr>
                <w:rFonts w:ascii="Arial" w:hAnsi="Arial" w:cs="Arial"/>
                <w:b/>
                <w:bCs/>
                <w:color w:val="000000"/>
              </w:rPr>
            </w:pPr>
            <w:r>
              <w:rPr>
                <w:rFonts w:ascii="Arial" w:hAnsi="Arial" w:cs="Arial"/>
                <w:b/>
                <w:bCs/>
                <w:color w:val="000000"/>
              </w:rPr>
              <w:t>8</w:t>
            </w:r>
          </w:p>
        </w:tc>
        <w:tc>
          <w:tcPr>
            <w:tcW w:w="2126" w:type="dxa"/>
          </w:tcPr>
          <w:p w14:paraId="5BA73DAE" w14:textId="2D18FD01" w:rsidR="00D46896" w:rsidRDefault="00D46896" w:rsidP="00D44E1F">
            <w:pPr>
              <w:autoSpaceDE w:val="0"/>
              <w:autoSpaceDN w:val="0"/>
              <w:adjustRightInd w:val="0"/>
              <w:jc w:val="center"/>
              <w:rPr>
                <w:rFonts w:ascii="Arial" w:hAnsi="Arial" w:cs="Arial"/>
                <w:b/>
                <w:bCs/>
                <w:color w:val="000000"/>
              </w:rPr>
            </w:pPr>
          </w:p>
          <w:p w14:paraId="39F62CC1" w14:textId="77777777" w:rsidR="00956837" w:rsidRDefault="00956837" w:rsidP="00D44E1F">
            <w:pPr>
              <w:autoSpaceDE w:val="0"/>
              <w:autoSpaceDN w:val="0"/>
              <w:adjustRightInd w:val="0"/>
              <w:jc w:val="center"/>
              <w:rPr>
                <w:rFonts w:ascii="Arial" w:hAnsi="Arial" w:cs="Arial"/>
                <w:b/>
                <w:bCs/>
                <w:color w:val="000000"/>
              </w:rPr>
            </w:pPr>
            <w:r>
              <w:rPr>
                <w:rFonts w:ascii="Arial" w:hAnsi="Arial" w:cs="Arial"/>
                <w:b/>
                <w:bCs/>
                <w:color w:val="000000"/>
              </w:rPr>
              <w:t>2</w:t>
            </w:r>
          </w:p>
        </w:tc>
        <w:tc>
          <w:tcPr>
            <w:tcW w:w="1151" w:type="dxa"/>
            <w:shd w:val="clear" w:color="auto" w:fill="D9D9D9" w:themeFill="background1" w:themeFillShade="D9"/>
          </w:tcPr>
          <w:p w14:paraId="341FBB36" w14:textId="77777777" w:rsidR="00D46896" w:rsidRDefault="00D46896" w:rsidP="00D44E1F">
            <w:pPr>
              <w:autoSpaceDE w:val="0"/>
              <w:autoSpaceDN w:val="0"/>
              <w:adjustRightInd w:val="0"/>
              <w:jc w:val="center"/>
              <w:rPr>
                <w:rFonts w:ascii="Arial" w:hAnsi="Arial" w:cs="Arial"/>
                <w:b/>
                <w:bCs/>
                <w:color w:val="000000"/>
              </w:rPr>
            </w:pPr>
          </w:p>
          <w:p w14:paraId="405DCAF4" w14:textId="77777777" w:rsidR="00B51389" w:rsidRDefault="005D624B" w:rsidP="00D44E1F">
            <w:pPr>
              <w:autoSpaceDE w:val="0"/>
              <w:autoSpaceDN w:val="0"/>
              <w:adjustRightInd w:val="0"/>
              <w:jc w:val="center"/>
              <w:rPr>
                <w:rFonts w:ascii="Arial" w:hAnsi="Arial" w:cs="Arial"/>
                <w:b/>
                <w:bCs/>
                <w:color w:val="000000"/>
              </w:rPr>
            </w:pPr>
            <w:r>
              <w:rPr>
                <w:rFonts w:ascii="Arial" w:hAnsi="Arial" w:cs="Arial"/>
                <w:b/>
                <w:bCs/>
                <w:color w:val="000000"/>
              </w:rPr>
              <w:t>17</w:t>
            </w:r>
          </w:p>
        </w:tc>
      </w:tr>
      <w:tr w:rsidR="00D46896" w14:paraId="251D3A52" w14:textId="77777777" w:rsidTr="00627B47">
        <w:tc>
          <w:tcPr>
            <w:tcW w:w="3261" w:type="dxa"/>
          </w:tcPr>
          <w:p w14:paraId="4D9A731E" w14:textId="77777777" w:rsidR="00D46896" w:rsidRPr="00D44E1F" w:rsidRDefault="00FB36D8" w:rsidP="00D60A3D">
            <w:pPr>
              <w:autoSpaceDE w:val="0"/>
              <w:autoSpaceDN w:val="0"/>
              <w:adjustRightInd w:val="0"/>
              <w:jc w:val="both"/>
              <w:rPr>
                <w:rFonts w:ascii="Arial" w:hAnsi="Arial" w:cs="Arial"/>
                <w:b/>
                <w:bCs/>
                <w:color w:val="000000"/>
              </w:rPr>
            </w:pPr>
            <w:r w:rsidRPr="00D44E1F">
              <w:rPr>
                <w:rFonts w:ascii="Arial" w:hAnsi="Arial" w:cs="Arial"/>
                <w:bCs/>
              </w:rPr>
              <w:t>El SIC - Sistema Integral de Conservación Documental no</w:t>
            </w:r>
            <w:r w:rsidR="00D60A3D">
              <w:rPr>
                <w:rFonts w:ascii="Arial" w:hAnsi="Arial" w:cs="Arial"/>
                <w:bCs/>
              </w:rPr>
              <w:t xml:space="preserve"> se ha i</w:t>
            </w:r>
            <w:r w:rsidRPr="00D44E1F">
              <w:rPr>
                <w:rFonts w:ascii="Arial" w:hAnsi="Arial" w:cs="Arial"/>
                <w:bCs/>
              </w:rPr>
              <w:t>mplementado</w:t>
            </w:r>
            <w:r w:rsidR="00D60A3D">
              <w:rPr>
                <w:rFonts w:ascii="Arial" w:hAnsi="Arial" w:cs="Arial"/>
                <w:bCs/>
              </w:rPr>
              <w:t xml:space="preserve">. </w:t>
            </w:r>
            <w:r w:rsidRPr="00D44E1F">
              <w:rPr>
                <w:rFonts w:ascii="Arial" w:hAnsi="Arial" w:cs="Arial"/>
                <w:bCs/>
              </w:rPr>
              <w:t xml:space="preserve">  </w:t>
            </w:r>
          </w:p>
        </w:tc>
        <w:tc>
          <w:tcPr>
            <w:tcW w:w="1701" w:type="dxa"/>
          </w:tcPr>
          <w:p w14:paraId="393F1BB1" w14:textId="77777777" w:rsidR="00D46896" w:rsidRDefault="00D46896" w:rsidP="00D44E1F">
            <w:pPr>
              <w:autoSpaceDE w:val="0"/>
              <w:autoSpaceDN w:val="0"/>
              <w:adjustRightInd w:val="0"/>
              <w:jc w:val="center"/>
              <w:rPr>
                <w:rFonts w:ascii="Arial" w:hAnsi="Arial" w:cs="Arial"/>
                <w:b/>
                <w:bCs/>
                <w:color w:val="000000"/>
              </w:rPr>
            </w:pPr>
          </w:p>
          <w:p w14:paraId="45162E51" w14:textId="77777777" w:rsidR="000C55AE" w:rsidRDefault="000C55AE" w:rsidP="000C55AE">
            <w:pPr>
              <w:autoSpaceDE w:val="0"/>
              <w:autoSpaceDN w:val="0"/>
              <w:adjustRightInd w:val="0"/>
              <w:jc w:val="center"/>
              <w:rPr>
                <w:rFonts w:ascii="Arial" w:hAnsi="Arial" w:cs="Arial"/>
                <w:b/>
                <w:bCs/>
                <w:color w:val="000000"/>
              </w:rPr>
            </w:pPr>
            <w:r>
              <w:rPr>
                <w:rFonts w:ascii="Arial" w:hAnsi="Arial" w:cs="Arial"/>
                <w:b/>
                <w:bCs/>
                <w:color w:val="000000"/>
              </w:rPr>
              <w:t>2</w:t>
            </w:r>
          </w:p>
        </w:tc>
        <w:tc>
          <w:tcPr>
            <w:tcW w:w="1560" w:type="dxa"/>
          </w:tcPr>
          <w:p w14:paraId="7EFBAB2B" w14:textId="77777777" w:rsidR="00D46896" w:rsidRDefault="00D46896" w:rsidP="00D44E1F">
            <w:pPr>
              <w:autoSpaceDE w:val="0"/>
              <w:autoSpaceDN w:val="0"/>
              <w:adjustRightInd w:val="0"/>
              <w:jc w:val="center"/>
              <w:rPr>
                <w:rFonts w:ascii="Arial" w:hAnsi="Arial" w:cs="Arial"/>
                <w:b/>
                <w:bCs/>
                <w:color w:val="000000"/>
              </w:rPr>
            </w:pPr>
          </w:p>
        </w:tc>
        <w:tc>
          <w:tcPr>
            <w:tcW w:w="1984" w:type="dxa"/>
          </w:tcPr>
          <w:p w14:paraId="17E29758" w14:textId="77777777" w:rsidR="00D46896" w:rsidRDefault="00D46896" w:rsidP="00D44E1F">
            <w:pPr>
              <w:autoSpaceDE w:val="0"/>
              <w:autoSpaceDN w:val="0"/>
              <w:adjustRightInd w:val="0"/>
              <w:jc w:val="center"/>
              <w:rPr>
                <w:rFonts w:ascii="Arial" w:hAnsi="Arial" w:cs="Arial"/>
                <w:b/>
                <w:bCs/>
                <w:color w:val="000000"/>
              </w:rPr>
            </w:pPr>
          </w:p>
          <w:p w14:paraId="6AD4D538" w14:textId="77777777" w:rsidR="00B83D28" w:rsidRDefault="00B83D28" w:rsidP="00D44E1F">
            <w:pPr>
              <w:autoSpaceDE w:val="0"/>
              <w:autoSpaceDN w:val="0"/>
              <w:adjustRightInd w:val="0"/>
              <w:jc w:val="center"/>
              <w:rPr>
                <w:rFonts w:ascii="Arial" w:hAnsi="Arial" w:cs="Arial"/>
                <w:b/>
                <w:bCs/>
                <w:color w:val="000000"/>
              </w:rPr>
            </w:pPr>
            <w:r>
              <w:rPr>
                <w:rFonts w:ascii="Arial" w:hAnsi="Arial" w:cs="Arial"/>
                <w:b/>
                <w:bCs/>
                <w:color w:val="000000"/>
              </w:rPr>
              <w:t>4</w:t>
            </w:r>
          </w:p>
        </w:tc>
        <w:tc>
          <w:tcPr>
            <w:tcW w:w="1985" w:type="dxa"/>
          </w:tcPr>
          <w:p w14:paraId="0204C5C6" w14:textId="48E70566" w:rsidR="00D46896" w:rsidRDefault="00D46896" w:rsidP="00D44E1F">
            <w:pPr>
              <w:autoSpaceDE w:val="0"/>
              <w:autoSpaceDN w:val="0"/>
              <w:adjustRightInd w:val="0"/>
              <w:jc w:val="center"/>
              <w:rPr>
                <w:rFonts w:ascii="Arial" w:hAnsi="Arial" w:cs="Arial"/>
                <w:b/>
                <w:bCs/>
                <w:color w:val="000000"/>
              </w:rPr>
            </w:pPr>
          </w:p>
        </w:tc>
        <w:tc>
          <w:tcPr>
            <w:tcW w:w="2126" w:type="dxa"/>
          </w:tcPr>
          <w:p w14:paraId="0C23FD4C" w14:textId="77777777" w:rsidR="00D46896" w:rsidRDefault="00D46896" w:rsidP="00D44E1F">
            <w:pPr>
              <w:autoSpaceDE w:val="0"/>
              <w:autoSpaceDN w:val="0"/>
              <w:adjustRightInd w:val="0"/>
              <w:jc w:val="center"/>
              <w:rPr>
                <w:rFonts w:ascii="Arial" w:hAnsi="Arial" w:cs="Arial"/>
                <w:b/>
                <w:bCs/>
                <w:color w:val="000000"/>
              </w:rPr>
            </w:pPr>
          </w:p>
          <w:p w14:paraId="5BB90136" w14:textId="77777777" w:rsidR="00956837" w:rsidRDefault="00956837" w:rsidP="00D44E1F">
            <w:pPr>
              <w:autoSpaceDE w:val="0"/>
              <w:autoSpaceDN w:val="0"/>
              <w:adjustRightInd w:val="0"/>
              <w:jc w:val="center"/>
              <w:rPr>
                <w:rFonts w:ascii="Arial" w:hAnsi="Arial" w:cs="Arial"/>
                <w:b/>
                <w:bCs/>
                <w:color w:val="000000"/>
              </w:rPr>
            </w:pPr>
            <w:r>
              <w:rPr>
                <w:rFonts w:ascii="Arial" w:hAnsi="Arial" w:cs="Arial"/>
                <w:b/>
                <w:bCs/>
                <w:color w:val="000000"/>
              </w:rPr>
              <w:t>1</w:t>
            </w:r>
          </w:p>
        </w:tc>
        <w:tc>
          <w:tcPr>
            <w:tcW w:w="1151" w:type="dxa"/>
            <w:shd w:val="clear" w:color="auto" w:fill="D9D9D9" w:themeFill="background1" w:themeFillShade="D9"/>
          </w:tcPr>
          <w:p w14:paraId="637052B7" w14:textId="187FC11B" w:rsidR="00D46896" w:rsidRDefault="00D46896" w:rsidP="00D44E1F">
            <w:pPr>
              <w:autoSpaceDE w:val="0"/>
              <w:autoSpaceDN w:val="0"/>
              <w:adjustRightInd w:val="0"/>
              <w:jc w:val="center"/>
              <w:rPr>
                <w:rFonts w:ascii="Arial" w:hAnsi="Arial" w:cs="Arial"/>
                <w:b/>
                <w:bCs/>
                <w:color w:val="000000"/>
              </w:rPr>
            </w:pPr>
          </w:p>
          <w:p w14:paraId="67222CCA" w14:textId="77777777" w:rsidR="005D624B" w:rsidRDefault="000C55AE" w:rsidP="000C55AE">
            <w:pPr>
              <w:autoSpaceDE w:val="0"/>
              <w:autoSpaceDN w:val="0"/>
              <w:adjustRightInd w:val="0"/>
              <w:jc w:val="center"/>
              <w:rPr>
                <w:rFonts w:ascii="Arial" w:hAnsi="Arial" w:cs="Arial"/>
                <w:b/>
                <w:bCs/>
                <w:color w:val="000000"/>
              </w:rPr>
            </w:pPr>
            <w:r>
              <w:rPr>
                <w:rFonts w:ascii="Arial" w:hAnsi="Arial" w:cs="Arial"/>
                <w:b/>
                <w:bCs/>
                <w:color w:val="000000"/>
              </w:rPr>
              <w:t>7</w:t>
            </w:r>
          </w:p>
        </w:tc>
      </w:tr>
      <w:tr w:rsidR="00A35CBD" w14:paraId="30BA815F" w14:textId="77777777" w:rsidTr="00627B47">
        <w:tc>
          <w:tcPr>
            <w:tcW w:w="3261" w:type="dxa"/>
            <w:shd w:val="clear" w:color="auto" w:fill="D9D9D9" w:themeFill="background1" w:themeFillShade="D9"/>
          </w:tcPr>
          <w:p w14:paraId="6D5315B5" w14:textId="77777777" w:rsidR="00A35CBD" w:rsidRPr="00A35CBD" w:rsidRDefault="00A35CBD" w:rsidP="00A35CBD">
            <w:pPr>
              <w:autoSpaceDE w:val="0"/>
              <w:autoSpaceDN w:val="0"/>
              <w:adjustRightInd w:val="0"/>
              <w:jc w:val="both"/>
              <w:rPr>
                <w:rFonts w:ascii="Arial" w:hAnsi="Arial" w:cs="Arial"/>
                <w:b/>
                <w:bCs/>
              </w:rPr>
            </w:pPr>
            <w:r w:rsidRPr="00A35CBD">
              <w:rPr>
                <w:rFonts w:ascii="Arial" w:hAnsi="Arial" w:cs="Arial"/>
                <w:b/>
                <w:bCs/>
              </w:rPr>
              <w:t xml:space="preserve">TOTAL  </w:t>
            </w:r>
          </w:p>
        </w:tc>
        <w:tc>
          <w:tcPr>
            <w:tcW w:w="1701" w:type="dxa"/>
            <w:shd w:val="clear" w:color="auto" w:fill="D9D9D9" w:themeFill="background1" w:themeFillShade="D9"/>
          </w:tcPr>
          <w:p w14:paraId="2774AA41" w14:textId="77777777" w:rsidR="00A35CBD" w:rsidRDefault="00A35CBD" w:rsidP="00D44E1F">
            <w:pPr>
              <w:autoSpaceDE w:val="0"/>
              <w:autoSpaceDN w:val="0"/>
              <w:adjustRightInd w:val="0"/>
              <w:jc w:val="center"/>
              <w:rPr>
                <w:rFonts w:ascii="Arial" w:hAnsi="Arial" w:cs="Arial"/>
                <w:b/>
                <w:bCs/>
                <w:color w:val="000000"/>
              </w:rPr>
            </w:pPr>
            <w:r>
              <w:rPr>
                <w:rFonts w:ascii="Arial" w:hAnsi="Arial" w:cs="Arial"/>
                <w:b/>
                <w:bCs/>
                <w:color w:val="000000"/>
              </w:rPr>
              <w:t>8</w:t>
            </w:r>
          </w:p>
        </w:tc>
        <w:tc>
          <w:tcPr>
            <w:tcW w:w="1560" w:type="dxa"/>
            <w:shd w:val="clear" w:color="auto" w:fill="D9D9D9" w:themeFill="background1" w:themeFillShade="D9"/>
          </w:tcPr>
          <w:p w14:paraId="41B44FDD" w14:textId="77777777" w:rsidR="00A35CBD" w:rsidRDefault="00A35CBD" w:rsidP="00D44E1F">
            <w:pPr>
              <w:autoSpaceDE w:val="0"/>
              <w:autoSpaceDN w:val="0"/>
              <w:adjustRightInd w:val="0"/>
              <w:jc w:val="center"/>
              <w:rPr>
                <w:rFonts w:ascii="Arial" w:hAnsi="Arial" w:cs="Arial"/>
                <w:b/>
                <w:bCs/>
                <w:color w:val="000000"/>
              </w:rPr>
            </w:pPr>
            <w:r>
              <w:rPr>
                <w:rFonts w:ascii="Arial" w:hAnsi="Arial" w:cs="Arial"/>
                <w:b/>
                <w:bCs/>
                <w:color w:val="000000"/>
              </w:rPr>
              <w:t>3</w:t>
            </w:r>
          </w:p>
        </w:tc>
        <w:tc>
          <w:tcPr>
            <w:tcW w:w="1984" w:type="dxa"/>
            <w:shd w:val="clear" w:color="auto" w:fill="D9D9D9" w:themeFill="background1" w:themeFillShade="D9"/>
          </w:tcPr>
          <w:p w14:paraId="3D68995E" w14:textId="77777777" w:rsidR="00A35CBD" w:rsidRDefault="00A35CBD" w:rsidP="00D44E1F">
            <w:pPr>
              <w:autoSpaceDE w:val="0"/>
              <w:autoSpaceDN w:val="0"/>
              <w:adjustRightInd w:val="0"/>
              <w:jc w:val="center"/>
              <w:rPr>
                <w:rFonts w:ascii="Arial" w:hAnsi="Arial" w:cs="Arial"/>
                <w:b/>
                <w:bCs/>
                <w:color w:val="000000"/>
              </w:rPr>
            </w:pPr>
            <w:r>
              <w:rPr>
                <w:rFonts w:ascii="Arial" w:hAnsi="Arial" w:cs="Arial"/>
                <w:b/>
                <w:bCs/>
                <w:color w:val="000000"/>
              </w:rPr>
              <w:t>9</w:t>
            </w:r>
          </w:p>
        </w:tc>
        <w:tc>
          <w:tcPr>
            <w:tcW w:w="1985" w:type="dxa"/>
            <w:shd w:val="clear" w:color="auto" w:fill="D9D9D9" w:themeFill="background1" w:themeFillShade="D9"/>
          </w:tcPr>
          <w:p w14:paraId="70D07AF2" w14:textId="329D544D" w:rsidR="00A35CBD" w:rsidRDefault="00395E78" w:rsidP="00D44E1F">
            <w:pPr>
              <w:autoSpaceDE w:val="0"/>
              <w:autoSpaceDN w:val="0"/>
              <w:adjustRightInd w:val="0"/>
              <w:jc w:val="center"/>
              <w:rPr>
                <w:rFonts w:ascii="Arial" w:hAnsi="Arial" w:cs="Arial"/>
                <w:b/>
                <w:bCs/>
                <w:color w:val="000000"/>
              </w:rPr>
            </w:pPr>
            <w:r>
              <w:rPr>
                <w:rFonts w:ascii="Arial" w:hAnsi="Arial" w:cs="Arial"/>
                <w:b/>
                <w:bCs/>
                <w:color w:val="000000"/>
              </w:rPr>
              <w:t>8</w:t>
            </w:r>
          </w:p>
        </w:tc>
        <w:tc>
          <w:tcPr>
            <w:tcW w:w="2126" w:type="dxa"/>
            <w:shd w:val="clear" w:color="auto" w:fill="D9D9D9" w:themeFill="background1" w:themeFillShade="D9"/>
          </w:tcPr>
          <w:p w14:paraId="090980EA" w14:textId="77777777" w:rsidR="00A35CBD" w:rsidRDefault="00395E78" w:rsidP="00D44E1F">
            <w:pPr>
              <w:autoSpaceDE w:val="0"/>
              <w:autoSpaceDN w:val="0"/>
              <w:adjustRightInd w:val="0"/>
              <w:jc w:val="center"/>
              <w:rPr>
                <w:rFonts w:ascii="Arial" w:hAnsi="Arial" w:cs="Arial"/>
                <w:b/>
                <w:bCs/>
                <w:color w:val="000000"/>
              </w:rPr>
            </w:pPr>
            <w:r>
              <w:rPr>
                <w:rFonts w:ascii="Arial" w:hAnsi="Arial" w:cs="Arial"/>
                <w:b/>
                <w:bCs/>
                <w:color w:val="000000"/>
              </w:rPr>
              <w:t>7</w:t>
            </w:r>
          </w:p>
        </w:tc>
        <w:tc>
          <w:tcPr>
            <w:tcW w:w="1151" w:type="dxa"/>
            <w:shd w:val="clear" w:color="auto" w:fill="D9D9D9" w:themeFill="background1" w:themeFillShade="D9"/>
          </w:tcPr>
          <w:p w14:paraId="4CA3532B" w14:textId="77777777" w:rsidR="00A35CBD" w:rsidRDefault="00A35CBD" w:rsidP="00D44E1F">
            <w:pPr>
              <w:autoSpaceDE w:val="0"/>
              <w:autoSpaceDN w:val="0"/>
              <w:adjustRightInd w:val="0"/>
              <w:jc w:val="center"/>
              <w:rPr>
                <w:rFonts w:ascii="Arial" w:hAnsi="Arial" w:cs="Arial"/>
                <w:b/>
                <w:bCs/>
                <w:color w:val="000000"/>
              </w:rPr>
            </w:pPr>
          </w:p>
        </w:tc>
      </w:tr>
    </w:tbl>
    <w:p w14:paraId="7E01F0CD" w14:textId="719758F6" w:rsidR="009A708B" w:rsidRPr="00481312" w:rsidRDefault="00FA7281" w:rsidP="00481312">
      <w:pPr>
        <w:pStyle w:val="Descripcin"/>
        <w:rPr>
          <w:rFonts w:ascii="Arial" w:hAnsi="Arial" w:cs="Arial"/>
          <w:bCs/>
          <w:color w:val="auto"/>
          <w:sz w:val="24"/>
          <w:szCs w:val="24"/>
        </w:rPr>
      </w:pPr>
      <w:bookmarkStart w:id="31" w:name="_Toc535587151"/>
      <w:r>
        <w:rPr>
          <w:rFonts w:ascii="Arial" w:hAnsi="Arial" w:cs="Arial"/>
          <w:b/>
          <w:noProof/>
          <w:color w:val="000000" w:themeColor="text1"/>
        </w:rPr>
        <w:drawing>
          <wp:anchor distT="0" distB="0" distL="114300" distR="114300" simplePos="0" relativeHeight="251737088" behindDoc="1" locked="0" layoutInCell="1" allowOverlap="1" wp14:anchorId="555FC23A" wp14:editId="1338D7C4">
            <wp:simplePos x="0" y="0"/>
            <wp:positionH relativeFrom="column">
              <wp:posOffset>-903605</wp:posOffset>
            </wp:positionH>
            <wp:positionV relativeFrom="paragraph">
              <wp:posOffset>-3756823</wp:posOffset>
            </wp:positionV>
            <wp:extent cx="10058400" cy="7772400"/>
            <wp:effectExtent l="0" t="0" r="0" b="0"/>
            <wp:wrapNone/>
            <wp:docPr id="810515051" name="Imagen 81051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pic:spPr>
                </pic:pic>
              </a:graphicData>
            </a:graphic>
            <wp14:sizeRelH relativeFrom="page">
              <wp14:pctWidth>0</wp14:pctWidth>
            </wp14:sizeRelH>
            <wp14:sizeRelV relativeFrom="page">
              <wp14:pctHeight>0</wp14:pctHeight>
            </wp14:sizeRelV>
          </wp:anchor>
        </w:drawing>
      </w:r>
      <w:r w:rsidR="00481312" w:rsidRPr="00481312">
        <w:rPr>
          <w:rFonts w:ascii="Arial" w:hAnsi="Arial" w:cs="Arial"/>
          <w:color w:val="auto"/>
          <w:sz w:val="24"/>
          <w:szCs w:val="24"/>
        </w:rPr>
        <w:t xml:space="preserve">Tabla </w:t>
      </w:r>
      <w:r w:rsidR="00481312" w:rsidRPr="00481312">
        <w:rPr>
          <w:rFonts w:ascii="Arial" w:hAnsi="Arial" w:cs="Arial"/>
          <w:color w:val="auto"/>
          <w:sz w:val="24"/>
          <w:szCs w:val="24"/>
        </w:rPr>
        <w:fldChar w:fldCharType="begin"/>
      </w:r>
      <w:r w:rsidR="00481312" w:rsidRPr="00481312">
        <w:rPr>
          <w:rFonts w:ascii="Arial" w:hAnsi="Arial" w:cs="Arial"/>
          <w:color w:val="auto"/>
          <w:sz w:val="24"/>
          <w:szCs w:val="24"/>
        </w:rPr>
        <w:instrText xml:space="preserve"> SEQ Tabla \* ARABIC </w:instrText>
      </w:r>
      <w:r w:rsidR="00481312" w:rsidRPr="00481312">
        <w:rPr>
          <w:rFonts w:ascii="Arial" w:hAnsi="Arial" w:cs="Arial"/>
          <w:color w:val="auto"/>
          <w:sz w:val="24"/>
          <w:szCs w:val="24"/>
        </w:rPr>
        <w:fldChar w:fldCharType="separate"/>
      </w:r>
      <w:r w:rsidR="00764C2A">
        <w:rPr>
          <w:rFonts w:ascii="Arial" w:hAnsi="Arial" w:cs="Arial"/>
          <w:noProof/>
          <w:color w:val="auto"/>
          <w:sz w:val="24"/>
          <w:szCs w:val="24"/>
        </w:rPr>
        <w:t>4</w:t>
      </w:r>
      <w:r w:rsidR="00481312" w:rsidRPr="00481312">
        <w:rPr>
          <w:rFonts w:ascii="Arial" w:hAnsi="Arial" w:cs="Arial"/>
          <w:color w:val="auto"/>
          <w:sz w:val="24"/>
          <w:szCs w:val="24"/>
        </w:rPr>
        <w:fldChar w:fldCharType="end"/>
      </w:r>
      <w:r w:rsidR="00481312" w:rsidRPr="00481312">
        <w:rPr>
          <w:rFonts w:ascii="Arial" w:hAnsi="Arial" w:cs="Arial"/>
          <w:color w:val="auto"/>
          <w:sz w:val="24"/>
          <w:szCs w:val="24"/>
        </w:rPr>
        <w:t xml:space="preserve"> Ejes articuladores</w:t>
      </w:r>
      <w:bookmarkEnd w:id="31"/>
    </w:p>
    <w:p w14:paraId="62D20041" w14:textId="77777777" w:rsidR="00966AC2" w:rsidRDefault="00966AC2" w:rsidP="00911584">
      <w:pPr>
        <w:autoSpaceDE w:val="0"/>
        <w:autoSpaceDN w:val="0"/>
        <w:adjustRightInd w:val="0"/>
        <w:spacing w:after="0" w:line="240" w:lineRule="auto"/>
        <w:rPr>
          <w:rFonts w:ascii="Arial" w:hAnsi="Arial" w:cs="Arial"/>
          <w:b/>
          <w:bCs/>
          <w:color w:val="000000"/>
        </w:rPr>
      </w:pPr>
    </w:p>
    <w:p w14:paraId="224F0EAB" w14:textId="7FBD909B" w:rsidR="00C32DCB" w:rsidRDefault="00C32DCB" w:rsidP="00911584">
      <w:pPr>
        <w:autoSpaceDE w:val="0"/>
        <w:autoSpaceDN w:val="0"/>
        <w:adjustRightInd w:val="0"/>
        <w:spacing w:after="0" w:line="240" w:lineRule="auto"/>
        <w:rPr>
          <w:rFonts w:ascii="Arial" w:hAnsi="Arial" w:cs="Arial"/>
          <w:b/>
          <w:bCs/>
          <w:color w:val="000000"/>
        </w:rPr>
      </w:pPr>
    </w:p>
    <w:p w14:paraId="4DF27D14" w14:textId="77B4A5F6" w:rsidR="00C32DCB" w:rsidRDefault="00C32DCB" w:rsidP="00911584">
      <w:pPr>
        <w:autoSpaceDE w:val="0"/>
        <w:autoSpaceDN w:val="0"/>
        <w:adjustRightInd w:val="0"/>
        <w:spacing w:after="0" w:line="240" w:lineRule="auto"/>
        <w:rPr>
          <w:rFonts w:ascii="Arial" w:hAnsi="Arial" w:cs="Arial"/>
          <w:b/>
          <w:bCs/>
          <w:color w:val="000000"/>
          <w:sz w:val="23"/>
          <w:szCs w:val="23"/>
        </w:rPr>
      </w:pPr>
    </w:p>
    <w:p w14:paraId="2D60A577" w14:textId="77777777" w:rsidR="00966AC2" w:rsidRDefault="00E45693" w:rsidP="00966AC2">
      <w:pPr>
        <w:autoSpaceDE w:val="0"/>
        <w:autoSpaceDN w:val="0"/>
        <w:adjustRightInd w:val="0"/>
        <w:spacing w:after="0" w:line="240" w:lineRule="auto"/>
        <w:rPr>
          <w:rFonts w:ascii="Arial" w:hAnsi="Arial" w:cs="Arial"/>
          <w:b/>
          <w:bCs/>
          <w:color w:val="000000"/>
          <w:sz w:val="24"/>
          <w:szCs w:val="24"/>
        </w:rPr>
      </w:pPr>
      <w:bookmarkStart w:id="32" w:name="_Toc157507128"/>
      <w:r w:rsidRPr="000C0752">
        <w:rPr>
          <w:rStyle w:val="Ttulo2Car"/>
          <w:rFonts w:ascii="Arial" w:hAnsi="Arial" w:cs="Arial"/>
          <w:b/>
          <w:color w:val="000000" w:themeColor="text1"/>
          <w:sz w:val="28"/>
          <w:szCs w:val="28"/>
        </w:rPr>
        <w:t>5</w:t>
      </w:r>
      <w:r w:rsidR="00966AC2" w:rsidRPr="000C0752">
        <w:rPr>
          <w:rStyle w:val="Ttulo2Car"/>
          <w:rFonts w:ascii="Arial" w:hAnsi="Arial" w:cs="Arial"/>
          <w:b/>
          <w:color w:val="000000" w:themeColor="text1"/>
          <w:sz w:val="28"/>
          <w:szCs w:val="28"/>
        </w:rPr>
        <w:t>.</w:t>
      </w:r>
      <w:r w:rsidRPr="000C0752">
        <w:rPr>
          <w:rStyle w:val="Ttulo2Car"/>
          <w:rFonts w:ascii="Arial" w:hAnsi="Arial" w:cs="Arial"/>
          <w:b/>
          <w:color w:val="000000" w:themeColor="text1"/>
          <w:sz w:val="28"/>
          <w:szCs w:val="28"/>
        </w:rPr>
        <w:t>4</w:t>
      </w:r>
      <w:r w:rsidR="00966AC2" w:rsidRPr="000C0752">
        <w:rPr>
          <w:rStyle w:val="Ttulo2Car"/>
          <w:rFonts w:ascii="Arial" w:hAnsi="Arial" w:cs="Arial"/>
          <w:b/>
          <w:color w:val="000000" w:themeColor="text1"/>
          <w:sz w:val="28"/>
          <w:szCs w:val="28"/>
        </w:rPr>
        <w:t>. Orden de Prioridad de los Aspectos Críticos y Ejes Articuladores</w:t>
      </w:r>
      <w:bookmarkEnd w:id="32"/>
      <w:r w:rsidR="00966AC2" w:rsidRPr="00966AC2">
        <w:rPr>
          <w:rFonts w:ascii="Arial" w:hAnsi="Arial" w:cs="Arial"/>
          <w:b/>
          <w:bCs/>
          <w:color w:val="000000"/>
          <w:sz w:val="24"/>
          <w:szCs w:val="24"/>
        </w:rPr>
        <w:t xml:space="preserve">. </w:t>
      </w:r>
      <w:r w:rsidR="00481312">
        <w:rPr>
          <w:rFonts w:ascii="Arial" w:hAnsi="Arial" w:cs="Arial"/>
          <w:b/>
          <w:bCs/>
          <w:color w:val="000000"/>
          <w:sz w:val="24"/>
          <w:szCs w:val="24"/>
        </w:rPr>
        <w:fldChar w:fldCharType="begin"/>
      </w:r>
      <w:r w:rsidR="00481312">
        <w:rPr>
          <w:rFonts w:ascii="Arial" w:hAnsi="Arial" w:cs="Arial"/>
          <w:b/>
          <w:bCs/>
          <w:color w:val="000000"/>
          <w:sz w:val="24"/>
          <w:szCs w:val="24"/>
        </w:rPr>
        <w:instrText xml:space="preserve"> TC  "</w:instrText>
      </w:r>
      <w:bookmarkStart w:id="33" w:name="_Toc157425491"/>
      <w:r w:rsidR="00481312">
        <w:rPr>
          <w:rFonts w:ascii="Arial" w:hAnsi="Arial" w:cs="Arial"/>
          <w:b/>
          <w:bCs/>
          <w:color w:val="000000"/>
          <w:sz w:val="24"/>
          <w:szCs w:val="24"/>
        </w:rPr>
        <w:instrText>5.4. Orden de Prioridad de los Aspectos Críticos y Ejes Articuladores</w:instrText>
      </w:r>
      <w:bookmarkEnd w:id="33"/>
      <w:r w:rsidR="00481312">
        <w:rPr>
          <w:rFonts w:ascii="Arial" w:hAnsi="Arial" w:cs="Arial"/>
          <w:b/>
          <w:bCs/>
          <w:color w:val="000000"/>
          <w:sz w:val="24"/>
          <w:szCs w:val="24"/>
        </w:rPr>
        <w:instrText xml:space="preserve">" </w:instrText>
      </w:r>
      <w:r w:rsidR="00481312">
        <w:rPr>
          <w:rFonts w:ascii="Arial" w:hAnsi="Arial" w:cs="Arial"/>
          <w:b/>
          <w:bCs/>
          <w:color w:val="000000"/>
          <w:sz w:val="24"/>
          <w:szCs w:val="24"/>
        </w:rPr>
        <w:fldChar w:fldCharType="end"/>
      </w:r>
    </w:p>
    <w:p w14:paraId="6FB896A0" w14:textId="77777777" w:rsidR="00481312" w:rsidRPr="00966AC2" w:rsidRDefault="00481312" w:rsidP="00966AC2">
      <w:pPr>
        <w:autoSpaceDE w:val="0"/>
        <w:autoSpaceDN w:val="0"/>
        <w:adjustRightInd w:val="0"/>
        <w:spacing w:after="0" w:line="240" w:lineRule="auto"/>
        <w:rPr>
          <w:rFonts w:ascii="Arial" w:hAnsi="Arial" w:cs="Arial"/>
          <w:color w:val="000000"/>
          <w:sz w:val="24"/>
          <w:szCs w:val="24"/>
        </w:rPr>
      </w:pPr>
    </w:p>
    <w:p w14:paraId="17777482" w14:textId="18720D88" w:rsidR="00966AC2" w:rsidRDefault="00966AC2" w:rsidP="00966AC2">
      <w:pPr>
        <w:autoSpaceDE w:val="0"/>
        <w:autoSpaceDN w:val="0"/>
        <w:adjustRightInd w:val="0"/>
        <w:spacing w:after="0" w:line="240" w:lineRule="auto"/>
        <w:rPr>
          <w:rFonts w:ascii="Arial" w:hAnsi="Arial" w:cs="Arial"/>
          <w:color w:val="000000"/>
          <w:sz w:val="24"/>
          <w:szCs w:val="24"/>
        </w:rPr>
      </w:pPr>
      <w:r w:rsidRPr="00E45693">
        <w:rPr>
          <w:rFonts w:ascii="Arial" w:hAnsi="Arial" w:cs="Arial"/>
          <w:color w:val="000000"/>
          <w:sz w:val="24"/>
          <w:szCs w:val="24"/>
        </w:rPr>
        <w:t xml:space="preserve">Se listaron los aspectos críticos y los ejes articuladores, según la sumatoria de evaluación del impacto de mayor a menor, </w:t>
      </w:r>
      <w:r w:rsidR="00053C35">
        <w:rPr>
          <w:rFonts w:ascii="Arial" w:hAnsi="Arial" w:cs="Arial"/>
          <w:color w:val="000000"/>
          <w:sz w:val="24"/>
          <w:szCs w:val="24"/>
        </w:rPr>
        <w:t xml:space="preserve">se obtuvo la siguiente calificación: </w:t>
      </w:r>
    </w:p>
    <w:p w14:paraId="5CBD66C8" w14:textId="77777777" w:rsidR="00053C35" w:rsidRDefault="00053C35" w:rsidP="00966AC2">
      <w:pPr>
        <w:autoSpaceDE w:val="0"/>
        <w:autoSpaceDN w:val="0"/>
        <w:adjustRightInd w:val="0"/>
        <w:spacing w:after="0" w:line="240" w:lineRule="auto"/>
        <w:rPr>
          <w:rFonts w:ascii="Arial" w:hAnsi="Arial" w:cs="Arial"/>
          <w:color w:val="000000"/>
          <w:sz w:val="23"/>
          <w:szCs w:val="23"/>
        </w:rPr>
      </w:pPr>
    </w:p>
    <w:tbl>
      <w:tblPr>
        <w:tblStyle w:val="Tablaconcuadrcula"/>
        <w:tblW w:w="0" w:type="auto"/>
        <w:tblLook w:val="04A0" w:firstRow="1" w:lastRow="0" w:firstColumn="1" w:lastColumn="0" w:noHBand="0" w:noVBand="1"/>
      </w:tblPr>
      <w:tblGrid>
        <w:gridCol w:w="4943"/>
        <w:gridCol w:w="1400"/>
        <w:gridCol w:w="5102"/>
        <w:gridCol w:w="1551"/>
      </w:tblGrid>
      <w:tr w:rsidR="005E3247" w14:paraId="76C3C091" w14:textId="77777777" w:rsidTr="00015FB1">
        <w:tc>
          <w:tcPr>
            <w:tcW w:w="5098" w:type="dxa"/>
            <w:shd w:val="clear" w:color="auto" w:fill="D9D9D9" w:themeFill="background1" w:themeFillShade="D9"/>
          </w:tcPr>
          <w:p w14:paraId="691CF267" w14:textId="77777777" w:rsidR="005E3247" w:rsidRPr="005E3247" w:rsidRDefault="005E3247" w:rsidP="005E3247">
            <w:pPr>
              <w:autoSpaceDE w:val="0"/>
              <w:autoSpaceDN w:val="0"/>
              <w:adjustRightInd w:val="0"/>
              <w:jc w:val="center"/>
              <w:rPr>
                <w:rFonts w:ascii="Arial" w:hAnsi="Arial" w:cs="Arial"/>
                <w:b/>
                <w:color w:val="000000"/>
                <w:sz w:val="24"/>
                <w:szCs w:val="24"/>
              </w:rPr>
            </w:pPr>
            <w:r w:rsidRPr="005E3247">
              <w:rPr>
                <w:rFonts w:ascii="Arial" w:hAnsi="Arial" w:cs="Arial"/>
                <w:b/>
                <w:color w:val="000000"/>
                <w:sz w:val="24"/>
                <w:szCs w:val="24"/>
              </w:rPr>
              <w:t>ASPECTOS CRÍTICOS</w:t>
            </w:r>
          </w:p>
        </w:tc>
        <w:tc>
          <w:tcPr>
            <w:tcW w:w="1418" w:type="dxa"/>
            <w:shd w:val="clear" w:color="auto" w:fill="D9D9D9" w:themeFill="background1" w:themeFillShade="D9"/>
          </w:tcPr>
          <w:p w14:paraId="168C3AE7" w14:textId="77777777" w:rsidR="005E3247" w:rsidRPr="005E3247" w:rsidRDefault="005E3247" w:rsidP="005E3247">
            <w:pPr>
              <w:autoSpaceDE w:val="0"/>
              <w:autoSpaceDN w:val="0"/>
              <w:adjustRightInd w:val="0"/>
              <w:jc w:val="center"/>
              <w:rPr>
                <w:rFonts w:ascii="Arial" w:hAnsi="Arial" w:cs="Arial"/>
                <w:b/>
                <w:color w:val="000000"/>
                <w:sz w:val="24"/>
                <w:szCs w:val="24"/>
              </w:rPr>
            </w:pPr>
            <w:r w:rsidRPr="005E3247">
              <w:rPr>
                <w:rFonts w:ascii="Arial" w:hAnsi="Arial" w:cs="Arial"/>
                <w:b/>
                <w:color w:val="000000"/>
                <w:sz w:val="24"/>
                <w:szCs w:val="24"/>
              </w:rPr>
              <w:t>VALOR</w:t>
            </w:r>
          </w:p>
        </w:tc>
        <w:tc>
          <w:tcPr>
            <w:tcW w:w="5245" w:type="dxa"/>
            <w:shd w:val="clear" w:color="auto" w:fill="D9D9D9" w:themeFill="background1" w:themeFillShade="D9"/>
          </w:tcPr>
          <w:p w14:paraId="1CBC6F76" w14:textId="77777777" w:rsidR="005E3247" w:rsidRPr="005E3247" w:rsidRDefault="005E3247" w:rsidP="005E3247">
            <w:pPr>
              <w:autoSpaceDE w:val="0"/>
              <w:autoSpaceDN w:val="0"/>
              <w:adjustRightInd w:val="0"/>
              <w:jc w:val="center"/>
              <w:rPr>
                <w:rFonts w:ascii="Arial" w:hAnsi="Arial" w:cs="Arial"/>
                <w:b/>
                <w:color w:val="000000"/>
                <w:sz w:val="24"/>
                <w:szCs w:val="24"/>
              </w:rPr>
            </w:pPr>
            <w:r w:rsidRPr="005E3247">
              <w:rPr>
                <w:rFonts w:ascii="Arial" w:hAnsi="Arial" w:cs="Arial"/>
                <w:b/>
                <w:color w:val="000000"/>
                <w:sz w:val="24"/>
                <w:szCs w:val="24"/>
              </w:rPr>
              <w:t>EJES ARTICULADORES</w:t>
            </w:r>
          </w:p>
        </w:tc>
        <w:tc>
          <w:tcPr>
            <w:tcW w:w="1576" w:type="dxa"/>
            <w:shd w:val="clear" w:color="auto" w:fill="D9D9D9" w:themeFill="background1" w:themeFillShade="D9"/>
          </w:tcPr>
          <w:p w14:paraId="040CB68C" w14:textId="77777777" w:rsidR="005E3247" w:rsidRPr="005E3247" w:rsidRDefault="005E3247" w:rsidP="005E3247">
            <w:pPr>
              <w:autoSpaceDE w:val="0"/>
              <w:autoSpaceDN w:val="0"/>
              <w:adjustRightInd w:val="0"/>
              <w:jc w:val="center"/>
              <w:rPr>
                <w:rFonts w:ascii="Arial" w:hAnsi="Arial" w:cs="Arial"/>
                <w:b/>
                <w:color w:val="000000"/>
                <w:sz w:val="24"/>
                <w:szCs w:val="24"/>
              </w:rPr>
            </w:pPr>
            <w:r w:rsidRPr="005E3247">
              <w:rPr>
                <w:rFonts w:ascii="Arial" w:hAnsi="Arial" w:cs="Arial"/>
                <w:b/>
                <w:color w:val="000000"/>
                <w:sz w:val="24"/>
                <w:szCs w:val="24"/>
              </w:rPr>
              <w:t>VALOR</w:t>
            </w:r>
          </w:p>
        </w:tc>
      </w:tr>
      <w:tr w:rsidR="005E3247" w14:paraId="6FB89083" w14:textId="77777777" w:rsidTr="00015FB1">
        <w:tc>
          <w:tcPr>
            <w:tcW w:w="5098" w:type="dxa"/>
          </w:tcPr>
          <w:p w14:paraId="4EBF8538" w14:textId="77777777" w:rsidR="00436755" w:rsidRDefault="004902FB" w:rsidP="003B5037">
            <w:pPr>
              <w:autoSpaceDE w:val="0"/>
              <w:autoSpaceDN w:val="0"/>
              <w:adjustRightInd w:val="0"/>
              <w:jc w:val="both"/>
              <w:rPr>
                <w:rFonts w:ascii="Arial" w:hAnsi="Arial" w:cs="Arial"/>
                <w:color w:val="000000"/>
                <w:sz w:val="23"/>
                <w:szCs w:val="23"/>
              </w:rPr>
            </w:pPr>
            <w:r>
              <w:rPr>
                <w:rFonts w:ascii="Arial" w:hAnsi="Arial" w:cs="Arial"/>
                <w:color w:val="000000"/>
                <w:sz w:val="24"/>
                <w:szCs w:val="24"/>
              </w:rPr>
              <w:t xml:space="preserve">Carencia de </w:t>
            </w:r>
            <w:r w:rsidRPr="00E22241">
              <w:rPr>
                <w:rFonts w:ascii="Arial" w:hAnsi="Arial" w:cs="Arial"/>
                <w:color w:val="000000"/>
                <w:sz w:val="24"/>
                <w:szCs w:val="24"/>
              </w:rPr>
              <w:t xml:space="preserve">infraestructura tecnológica para la </w:t>
            </w:r>
            <w:r>
              <w:rPr>
                <w:rFonts w:ascii="Arial" w:hAnsi="Arial" w:cs="Arial"/>
                <w:color w:val="000000"/>
                <w:sz w:val="24"/>
                <w:szCs w:val="24"/>
              </w:rPr>
              <w:t>gestión documental electrónica.</w:t>
            </w:r>
          </w:p>
        </w:tc>
        <w:tc>
          <w:tcPr>
            <w:tcW w:w="1418" w:type="dxa"/>
          </w:tcPr>
          <w:p w14:paraId="246689A4" w14:textId="77777777" w:rsidR="005E3247" w:rsidRDefault="00CC41E8" w:rsidP="00CC41E8">
            <w:pPr>
              <w:autoSpaceDE w:val="0"/>
              <w:autoSpaceDN w:val="0"/>
              <w:adjustRightInd w:val="0"/>
              <w:jc w:val="center"/>
              <w:rPr>
                <w:rFonts w:ascii="Arial" w:hAnsi="Arial" w:cs="Arial"/>
                <w:color w:val="000000"/>
                <w:sz w:val="23"/>
                <w:szCs w:val="23"/>
              </w:rPr>
            </w:pPr>
            <w:r>
              <w:rPr>
                <w:rFonts w:ascii="Arial" w:hAnsi="Arial" w:cs="Arial"/>
                <w:color w:val="000000"/>
                <w:sz w:val="23"/>
                <w:szCs w:val="23"/>
              </w:rPr>
              <w:t>17</w:t>
            </w:r>
          </w:p>
        </w:tc>
        <w:tc>
          <w:tcPr>
            <w:tcW w:w="5245" w:type="dxa"/>
          </w:tcPr>
          <w:p w14:paraId="0CBB1952" w14:textId="77777777" w:rsidR="005E3247" w:rsidRDefault="008B4F04" w:rsidP="00C10F71">
            <w:pPr>
              <w:autoSpaceDE w:val="0"/>
              <w:autoSpaceDN w:val="0"/>
              <w:adjustRightInd w:val="0"/>
              <w:jc w:val="center"/>
              <w:rPr>
                <w:rFonts w:ascii="Arial" w:hAnsi="Arial" w:cs="Arial"/>
                <w:color w:val="000000"/>
                <w:sz w:val="23"/>
                <w:szCs w:val="23"/>
              </w:rPr>
            </w:pPr>
            <w:r>
              <w:rPr>
                <w:rFonts w:ascii="Arial" w:hAnsi="Arial" w:cs="Arial"/>
                <w:color w:val="000000"/>
                <w:sz w:val="23"/>
                <w:szCs w:val="23"/>
              </w:rPr>
              <w:t>Aspectos Tecnológicos y de Seguridad</w:t>
            </w:r>
          </w:p>
        </w:tc>
        <w:tc>
          <w:tcPr>
            <w:tcW w:w="1576" w:type="dxa"/>
          </w:tcPr>
          <w:p w14:paraId="00C70FDF" w14:textId="77777777" w:rsidR="005E3247" w:rsidRDefault="008B4F04" w:rsidP="008B4F04">
            <w:pPr>
              <w:autoSpaceDE w:val="0"/>
              <w:autoSpaceDN w:val="0"/>
              <w:adjustRightInd w:val="0"/>
              <w:jc w:val="center"/>
              <w:rPr>
                <w:rFonts w:ascii="Arial" w:hAnsi="Arial" w:cs="Arial"/>
                <w:color w:val="000000"/>
                <w:sz w:val="23"/>
                <w:szCs w:val="23"/>
              </w:rPr>
            </w:pPr>
            <w:r>
              <w:rPr>
                <w:rFonts w:ascii="Arial" w:hAnsi="Arial" w:cs="Arial"/>
                <w:color w:val="000000"/>
                <w:sz w:val="23"/>
                <w:szCs w:val="23"/>
              </w:rPr>
              <w:t>8</w:t>
            </w:r>
          </w:p>
        </w:tc>
      </w:tr>
      <w:tr w:rsidR="00C10F71" w14:paraId="480B9B5F" w14:textId="77777777" w:rsidTr="00015FB1">
        <w:tc>
          <w:tcPr>
            <w:tcW w:w="5098" w:type="dxa"/>
          </w:tcPr>
          <w:p w14:paraId="168CDBC4" w14:textId="77777777" w:rsidR="00C10F71" w:rsidRDefault="004902FB" w:rsidP="00885D17">
            <w:pPr>
              <w:autoSpaceDE w:val="0"/>
              <w:autoSpaceDN w:val="0"/>
              <w:adjustRightInd w:val="0"/>
              <w:jc w:val="both"/>
              <w:rPr>
                <w:rFonts w:ascii="Arial" w:hAnsi="Arial" w:cs="Arial"/>
                <w:color w:val="000000"/>
                <w:sz w:val="23"/>
                <w:szCs w:val="23"/>
              </w:rPr>
            </w:pPr>
            <w:r>
              <w:rPr>
                <w:rFonts w:ascii="Arial" w:hAnsi="Arial" w:cs="Arial"/>
                <w:bCs/>
                <w:sz w:val="24"/>
                <w:szCs w:val="24"/>
              </w:rPr>
              <w:t xml:space="preserve">Inexistencia en la aplicación del </w:t>
            </w:r>
            <w:r w:rsidRPr="00CB1A6F">
              <w:rPr>
                <w:rFonts w:ascii="Arial" w:hAnsi="Arial" w:cs="Arial"/>
                <w:bCs/>
                <w:sz w:val="24"/>
                <w:szCs w:val="24"/>
              </w:rPr>
              <w:t>SIC - Sistema Integral de Conservación Documental</w:t>
            </w:r>
            <w:r>
              <w:rPr>
                <w:rFonts w:ascii="Arial" w:hAnsi="Arial" w:cs="Arial"/>
                <w:bCs/>
                <w:sz w:val="24"/>
                <w:szCs w:val="24"/>
              </w:rPr>
              <w:t>.</w:t>
            </w:r>
          </w:p>
        </w:tc>
        <w:tc>
          <w:tcPr>
            <w:tcW w:w="1418" w:type="dxa"/>
          </w:tcPr>
          <w:p w14:paraId="34D7BC0E" w14:textId="77777777" w:rsidR="00C10F71" w:rsidRDefault="00C10F71" w:rsidP="00C10F71">
            <w:pPr>
              <w:autoSpaceDE w:val="0"/>
              <w:autoSpaceDN w:val="0"/>
              <w:adjustRightInd w:val="0"/>
              <w:jc w:val="center"/>
              <w:rPr>
                <w:rFonts w:ascii="Arial" w:hAnsi="Arial" w:cs="Arial"/>
                <w:color w:val="000000"/>
                <w:sz w:val="23"/>
                <w:szCs w:val="23"/>
              </w:rPr>
            </w:pPr>
            <w:r>
              <w:rPr>
                <w:rFonts w:ascii="Arial" w:hAnsi="Arial" w:cs="Arial"/>
                <w:color w:val="000000"/>
                <w:sz w:val="23"/>
                <w:szCs w:val="23"/>
              </w:rPr>
              <w:t>7</w:t>
            </w:r>
          </w:p>
        </w:tc>
        <w:tc>
          <w:tcPr>
            <w:tcW w:w="5245" w:type="dxa"/>
          </w:tcPr>
          <w:p w14:paraId="5356345C" w14:textId="77777777" w:rsidR="00C10F71" w:rsidRPr="00C10F71" w:rsidRDefault="00C10F71" w:rsidP="00C10F71">
            <w:pPr>
              <w:autoSpaceDE w:val="0"/>
              <w:autoSpaceDN w:val="0"/>
              <w:adjustRightInd w:val="0"/>
              <w:jc w:val="center"/>
              <w:rPr>
                <w:rFonts w:ascii="Arial" w:hAnsi="Arial" w:cs="Arial"/>
                <w:bCs/>
                <w:color w:val="000000"/>
                <w:sz w:val="24"/>
                <w:szCs w:val="24"/>
              </w:rPr>
            </w:pPr>
            <w:r w:rsidRPr="00C10F71">
              <w:rPr>
                <w:rFonts w:ascii="Arial" w:hAnsi="Arial" w:cs="Arial"/>
                <w:bCs/>
                <w:color w:val="000000"/>
                <w:sz w:val="24"/>
                <w:szCs w:val="24"/>
              </w:rPr>
              <w:t>Preservación de la Información</w:t>
            </w:r>
          </w:p>
        </w:tc>
        <w:tc>
          <w:tcPr>
            <w:tcW w:w="1576" w:type="dxa"/>
          </w:tcPr>
          <w:p w14:paraId="2D238E02" w14:textId="77777777" w:rsidR="00C10F71" w:rsidRDefault="00C10F71" w:rsidP="00C10F71">
            <w:pPr>
              <w:autoSpaceDE w:val="0"/>
              <w:autoSpaceDN w:val="0"/>
              <w:adjustRightInd w:val="0"/>
              <w:jc w:val="center"/>
              <w:rPr>
                <w:rFonts w:ascii="Arial" w:hAnsi="Arial" w:cs="Arial"/>
                <w:color w:val="000000"/>
                <w:sz w:val="23"/>
                <w:szCs w:val="23"/>
              </w:rPr>
            </w:pPr>
            <w:r>
              <w:rPr>
                <w:rFonts w:ascii="Arial" w:hAnsi="Arial" w:cs="Arial"/>
                <w:color w:val="000000"/>
                <w:sz w:val="23"/>
                <w:szCs w:val="23"/>
              </w:rPr>
              <w:t>4</w:t>
            </w:r>
          </w:p>
        </w:tc>
      </w:tr>
      <w:tr w:rsidR="00C10F71" w14:paraId="637422DB" w14:textId="77777777" w:rsidTr="00015FB1">
        <w:tc>
          <w:tcPr>
            <w:tcW w:w="5098" w:type="dxa"/>
          </w:tcPr>
          <w:p w14:paraId="005471A5" w14:textId="77777777" w:rsidR="00C10F71" w:rsidRDefault="00C22F08" w:rsidP="00485304">
            <w:pPr>
              <w:autoSpaceDE w:val="0"/>
              <w:autoSpaceDN w:val="0"/>
              <w:adjustRightInd w:val="0"/>
              <w:jc w:val="both"/>
              <w:rPr>
                <w:rFonts w:ascii="Arial" w:hAnsi="Arial" w:cs="Arial"/>
                <w:color w:val="000000"/>
                <w:sz w:val="23"/>
                <w:szCs w:val="23"/>
              </w:rPr>
            </w:pPr>
            <w:r>
              <w:rPr>
                <w:rFonts w:ascii="Arial" w:hAnsi="Arial" w:cs="Arial"/>
                <w:bCs/>
                <w:color w:val="000000"/>
                <w:sz w:val="24"/>
                <w:szCs w:val="24"/>
              </w:rPr>
              <w:lastRenderedPageBreak/>
              <w:t xml:space="preserve">Inadecuada infraestructura </w:t>
            </w:r>
            <w:proofErr w:type="gramStart"/>
            <w:r>
              <w:rPr>
                <w:rFonts w:ascii="Arial" w:hAnsi="Arial" w:cs="Arial"/>
                <w:bCs/>
                <w:color w:val="000000"/>
                <w:sz w:val="24"/>
                <w:szCs w:val="24"/>
              </w:rPr>
              <w:t>del  Archivo</w:t>
            </w:r>
            <w:proofErr w:type="gramEnd"/>
            <w:r>
              <w:rPr>
                <w:rFonts w:ascii="Arial" w:hAnsi="Arial" w:cs="Arial"/>
                <w:bCs/>
                <w:color w:val="000000"/>
                <w:sz w:val="24"/>
                <w:szCs w:val="24"/>
              </w:rPr>
              <w:t xml:space="preserve"> General.</w:t>
            </w:r>
          </w:p>
        </w:tc>
        <w:tc>
          <w:tcPr>
            <w:tcW w:w="1418" w:type="dxa"/>
          </w:tcPr>
          <w:p w14:paraId="42986A28" w14:textId="77777777" w:rsidR="00C10F71" w:rsidRDefault="0057295F" w:rsidP="0057295F">
            <w:pPr>
              <w:autoSpaceDE w:val="0"/>
              <w:autoSpaceDN w:val="0"/>
              <w:adjustRightInd w:val="0"/>
              <w:jc w:val="center"/>
              <w:rPr>
                <w:rFonts w:ascii="Arial" w:hAnsi="Arial" w:cs="Arial"/>
                <w:color w:val="000000"/>
                <w:sz w:val="23"/>
                <w:szCs w:val="23"/>
              </w:rPr>
            </w:pPr>
            <w:r>
              <w:rPr>
                <w:rFonts w:ascii="Arial" w:hAnsi="Arial" w:cs="Arial"/>
                <w:color w:val="000000"/>
                <w:sz w:val="23"/>
                <w:szCs w:val="23"/>
              </w:rPr>
              <w:t>5</w:t>
            </w:r>
          </w:p>
        </w:tc>
        <w:tc>
          <w:tcPr>
            <w:tcW w:w="5245" w:type="dxa"/>
          </w:tcPr>
          <w:p w14:paraId="6C2D689B" w14:textId="77777777" w:rsidR="00C10F71" w:rsidRDefault="0057295F" w:rsidP="0057295F">
            <w:pPr>
              <w:autoSpaceDE w:val="0"/>
              <w:autoSpaceDN w:val="0"/>
              <w:adjustRightInd w:val="0"/>
              <w:jc w:val="center"/>
              <w:rPr>
                <w:rFonts w:ascii="Arial" w:hAnsi="Arial" w:cs="Arial"/>
                <w:color w:val="000000"/>
                <w:sz w:val="23"/>
                <w:szCs w:val="23"/>
              </w:rPr>
            </w:pPr>
            <w:r>
              <w:rPr>
                <w:rFonts w:ascii="Arial" w:hAnsi="Arial" w:cs="Arial"/>
                <w:color w:val="000000"/>
                <w:sz w:val="23"/>
                <w:szCs w:val="23"/>
              </w:rPr>
              <w:t xml:space="preserve">Administración de Archivos, Fortalecimiento y Articulación  </w:t>
            </w:r>
          </w:p>
        </w:tc>
        <w:tc>
          <w:tcPr>
            <w:tcW w:w="1576" w:type="dxa"/>
          </w:tcPr>
          <w:p w14:paraId="2512F600" w14:textId="77777777" w:rsidR="00C10F71" w:rsidRDefault="0057295F" w:rsidP="0057295F">
            <w:pPr>
              <w:autoSpaceDE w:val="0"/>
              <w:autoSpaceDN w:val="0"/>
              <w:adjustRightInd w:val="0"/>
              <w:jc w:val="center"/>
              <w:rPr>
                <w:rFonts w:ascii="Arial" w:hAnsi="Arial" w:cs="Arial"/>
                <w:color w:val="000000"/>
                <w:sz w:val="23"/>
                <w:szCs w:val="23"/>
              </w:rPr>
            </w:pPr>
            <w:r>
              <w:rPr>
                <w:rFonts w:ascii="Arial" w:hAnsi="Arial" w:cs="Arial"/>
                <w:color w:val="000000"/>
                <w:sz w:val="23"/>
                <w:szCs w:val="23"/>
              </w:rPr>
              <w:t>2</w:t>
            </w:r>
          </w:p>
        </w:tc>
      </w:tr>
      <w:tr w:rsidR="00D346B2" w14:paraId="256A0DAD" w14:textId="77777777" w:rsidTr="00015FB1">
        <w:tc>
          <w:tcPr>
            <w:tcW w:w="5098" w:type="dxa"/>
          </w:tcPr>
          <w:p w14:paraId="796A28FC" w14:textId="10A68186" w:rsidR="00D346B2" w:rsidRDefault="004902FB" w:rsidP="00485304">
            <w:pPr>
              <w:autoSpaceDE w:val="0"/>
              <w:autoSpaceDN w:val="0"/>
              <w:adjustRightInd w:val="0"/>
              <w:jc w:val="both"/>
              <w:rPr>
                <w:rFonts w:ascii="Arial" w:hAnsi="Arial" w:cs="Arial"/>
                <w:color w:val="000000"/>
                <w:sz w:val="23"/>
                <w:szCs w:val="23"/>
              </w:rPr>
            </w:pPr>
            <w:r>
              <w:rPr>
                <w:rFonts w:ascii="Arial" w:hAnsi="Arial" w:cs="Arial"/>
                <w:bCs/>
                <w:color w:val="000000"/>
                <w:sz w:val="24"/>
                <w:szCs w:val="24"/>
              </w:rPr>
              <w:t xml:space="preserve">Inexistencia en la implementación de </w:t>
            </w:r>
            <w:proofErr w:type="gramStart"/>
            <w:r>
              <w:rPr>
                <w:rFonts w:ascii="Arial" w:hAnsi="Arial" w:cs="Arial"/>
                <w:bCs/>
                <w:color w:val="000000"/>
                <w:sz w:val="24"/>
                <w:szCs w:val="24"/>
              </w:rPr>
              <w:t xml:space="preserve">las  </w:t>
            </w:r>
            <w:r w:rsidRPr="00773BD2">
              <w:rPr>
                <w:rFonts w:ascii="Arial" w:hAnsi="Arial" w:cs="Arial"/>
                <w:bCs/>
                <w:color w:val="000000"/>
                <w:sz w:val="24"/>
                <w:szCs w:val="24"/>
              </w:rPr>
              <w:t>Tablas</w:t>
            </w:r>
            <w:proofErr w:type="gramEnd"/>
            <w:r w:rsidRPr="00773BD2">
              <w:rPr>
                <w:rFonts w:ascii="Arial" w:hAnsi="Arial" w:cs="Arial"/>
                <w:bCs/>
                <w:color w:val="000000"/>
                <w:sz w:val="24"/>
                <w:szCs w:val="24"/>
              </w:rPr>
              <w:t xml:space="preserve"> de Valoración Documental</w:t>
            </w:r>
            <w:r>
              <w:rPr>
                <w:rFonts w:ascii="Arial" w:hAnsi="Arial" w:cs="Arial"/>
                <w:bCs/>
                <w:color w:val="000000"/>
                <w:sz w:val="24"/>
                <w:szCs w:val="24"/>
              </w:rPr>
              <w:t xml:space="preserve">. </w:t>
            </w:r>
            <w:r w:rsidRPr="00773BD2">
              <w:rPr>
                <w:rFonts w:ascii="Arial" w:hAnsi="Arial" w:cs="Arial"/>
                <w:bCs/>
                <w:color w:val="000000"/>
                <w:sz w:val="24"/>
                <w:szCs w:val="24"/>
              </w:rPr>
              <w:t xml:space="preserve">  </w:t>
            </w:r>
          </w:p>
        </w:tc>
        <w:tc>
          <w:tcPr>
            <w:tcW w:w="1418" w:type="dxa"/>
          </w:tcPr>
          <w:p w14:paraId="78B34E4B" w14:textId="77777777" w:rsidR="00D346B2" w:rsidRDefault="00D346B2" w:rsidP="0057295F">
            <w:pPr>
              <w:autoSpaceDE w:val="0"/>
              <w:autoSpaceDN w:val="0"/>
              <w:adjustRightInd w:val="0"/>
              <w:jc w:val="center"/>
              <w:rPr>
                <w:rFonts w:ascii="Arial" w:hAnsi="Arial" w:cs="Arial"/>
                <w:color w:val="000000"/>
                <w:sz w:val="23"/>
                <w:szCs w:val="23"/>
              </w:rPr>
            </w:pPr>
            <w:r>
              <w:rPr>
                <w:rFonts w:ascii="Arial" w:hAnsi="Arial" w:cs="Arial"/>
                <w:color w:val="000000"/>
                <w:sz w:val="23"/>
                <w:szCs w:val="23"/>
              </w:rPr>
              <w:t>3</w:t>
            </w:r>
          </w:p>
        </w:tc>
        <w:tc>
          <w:tcPr>
            <w:tcW w:w="5245" w:type="dxa"/>
            <w:vMerge w:val="restart"/>
          </w:tcPr>
          <w:p w14:paraId="11CF921A" w14:textId="491263A9" w:rsidR="00D346B2" w:rsidRDefault="00D346B2" w:rsidP="0057295F">
            <w:pPr>
              <w:autoSpaceDE w:val="0"/>
              <w:autoSpaceDN w:val="0"/>
              <w:adjustRightInd w:val="0"/>
              <w:jc w:val="center"/>
              <w:rPr>
                <w:rFonts w:ascii="Arial" w:hAnsi="Arial" w:cs="Arial"/>
                <w:color w:val="000000"/>
                <w:sz w:val="23"/>
                <w:szCs w:val="23"/>
              </w:rPr>
            </w:pPr>
          </w:p>
          <w:p w14:paraId="6324B6DA" w14:textId="77777777" w:rsidR="00D346B2" w:rsidRDefault="00D346B2" w:rsidP="0057295F">
            <w:pPr>
              <w:autoSpaceDE w:val="0"/>
              <w:autoSpaceDN w:val="0"/>
              <w:adjustRightInd w:val="0"/>
              <w:jc w:val="center"/>
              <w:rPr>
                <w:rFonts w:ascii="Arial" w:hAnsi="Arial" w:cs="Arial"/>
                <w:color w:val="000000"/>
                <w:sz w:val="23"/>
                <w:szCs w:val="23"/>
              </w:rPr>
            </w:pPr>
          </w:p>
          <w:p w14:paraId="1287A702" w14:textId="77777777" w:rsidR="00D346B2" w:rsidRDefault="00D346B2" w:rsidP="0057295F">
            <w:pPr>
              <w:autoSpaceDE w:val="0"/>
              <w:autoSpaceDN w:val="0"/>
              <w:adjustRightInd w:val="0"/>
              <w:jc w:val="center"/>
              <w:rPr>
                <w:rFonts w:ascii="Arial" w:hAnsi="Arial" w:cs="Arial"/>
                <w:color w:val="000000"/>
                <w:sz w:val="23"/>
                <w:szCs w:val="23"/>
              </w:rPr>
            </w:pPr>
            <w:r>
              <w:rPr>
                <w:rFonts w:ascii="Arial" w:hAnsi="Arial" w:cs="Arial"/>
                <w:color w:val="000000"/>
                <w:sz w:val="23"/>
                <w:szCs w:val="23"/>
              </w:rPr>
              <w:t>Administración de Archivos</w:t>
            </w:r>
          </w:p>
          <w:p w14:paraId="791EBB15" w14:textId="77777777" w:rsidR="00D346B2" w:rsidRDefault="00D346B2" w:rsidP="002043F7">
            <w:pPr>
              <w:autoSpaceDE w:val="0"/>
              <w:autoSpaceDN w:val="0"/>
              <w:adjustRightInd w:val="0"/>
              <w:jc w:val="center"/>
              <w:rPr>
                <w:rFonts w:ascii="Arial" w:hAnsi="Arial" w:cs="Arial"/>
                <w:color w:val="000000"/>
                <w:sz w:val="23"/>
                <w:szCs w:val="23"/>
              </w:rPr>
            </w:pPr>
          </w:p>
        </w:tc>
        <w:tc>
          <w:tcPr>
            <w:tcW w:w="1576" w:type="dxa"/>
          </w:tcPr>
          <w:p w14:paraId="2AFC2026" w14:textId="77777777" w:rsidR="00D346B2" w:rsidRDefault="00D346B2" w:rsidP="0057295F">
            <w:pPr>
              <w:autoSpaceDE w:val="0"/>
              <w:autoSpaceDN w:val="0"/>
              <w:adjustRightInd w:val="0"/>
              <w:jc w:val="center"/>
              <w:rPr>
                <w:rFonts w:ascii="Arial" w:hAnsi="Arial" w:cs="Arial"/>
                <w:color w:val="000000"/>
                <w:sz w:val="23"/>
                <w:szCs w:val="23"/>
              </w:rPr>
            </w:pPr>
            <w:r>
              <w:rPr>
                <w:rFonts w:ascii="Arial" w:hAnsi="Arial" w:cs="Arial"/>
                <w:color w:val="000000"/>
                <w:sz w:val="23"/>
                <w:szCs w:val="23"/>
              </w:rPr>
              <w:t>2</w:t>
            </w:r>
          </w:p>
        </w:tc>
      </w:tr>
      <w:tr w:rsidR="00D346B2" w14:paraId="56576812" w14:textId="77777777" w:rsidTr="00015FB1">
        <w:tc>
          <w:tcPr>
            <w:tcW w:w="5098" w:type="dxa"/>
          </w:tcPr>
          <w:p w14:paraId="709B5E57" w14:textId="6B1B7EFC" w:rsidR="00D346B2" w:rsidRPr="00D44E1F" w:rsidRDefault="004902FB" w:rsidP="008374A6">
            <w:pPr>
              <w:autoSpaceDE w:val="0"/>
              <w:autoSpaceDN w:val="0"/>
              <w:adjustRightInd w:val="0"/>
              <w:jc w:val="both"/>
              <w:rPr>
                <w:rFonts w:ascii="Arial" w:hAnsi="Arial" w:cs="Arial"/>
                <w:b/>
                <w:bCs/>
                <w:color w:val="000000"/>
              </w:rPr>
            </w:pPr>
            <w:r>
              <w:rPr>
                <w:rFonts w:ascii="Arial" w:hAnsi="Arial" w:cs="Arial"/>
                <w:bCs/>
                <w:color w:val="000000"/>
                <w:sz w:val="24"/>
                <w:szCs w:val="24"/>
              </w:rPr>
              <w:t xml:space="preserve">Inexistencia en la implementación de las </w:t>
            </w:r>
            <w:r w:rsidRPr="00FD4E67">
              <w:rPr>
                <w:rFonts w:ascii="Arial" w:hAnsi="Arial" w:cs="Arial"/>
                <w:bCs/>
                <w:color w:val="000000"/>
                <w:sz w:val="24"/>
                <w:szCs w:val="24"/>
              </w:rPr>
              <w:t xml:space="preserve">Tablas de Retención Documental </w:t>
            </w:r>
            <w:r>
              <w:rPr>
                <w:rFonts w:ascii="Arial" w:hAnsi="Arial" w:cs="Arial"/>
                <w:bCs/>
                <w:color w:val="000000"/>
                <w:sz w:val="24"/>
                <w:szCs w:val="24"/>
              </w:rPr>
              <w:t xml:space="preserve">en cuanto a la conservación en medios electrónicos.  </w:t>
            </w:r>
          </w:p>
        </w:tc>
        <w:tc>
          <w:tcPr>
            <w:tcW w:w="1418" w:type="dxa"/>
          </w:tcPr>
          <w:p w14:paraId="137F2E2A" w14:textId="61863371" w:rsidR="00D346B2" w:rsidRDefault="00FA7281" w:rsidP="002043F7">
            <w:pPr>
              <w:autoSpaceDE w:val="0"/>
              <w:autoSpaceDN w:val="0"/>
              <w:adjustRightInd w:val="0"/>
              <w:jc w:val="center"/>
              <w:rPr>
                <w:rFonts w:ascii="Arial" w:hAnsi="Arial" w:cs="Arial"/>
                <w:color w:val="000000"/>
                <w:sz w:val="23"/>
                <w:szCs w:val="23"/>
              </w:rPr>
            </w:pPr>
            <w:r>
              <w:rPr>
                <w:rFonts w:ascii="Arial" w:hAnsi="Arial" w:cs="Arial"/>
                <w:b/>
                <w:noProof/>
                <w:color w:val="000000" w:themeColor="text1"/>
              </w:rPr>
              <w:drawing>
                <wp:anchor distT="0" distB="0" distL="114300" distR="114300" simplePos="0" relativeHeight="251739136" behindDoc="1" locked="0" layoutInCell="1" allowOverlap="1" wp14:anchorId="170C02AD" wp14:editId="3EFD3722">
                  <wp:simplePos x="0" y="0"/>
                  <wp:positionH relativeFrom="column">
                    <wp:posOffset>-4131700</wp:posOffset>
                  </wp:positionH>
                  <wp:positionV relativeFrom="paragraph">
                    <wp:posOffset>-2037640</wp:posOffset>
                  </wp:positionV>
                  <wp:extent cx="10058400" cy="7772400"/>
                  <wp:effectExtent l="0" t="0" r="0" b="0"/>
                  <wp:wrapNone/>
                  <wp:docPr id="1070359415" name="Imagen 1070359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pic:spPr>
                      </pic:pic>
                    </a:graphicData>
                  </a:graphic>
                  <wp14:sizeRelH relativeFrom="page">
                    <wp14:pctWidth>0</wp14:pctWidth>
                  </wp14:sizeRelH>
                  <wp14:sizeRelV relativeFrom="page">
                    <wp14:pctHeight>0</wp14:pctHeight>
                  </wp14:sizeRelV>
                </wp:anchor>
              </w:drawing>
            </w:r>
            <w:r w:rsidR="00D346B2">
              <w:rPr>
                <w:rFonts w:ascii="Arial" w:hAnsi="Arial" w:cs="Arial"/>
                <w:color w:val="000000"/>
                <w:sz w:val="23"/>
                <w:szCs w:val="23"/>
              </w:rPr>
              <w:t>3</w:t>
            </w:r>
          </w:p>
        </w:tc>
        <w:tc>
          <w:tcPr>
            <w:tcW w:w="5245" w:type="dxa"/>
            <w:vMerge/>
          </w:tcPr>
          <w:p w14:paraId="111AACCB" w14:textId="77777777" w:rsidR="00D346B2" w:rsidRDefault="00D346B2" w:rsidP="002043F7">
            <w:pPr>
              <w:autoSpaceDE w:val="0"/>
              <w:autoSpaceDN w:val="0"/>
              <w:adjustRightInd w:val="0"/>
              <w:jc w:val="center"/>
              <w:rPr>
                <w:rFonts w:ascii="Arial" w:hAnsi="Arial" w:cs="Arial"/>
                <w:color w:val="000000"/>
                <w:sz w:val="23"/>
                <w:szCs w:val="23"/>
              </w:rPr>
            </w:pPr>
          </w:p>
        </w:tc>
        <w:tc>
          <w:tcPr>
            <w:tcW w:w="1576" w:type="dxa"/>
          </w:tcPr>
          <w:p w14:paraId="4763AFAD" w14:textId="77777777" w:rsidR="00D346B2" w:rsidRDefault="00D346B2" w:rsidP="002043F7">
            <w:pPr>
              <w:autoSpaceDE w:val="0"/>
              <w:autoSpaceDN w:val="0"/>
              <w:adjustRightInd w:val="0"/>
              <w:jc w:val="center"/>
              <w:rPr>
                <w:rFonts w:ascii="Arial" w:hAnsi="Arial" w:cs="Arial"/>
                <w:color w:val="000000"/>
                <w:sz w:val="23"/>
                <w:szCs w:val="23"/>
              </w:rPr>
            </w:pPr>
            <w:r>
              <w:rPr>
                <w:rFonts w:ascii="Arial" w:hAnsi="Arial" w:cs="Arial"/>
                <w:color w:val="000000"/>
                <w:sz w:val="23"/>
                <w:szCs w:val="23"/>
              </w:rPr>
              <w:t>2</w:t>
            </w:r>
          </w:p>
        </w:tc>
      </w:tr>
    </w:tbl>
    <w:p w14:paraId="72406DC7" w14:textId="23303460" w:rsidR="00966AC2" w:rsidRPr="00481312" w:rsidRDefault="00481312" w:rsidP="00481312">
      <w:pPr>
        <w:pStyle w:val="Descripcin"/>
        <w:rPr>
          <w:rFonts w:ascii="Arial" w:hAnsi="Arial" w:cs="Arial"/>
          <w:color w:val="auto"/>
          <w:sz w:val="24"/>
          <w:szCs w:val="24"/>
        </w:rPr>
      </w:pPr>
      <w:bookmarkStart w:id="34" w:name="_Toc535587152"/>
      <w:r w:rsidRPr="00481312">
        <w:rPr>
          <w:rFonts w:ascii="Arial" w:hAnsi="Arial" w:cs="Arial"/>
          <w:color w:val="auto"/>
          <w:sz w:val="24"/>
          <w:szCs w:val="24"/>
        </w:rPr>
        <w:t xml:space="preserve">Tabla </w:t>
      </w:r>
      <w:r w:rsidRPr="00481312">
        <w:rPr>
          <w:rFonts w:ascii="Arial" w:hAnsi="Arial" w:cs="Arial"/>
          <w:color w:val="auto"/>
          <w:sz w:val="24"/>
          <w:szCs w:val="24"/>
        </w:rPr>
        <w:fldChar w:fldCharType="begin"/>
      </w:r>
      <w:r w:rsidRPr="00481312">
        <w:rPr>
          <w:rFonts w:ascii="Arial" w:hAnsi="Arial" w:cs="Arial"/>
          <w:color w:val="auto"/>
          <w:sz w:val="24"/>
          <w:szCs w:val="24"/>
        </w:rPr>
        <w:instrText xml:space="preserve"> SEQ Tabla \* ARABIC </w:instrText>
      </w:r>
      <w:r w:rsidRPr="00481312">
        <w:rPr>
          <w:rFonts w:ascii="Arial" w:hAnsi="Arial" w:cs="Arial"/>
          <w:color w:val="auto"/>
          <w:sz w:val="24"/>
          <w:szCs w:val="24"/>
        </w:rPr>
        <w:fldChar w:fldCharType="separate"/>
      </w:r>
      <w:r w:rsidR="00764C2A">
        <w:rPr>
          <w:rFonts w:ascii="Arial" w:hAnsi="Arial" w:cs="Arial"/>
          <w:noProof/>
          <w:color w:val="auto"/>
          <w:sz w:val="24"/>
          <w:szCs w:val="24"/>
        </w:rPr>
        <w:t>5</w:t>
      </w:r>
      <w:r w:rsidRPr="00481312">
        <w:rPr>
          <w:rFonts w:ascii="Arial" w:hAnsi="Arial" w:cs="Arial"/>
          <w:color w:val="auto"/>
          <w:sz w:val="24"/>
          <w:szCs w:val="24"/>
        </w:rPr>
        <w:fldChar w:fldCharType="end"/>
      </w:r>
      <w:r w:rsidRPr="00481312">
        <w:rPr>
          <w:rFonts w:ascii="Arial" w:hAnsi="Arial" w:cs="Arial"/>
          <w:color w:val="auto"/>
          <w:sz w:val="24"/>
          <w:szCs w:val="24"/>
        </w:rPr>
        <w:t xml:space="preserve"> Orden de prioridad de los aspectos críticos y ejes articuladores</w:t>
      </w:r>
      <w:bookmarkEnd w:id="34"/>
    </w:p>
    <w:p w14:paraId="08838A1A" w14:textId="1864D538" w:rsidR="00137C49" w:rsidRDefault="00137C49" w:rsidP="00966AC2">
      <w:pPr>
        <w:autoSpaceDE w:val="0"/>
        <w:autoSpaceDN w:val="0"/>
        <w:adjustRightInd w:val="0"/>
        <w:spacing w:after="0" w:line="240" w:lineRule="auto"/>
        <w:rPr>
          <w:rFonts w:ascii="Arial" w:hAnsi="Arial" w:cs="Arial"/>
          <w:color w:val="000000"/>
          <w:sz w:val="23"/>
          <w:szCs w:val="23"/>
        </w:rPr>
        <w:sectPr w:rsidR="00137C49" w:rsidSect="00497E30">
          <w:pgSz w:w="15842" w:h="12242" w:orient="landscape" w:code="1"/>
          <w:pgMar w:top="1469" w:right="1418" w:bottom="1701" w:left="1418" w:header="1814" w:footer="1134" w:gutter="0"/>
          <w:cols w:space="708"/>
          <w:docGrid w:linePitch="360"/>
        </w:sectPr>
      </w:pPr>
    </w:p>
    <w:p w14:paraId="00F49196" w14:textId="7A56B18B" w:rsidR="003B2F67" w:rsidRPr="00870F34" w:rsidRDefault="002D3411" w:rsidP="00984132">
      <w:pPr>
        <w:pStyle w:val="Ttulo1"/>
        <w:jc w:val="center"/>
        <w:rPr>
          <w:rFonts w:ascii="Arial" w:hAnsi="Arial" w:cs="Arial"/>
          <w:b/>
          <w:color w:val="000000" w:themeColor="text1"/>
        </w:rPr>
      </w:pPr>
      <w:bookmarkStart w:id="35" w:name="_Toc157507129"/>
      <w:r w:rsidRPr="00870F34">
        <w:rPr>
          <w:rFonts w:ascii="Arial" w:hAnsi="Arial" w:cs="Arial"/>
          <w:b/>
          <w:color w:val="000000" w:themeColor="text1"/>
        </w:rPr>
        <w:lastRenderedPageBreak/>
        <w:t>6</w:t>
      </w:r>
      <w:r w:rsidR="00984132" w:rsidRPr="00870F34">
        <w:rPr>
          <w:rFonts w:ascii="Arial" w:hAnsi="Arial" w:cs="Arial"/>
          <w:b/>
          <w:color w:val="000000" w:themeColor="text1"/>
        </w:rPr>
        <w:t>.</w:t>
      </w:r>
      <w:r w:rsidRPr="00870F34">
        <w:rPr>
          <w:rFonts w:ascii="Arial" w:hAnsi="Arial" w:cs="Arial"/>
          <w:b/>
          <w:color w:val="000000" w:themeColor="text1"/>
        </w:rPr>
        <w:t xml:space="preserve"> </w:t>
      </w:r>
      <w:r w:rsidR="00984132" w:rsidRPr="00870F34">
        <w:rPr>
          <w:rFonts w:ascii="Arial" w:hAnsi="Arial" w:cs="Arial"/>
          <w:b/>
          <w:color w:val="000000" w:themeColor="text1"/>
        </w:rPr>
        <w:t>VISIÓN ESTRATÉGICA</w:t>
      </w:r>
      <w:bookmarkEnd w:id="35"/>
      <w:r w:rsidR="00481312" w:rsidRPr="00870F34">
        <w:rPr>
          <w:rFonts w:ascii="Arial" w:hAnsi="Arial" w:cs="Arial"/>
          <w:b/>
          <w:color w:val="000000" w:themeColor="text1"/>
        </w:rPr>
        <w:fldChar w:fldCharType="begin"/>
      </w:r>
      <w:r w:rsidR="00481312" w:rsidRPr="00870F34">
        <w:rPr>
          <w:rFonts w:ascii="Arial" w:hAnsi="Arial" w:cs="Arial"/>
          <w:b/>
          <w:color w:val="000000" w:themeColor="text1"/>
        </w:rPr>
        <w:instrText xml:space="preserve"> TC  "</w:instrText>
      </w:r>
      <w:bookmarkStart w:id="36" w:name="_Toc157425492"/>
      <w:r w:rsidR="00481312" w:rsidRPr="00870F34">
        <w:rPr>
          <w:rFonts w:ascii="Arial" w:hAnsi="Arial" w:cs="Arial"/>
          <w:b/>
          <w:color w:val="000000" w:themeColor="text1"/>
        </w:rPr>
        <w:instrText>6.</w:instrText>
      </w:r>
      <w:r w:rsidR="00481312" w:rsidRPr="00870F34">
        <w:rPr>
          <w:rFonts w:ascii="Arial" w:hAnsi="Arial" w:cs="Arial"/>
          <w:b/>
          <w:color w:val="000000" w:themeColor="text1"/>
        </w:rPr>
        <w:tab/>
        <w:instrText>VISIÓN ESTRATÉGICA</w:instrText>
      </w:r>
      <w:bookmarkEnd w:id="36"/>
      <w:r w:rsidR="00481312" w:rsidRPr="00870F34">
        <w:rPr>
          <w:rFonts w:ascii="Arial" w:hAnsi="Arial" w:cs="Arial"/>
          <w:b/>
          <w:color w:val="000000" w:themeColor="text1"/>
        </w:rPr>
        <w:instrText xml:space="preserve">" </w:instrText>
      </w:r>
      <w:r w:rsidR="00481312" w:rsidRPr="00870F34">
        <w:rPr>
          <w:rFonts w:ascii="Arial" w:hAnsi="Arial" w:cs="Arial"/>
          <w:b/>
          <w:color w:val="000000" w:themeColor="text1"/>
        </w:rPr>
        <w:fldChar w:fldCharType="end"/>
      </w:r>
    </w:p>
    <w:p w14:paraId="4181E11D" w14:textId="77777777" w:rsidR="00E3040C" w:rsidRDefault="00E3040C" w:rsidP="00E3040C">
      <w:pPr>
        <w:autoSpaceDE w:val="0"/>
        <w:autoSpaceDN w:val="0"/>
        <w:adjustRightInd w:val="0"/>
        <w:spacing w:after="0" w:line="240" w:lineRule="auto"/>
        <w:rPr>
          <w:rFonts w:ascii="Arial" w:hAnsi="Arial" w:cs="Arial"/>
          <w:color w:val="000000"/>
          <w:sz w:val="23"/>
          <w:szCs w:val="23"/>
        </w:rPr>
      </w:pPr>
    </w:p>
    <w:p w14:paraId="2EA5E32A" w14:textId="77777777" w:rsidR="00481312" w:rsidRDefault="00481312" w:rsidP="00E3040C">
      <w:pPr>
        <w:autoSpaceDE w:val="0"/>
        <w:autoSpaceDN w:val="0"/>
        <w:adjustRightInd w:val="0"/>
        <w:spacing w:after="0" w:line="240" w:lineRule="auto"/>
        <w:rPr>
          <w:rFonts w:ascii="Arial" w:hAnsi="Arial" w:cs="Arial"/>
          <w:color w:val="000000"/>
          <w:sz w:val="23"/>
          <w:szCs w:val="23"/>
        </w:rPr>
      </w:pPr>
    </w:p>
    <w:p w14:paraId="2D088818" w14:textId="77777777" w:rsidR="00E3040C" w:rsidRDefault="00E3040C" w:rsidP="00481312">
      <w:pPr>
        <w:autoSpaceDE w:val="0"/>
        <w:autoSpaceDN w:val="0"/>
        <w:adjustRightInd w:val="0"/>
        <w:spacing w:after="0" w:line="240" w:lineRule="auto"/>
        <w:jc w:val="both"/>
        <w:rPr>
          <w:rFonts w:ascii="Arial" w:hAnsi="Arial" w:cs="Arial"/>
          <w:color w:val="000000"/>
          <w:sz w:val="24"/>
          <w:szCs w:val="24"/>
        </w:rPr>
      </w:pPr>
      <w:r w:rsidRPr="00E3040C">
        <w:rPr>
          <w:rFonts w:ascii="Arial" w:hAnsi="Arial" w:cs="Arial"/>
          <w:color w:val="000000"/>
          <w:sz w:val="24"/>
          <w:szCs w:val="24"/>
        </w:rPr>
        <w:t xml:space="preserve">Con base en los resultados obtenidos en cuanto a la sumatoria </w:t>
      </w:r>
      <w:r w:rsidR="008374A6">
        <w:rPr>
          <w:rFonts w:ascii="Arial" w:hAnsi="Arial" w:cs="Arial"/>
          <w:color w:val="000000"/>
          <w:sz w:val="24"/>
          <w:szCs w:val="24"/>
        </w:rPr>
        <w:t xml:space="preserve">de los aspectos </w:t>
      </w:r>
      <w:r w:rsidR="00CC1764">
        <w:rPr>
          <w:rFonts w:ascii="Arial" w:hAnsi="Arial" w:cs="Arial"/>
          <w:color w:val="000000"/>
          <w:sz w:val="24"/>
          <w:szCs w:val="24"/>
        </w:rPr>
        <w:t>que permite</w:t>
      </w:r>
      <w:r w:rsidR="008374A6">
        <w:rPr>
          <w:rFonts w:ascii="Arial" w:hAnsi="Arial" w:cs="Arial"/>
          <w:color w:val="000000"/>
          <w:sz w:val="24"/>
          <w:szCs w:val="24"/>
        </w:rPr>
        <w:t>n</w:t>
      </w:r>
      <w:r w:rsidR="00CC1764">
        <w:rPr>
          <w:rFonts w:ascii="Arial" w:hAnsi="Arial" w:cs="Arial"/>
          <w:color w:val="000000"/>
          <w:sz w:val="24"/>
          <w:szCs w:val="24"/>
        </w:rPr>
        <w:t xml:space="preserve"> identificar los valores de </w:t>
      </w:r>
      <w:r w:rsidRPr="00E3040C">
        <w:rPr>
          <w:rFonts w:ascii="Arial" w:hAnsi="Arial" w:cs="Arial"/>
          <w:color w:val="000000"/>
          <w:sz w:val="24"/>
          <w:szCs w:val="24"/>
        </w:rPr>
        <w:t>mayor a menor impac</w:t>
      </w:r>
      <w:r w:rsidR="008374A6">
        <w:rPr>
          <w:rFonts w:ascii="Arial" w:hAnsi="Arial" w:cs="Arial"/>
          <w:color w:val="000000"/>
          <w:sz w:val="24"/>
          <w:szCs w:val="24"/>
        </w:rPr>
        <w:t>to, la Universidad del Tolima identifica</w:t>
      </w:r>
      <w:r w:rsidRPr="00E3040C">
        <w:rPr>
          <w:rFonts w:ascii="Arial" w:hAnsi="Arial" w:cs="Arial"/>
          <w:color w:val="000000"/>
          <w:sz w:val="24"/>
          <w:szCs w:val="24"/>
        </w:rPr>
        <w:t xml:space="preserve"> la necesidad de </w:t>
      </w:r>
      <w:r>
        <w:rPr>
          <w:rFonts w:ascii="Arial" w:hAnsi="Arial" w:cs="Arial"/>
          <w:color w:val="000000"/>
          <w:sz w:val="24"/>
          <w:szCs w:val="24"/>
        </w:rPr>
        <w:t>establecer un</w:t>
      </w:r>
      <w:r w:rsidR="00CC1764">
        <w:rPr>
          <w:rFonts w:ascii="Arial" w:hAnsi="Arial" w:cs="Arial"/>
          <w:color w:val="000000"/>
          <w:sz w:val="24"/>
          <w:szCs w:val="24"/>
        </w:rPr>
        <w:t xml:space="preserve">a estrategia encaminada a la </w:t>
      </w:r>
      <w:r w:rsidR="000D0948">
        <w:rPr>
          <w:rFonts w:ascii="Arial" w:hAnsi="Arial" w:cs="Arial"/>
          <w:color w:val="000000"/>
          <w:sz w:val="24"/>
          <w:szCs w:val="24"/>
        </w:rPr>
        <w:t xml:space="preserve">búsqueda de </w:t>
      </w:r>
      <w:r w:rsidR="00CC1764">
        <w:rPr>
          <w:rFonts w:ascii="Arial" w:hAnsi="Arial" w:cs="Arial"/>
          <w:color w:val="000000"/>
          <w:sz w:val="24"/>
          <w:szCs w:val="24"/>
        </w:rPr>
        <w:t xml:space="preserve">solución de las debilidades identificadas.  </w:t>
      </w:r>
      <w:r>
        <w:rPr>
          <w:rFonts w:ascii="Arial" w:hAnsi="Arial" w:cs="Arial"/>
          <w:color w:val="000000"/>
          <w:sz w:val="24"/>
          <w:szCs w:val="24"/>
        </w:rPr>
        <w:t xml:space="preserve"> </w:t>
      </w:r>
    </w:p>
    <w:p w14:paraId="3B59BF49" w14:textId="77777777" w:rsidR="00B916F6" w:rsidRPr="00E3040C" w:rsidRDefault="00B916F6" w:rsidP="00E3040C">
      <w:pPr>
        <w:autoSpaceDE w:val="0"/>
        <w:autoSpaceDN w:val="0"/>
        <w:adjustRightInd w:val="0"/>
        <w:spacing w:after="0" w:line="240" w:lineRule="auto"/>
        <w:rPr>
          <w:rFonts w:ascii="Arial" w:hAnsi="Arial" w:cs="Arial"/>
          <w:color w:val="000000"/>
          <w:sz w:val="24"/>
          <w:szCs w:val="24"/>
        </w:rPr>
      </w:pPr>
    </w:p>
    <w:p w14:paraId="7D0C20B1" w14:textId="77777777" w:rsidR="00E3040C" w:rsidRPr="00870F34" w:rsidRDefault="00E3040C" w:rsidP="00E3040C">
      <w:pPr>
        <w:autoSpaceDE w:val="0"/>
        <w:autoSpaceDN w:val="0"/>
        <w:adjustRightInd w:val="0"/>
        <w:spacing w:after="0" w:line="240" w:lineRule="auto"/>
        <w:rPr>
          <w:rFonts w:ascii="Arial" w:hAnsi="Arial" w:cs="Arial"/>
          <w:color w:val="000000" w:themeColor="text1"/>
          <w:sz w:val="32"/>
          <w:szCs w:val="32"/>
        </w:rPr>
      </w:pPr>
    </w:p>
    <w:p w14:paraId="554F29F3" w14:textId="58952FFC" w:rsidR="00B916F6" w:rsidRPr="00870F34" w:rsidRDefault="00627B47" w:rsidP="00984132">
      <w:pPr>
        <w:pStyle w:val="Ttulo1"/>
        <w:jc w:val="center"/>
        <w:rPr>
          <w:rFonts w:ascii="Arial" w:hAnsi="Arial" w:cs="Arial"/>
          <w:b/>
          <w:color w:val="000000" w:themeColor="text1"/>
        </w:rPr>
      </w:pPr>
      <w:bookmarkStart w:id="37" w:name="_Toc157507130"/>
      <w:r w:rsidRPr="00870F34">
        <w:rPr>
          <w:rFonts w:ascii="Arial" w:hAnsi="Arial" w:cs="Arial"/>
          <w:b/>
          <w:color w:val="000000" w:themeColor="text1"/>
        </w:rPr>
        <w:t>7</w:t>
      </w:r>
      <w:r w:rsidR="00984132" w:rsidRPr="00870F34">
        <w:rPr>
          <w:rFonts w:ascii="Arial" w:hAnsi="Arial" w:cs="Arial"/>
          <w:b/>
          <w:color w:val="000000" w:themeColor="text1"/>
        </w:rPr>
        <w:t>.</w:t>
      </w:r>
      <w:r w:rsidRPr="00870F34">
        <w:rPr>
          <w:rFonts w:ascii="Arial" w:hAnsi="Arial" w:cs="Arial"/>
          <w:b/>
          <w:color w:val="000000" w:themeColor="text1"/>
        </w:rPr>
        <w:t xml:space="preserve"> FORMULACIÓN</w:t>
      </w:r>
      <w:r w:rsidR="00B916F6" w:rsidRPr="00870F34">
        <w:rPr>
          <w:rFonts w:ascii="Arial" w:hAnsi="Arial" w:cs="Arial"/>
          <w:b/>
          <w:color w:val="000000" w:themeColor="text1"/>
        </w:rPr>
        <w:t xml:space="preserve"> DE OBJETIVOS.</w:t>
      </w:r>
      <w:bookmarkEnd w:id="37"/>
      <w:r w:rsidR="00B916F6" w:rsidRPr="00870F34">
        <w:rPr>
          <w:rFonts w:ascii="Arial" w:hAnsi="Arial" w:cs="Arial"/>
          <w:b/>
          <w:color w:val="000000" w:themeColor="text1"/>
        </w:rPr>
        <w:t xml:space="preserve"> </w:t>
      </w:r>
      <w:r w:rsidR="00481312" w:rsidRPr="00870F34">
        <w:rPr>
          <w:rFonts w:ascii="Arial" w:hAnsi="Arial" w:cs="Arial"/>
          <w:b/>
          <w:color w:val="000000" w:themeColor="text1"/>
        </w:rPr>
        <w:fldChar w:fldCharType="begin"/>
      </w:r>
      <w:r w:rsidR="00481312" w:rsidRPr="00870F34">
        <w:rPr>
          <w:rFonts w:ascii="Arial" w:hAnsi="Arial" w:cs="Arial"/>
          <w:b/>
          <w:color w:val="000000" w:themeColor="text1"/>
        </w:rPr>
        <w:instrText xml:space="preserve"> TC  "</w:instrText>
      </w:r>
      <w:bookmarkStart w:id="38" w:name="_Toc157425493"/>
      <w:r w:rsidR="00481312" w:rsidRPr="00870F34">
        <w:rPr>
          <w:rFonts w:ascii="Arial" w:hAnsi="Arial" w:cs="Arial"/>
          <w:b/>
          <w:color w:val="000000" w:themeColor="text1"/>
        </w:rPr>
        <w:instrText>7.</w:instrText>
      </w:r>
      <w:r w:rsidR="00481312" w:rsidRPr="00870F34">
        <w:rPr>
          <w:rFonts w:ascii="Arial" w:hAnsi="Arial" w:cs="Arial"/>
          <w:b/>
          <w:color w:val="000000" w:themeColor="text1"/>
        </w:rPr>
        <w:tab/>
        <w:instrText>FORMULACIÓN DE OBJETIVOS</w:instrText>
      </w:r>
      <w:bookmarkEnd w:id="38"/>
      <w:r w:rsidR="00481312" w:rsidRPr="00870F34">
        <w:rPr>
          <w:rFonts w:ascii="Arial" w:hAnsi="Arial" w:cs="Arial"/>
          <w:b/>
          <w:color w:val="000000" w:themeColor="text1"/>
        </w:rPr>
        <w:instrText xml:space="preserve">" </w:instrText>
      </w:r>
      <w:r w:rsidR="00481312" w:rsidRPr="00870F34">
        <w:rPr>
          <w:rFonts w:ascii="Arial" w:hAnsi="Arial" w:cs="Arial"/>
          <w:b/>
          <w:color w:val="000000" w:themeColor="text1"/>
        </w:rPr>
        <w:fldChar w:fldCharType="end"/>
      </w:r>
    </w:p>
    <w:p w14:paraId="59092EA9" w14:textId="77777777" w:rsidR="00481312" w:rsidRDefault="00481312" w:rsidP="00481312">
      <w:pPr>
        <w:autoSpaceDE w:val="0"/>
        <w:autoSpaceDN w:val="0"/>
        <w:adjustRightInd w:val="0"/>
        <w:spacing w:after="0" w:line="240" w:lineRule="auto"/>
        <w:rPr>
          <w:rFonts w:ascii="Arial" w:hAnsi="Arial" w:cs="Arial"/>
          <w:b/>
          <w:color w:val="000000"/>
          <w:sz w:val="24"/>
          <w:szCs w:val="24"/>
        </w:rPr>
      </w:pPr>
    </w:p>
    <w:p w14:paraId="504FEC00" w14:textId="77777777" w:rsidR="00481312" w:rsidRPr="00481312" w:rsidRDefault="00481312" w:rsidP="00481312">
      <w:pPr>
        <w:autoSpaceDE w:val="0"/>
        <w:autoSpaceDN w:val="0"/>
        <w:adjustRightInd w:val="0"/>
        <w:spacing w:after="0" w:line="240" w:lineRule="auto"/>
        <w:rPr>
          <w:rFonts w:ascii="Arial" w:hAnsi="Arial" w:cs="Arial"/>
          <w:b/>
          <w:color w:val="000000"/>
          <w:sz w:val="24"/>
          <w:szCs w:val="24"/>
        </w:rPr>
      </w:pPr>
    </w:p>
    <w:p w14:paraId="251D9757" w14:textId="77777777" w:rsidR="00CB55AA" w:rsidRDefault="00E75CF1" w:rsidP="00481312">
      <w:pPr>
        <w:autoSpaceDE w:val="0"/>
        <w:autoSpaceDN w:val="0"/>
        <w:adjustRightInd w:val="0"/>
        <w:spacing w:after="0" w:line="240" w:lineRule="auto"/>
        <w:jc w:val="both"/>
        <w:rPr>
          <w:rFonts w:ascii="Arial" w:hAnsi="Arial" w:cs="Arial"/>
          <w:sz w:val="24"/>
          <w:szCs w:val="24"/>
        </w:rPr>
      </w:pPr>
      <w:r w:rsidRPr="00B916F6">
        <w:rPr>
          <w:rFonts w:ascii="Arial" w:hAnsi="Arial" w:cs="Arial"/>
          <w:sz w:val="24"/>
          <w:szCs w:val="24"/>
        </w:rPr>
        <w:t xml:space="preserve">Los objetivos del PINAR </w:t>
      </w:r>
      <w:r w:rsidR="00CB55AA">
        <w:rPr>
          <w:rFonts w:ascii="Arial" w:hAnsi="Arial" w:cs="Arial"/>
          <w:sz w:val="24"/>
          <w:szCs w:val="24"/>
        </w:rPr>
        <w:t>en</w:t>
      </w:r>
      <w:r w:rsidRPr="00B916F6">
        <w:rPr>
          <w:rFonts w:ascii="Arial" w:hAnsi="Arial" w:cs="Arial"/>
          <w:sz w:val="24"/>
          <w:szCs w:val="24"/>
        </w:rPr>
        <w:t xml:space="preserve"> la Unive</w:t>
      </w:r>
      <w:r w:rsidR="00CB55AA">
        <w:rPr>
          <w:rFonts w:ascii="Arial" w:hAnsi="Arial" w:cs="Arial"/>
          <w:sz w:val="24"/>
          <w:szCs w:val="24"/>
        </w:rPr>
        <w:t xml:space="preserve">rsidad del Tolima, se orientan a dar solución a los aspectos críticos y de riesgo del Archivo, los cuales impiden dar respuesta a </w:t>
      </w:r>
      <w:r w:rsidRPr="00B916F6">
        <w:rPr>
          <w:rFonts w:ascii="Arial" w:hAnsi="Arial" w:cs="Arial"/>
          <w:sz w:val="24"/>
          <w:szCs w:val="24"/>
        </w:rPr>
        <w:t xml:space="preserve">la Visión Estratégica </w:t>
      </w:r>
      <w:r w:rsidR="00CB55AA">
        <w:rPr>
          <w:rFonts w:ascii="Arial" w:hAnsi="Arial" w:cs="Arial"/>
          <w:sz w:val="24"/>
          <w:szCs w:val="24"/>
        </w:rPr>
        <w:t>del Archivo, para la cual fue creado, se identifican así:</w:t>
      </w:r>
    </w:p>
    <w:p w14:paraId="7B43A830" w14:textId="77777777" w:rsidR="003B2F67" w:rsidRDefault="003B2F67" w:rsidP="00966AC2">
      <w:pPr>
        <w:autoSpaceDE w:val="0"/>
        <w:autoSpaceDN w:val="0"/>
        <w:adjustRightInd w:val="0"/>
        <w:spacing w:after="0" w:line="240" w:lineRule="auto"/>
        <w:rPr>
          <w:rFonts w:ascii="Arial" w:hAnsi="Arial" w:cs="Arial"/>
          <w:color w:val="000000"/>
          <w:sz w:val="23"/>
          <w:szCs w:val="23"/>
        </w:rPr>
      </w:pPr>
    </w:p>
    <w:p w14:paraId="6D98337E" w14:textId="77777777" w:rsidR="00481312" w:rsidRDefault="00481312" w:rsidP="00966AC2">
      <w:pPr>
        <w:autoSpaceDE w:val="0"/>
        <w:autoSpaceDN w:val="0"/>
        <w:adjustRightInd w:val="0"/>
        <w:spacing w:after="0" w:line="240" w:lineRule="auto"/>
        <w:rPr>
          <w:rFonts w:ascii="Arial" w:hAnsi="Arial" w:cs="Arial"/>
          <w:color w:val="000000"/>
          <w:sz w:val="23"/>
          <w:szCs w:val="23"/>
        </w:rPr>
      </w:pPr>
    </w:p>
    <w:tbl>
      <w:tblPr>
        <w:tblStyle w:val="Tablaconcuadrcula"/>
        <w:tblW w:w="0" w:type="auto"/>
        <w:tblInd w:w="-5" w:type="dxa"/>
        <w:tblLook w:val="04A0" w:firstRow="1" w:lastRow="0" w:firstColumn="1" w:lastColumn="0" w:noHBand="0" w:noVBand="1"/>
      </w:tblPr>
      <w:tblGrid>
        <w:gridCol w:w="4516"/>
        <w:gridCol w:w="4551"/>
      </w:tblGrid>
      <w:tr w:rsidR="00E038D8" w14:paraId="793214F0" w14:textId="77777777" w:rsidTr="00350F87">
        <w:tc>
          <w:tcPr>
            <w:tcW w:w="4516" w:type="dxa"/>
            <w:shd w:val="clear" w:color="auto" w:fill="767171" w:themeFill="background2" w:themeFillShade="80"/>
          </w:tcPr>
          <w:p w14:paraId="02FC64EF" w14:textId="77777777" w:rsidR="00FB4FF0" w:rsidRPr="00350F87" w:rsidRDefault="00FB4FF0" w:rsidP="00FB4FF0">
            <w:pPr>
              <w:autoSpaceDE w:val="0"/>
              <w:autoSpaceDN w:val="0"/>
              <w:adjustRightInd w:val="0"/>
              <w:jc w:val="center"/>
              <w:rPr>
                <w:rFonts w:ascii="Arial" w:hAnsi="Arial" w:cs="Arial"/>
                <w:b/>
                <w:color w:val="FFFFFF" w:themeColor="background1"/>
                <w:sz w:val="23"/>
                <w:szCs w:val="23"/>
              </w:rPr>
            </w:pPr>
            <w:r w:rsidRPr="00350F87">
              <w:rPr>
                <w:rFonts w:ascii="Arial" w:hAnsi="Arial" w:cs="Arial"/>
                <w:b/>
                <w:color w:val="FFFFFF" w:themeColor="background1"/>
                <w:sz w:val="23"/>
                <w:szCs w:val="23"/>
              </w:rPr>
              <w:t xml:space="preserve">ASPECTOS CRÍTICOS </w:t>
            </w:r>
          </w:p>
        </w:tc>
        <w:tc>
          <w:tcPr>
            <w:tcW w:w="4551" w:type="dxa"/>
            <w:shd w:val="clear" w:color="auto" w:fill="767171" w:themeFill="background2" w:themeFillShade="80"/>
          </w:tcPr>
          <w:p w14:paraId="27B8D78D" w14:textId="77777777" w:rsidR="00FB4FF0" w:rsidRPr="00350F87" w:rsidRDefault="00FB4FF0" w:rsidP="00FB4FF0">
            <w:pPr>
              <w:autoSpaceDE w:val="0"/>
              <w:autoSpaceDN w:val="0"/>
              <w:adjustRightInd w:val="0"/>
              <w:jc w:val="center"/>
              <w:rPr>
                <w:rFonts w:ascii="Arial" w:hAnsi="Arial" w:cs="Arial"/>
                <w:b/>
                <w:color w:val="FFFFFF" w:themeColor="background1"/>
                <w:sz w:val="23"/>
                <w:szCs w:val="23"/>
              </w:rPr>
            </w:pPr>
            <w:r w:rsidRPr="00350F87">
              <w:rPr>
                <w:rFonts w:ascii="Arial" w:hAnsi="Arial" w:cs="Arial"/>
                <w:b/>
                <w:color w:val="FFFFFF" w:themeColor="background1"/>
                <w:sz w:val="23"/>
                <w:szCs w:val="23"/>
              </w:rPr>
              <w:t xml:space="preserve">OBJETIVOS </w:t>
            </w:r>
          </w:p>
        </w:tc>
      </w:tr>
      <w:tr w:rsidR="008F0830" w14:paraId="70BD2541" w14:textId="77777777" w:rsidTr="008F0830">
        <w:tc>
          <w:tcPr>
            <w:tcW w:w="4516" w:type="dxa"/>
          </w:tcPr>
          <w:p w14:paraId="115A2E6E" w14:textId="77777777" w:rsidR="008F0830" w:rsidRPr="000E3C13" w:rsidRDefault="008F0830" w:rsidP="008F0830">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Carencia de </w:t>
            </w:r>
            <w:r w:rsidRPr="00E22241">
              <w:rPr>
                <w:rFonts w:ascii="Arial" w:hAnsi="Arial" w:cs="Arial"/>
                <w:color w:val="000000"/>
                <w:sz w:val="24"/>
                <w:szCs w:val="24"/>
              </w:rPr>
              <w:t xml:space="preserve">infraestructura tecnológica para la </w:t>
            </w:r>
            <w:r>
              <w:rPr>
                <w:rFonts w:ascii="Arial" w:hAnsi="Arial" w:cs="Arial"/>
                <w:color w:val="000000"/>
                <w:sz w:val="24"/>
                <w:szCs w:val="24"/>
              </w:rPr>
              <w:t>gestión documental electrónica.</w:t>
            </w:r>
          </w:p>
        </w:tc>
        <w:tc>
          <w:tcPr>
            <w:tcW w:w="4551" w:type="dxa"/>
          </w:tcPr>
          <w:p w14:paraId="4BB3F386" w14:textId="77777777" w:rsidR="008F0830" w:rsidRPr="000E3C13" w:rsidRDefault="008F0830" w:rsidP="008F0830">
            <w:pPr>
              <w:pStyle w:val="Prrafodelista"/>
              <w:numPr>
                <w:ilvl w:val="0"/>
                <w:numId w:val="26"/>
              </w:numPr>
              <w:tabs>
                <w:tab w:val="left" w:pos="307"/>
              </w:tabs>
              <w:autoSpaceDE w:val="0"/>
              <w:autoSpaceDN w:val="0"/>
              <w:adjustRightInd w:val="0"/>
              <w:ind w:left="23" w:firstLine="0"/>
              <w:jc w:val="both"/>
              <w:rPr>
                <w:rFonts w:ascii="Arial" w:hAnsi="Arial" w:cs="Arial"/>
                <w:color w:val="000000"/>
                <w:sz w:val="24"/>
                <w:szCs w:val="24"/>
              </w:rPr>
            </w:pPr>
            <w:r w:rsidRPr="000E3C13">
              <w:rPr>
                <w:rFonts w:ascii="Arial" w:hAnsi="Arial" w:cs="Arial"/>
                <w:color w:val="000000"/>
                <w:sz w:val="24"/>
                <w:szCs w:val="24"/>
              </w:rPr>
              <w:t>Implementar la gestión documental electrónica como estrategia para minimizar espacios</w:t>
            </w:r>
            <w:r>
              <w:rPr>
                <w:rFonts w:ascii="Arial" w:hAnsi="Arial" w:cs="Arial"/>
                <w:color w:val="000000"/>
                <w:sz w:val="24"/>
                <w:szCs w:val="24"/>
              </w:rPr>
              <w:t xml:space="preserve"> físicos</w:t>
            </w:r>
            <w:r w:rsidRPr="000E3C13">
              <w:rPr>
                <w:rFonts w:ascii="Arial" w:hAnsi="Arial" w:cs="Arial"/>
                <w:color w:val="000000"/>
                <w:sz w:val="24"/>
                <w:szCs w:val="24"/>
              </w:rPr>
              <w:t xml:space="preserve"> y preservar la </w:t>
            </w:r>
            <w:r>
              <w:rPr>
                <w:rFonts w:ascii="Arial" w:hAnsi="Arial" w:cs="Arial"/>
                <w:color w:val="000000"/>
                <w:sz w:val="24"/>
                <w:szCs w:val="24"/>
              </w:rPr>
              <w:t xml:space="preserve">memoria institucional. </w:t>
            </w:r>
          </w:p>
          <w:p w14:paraId="5192330C" w14:textId="77777777" w:rsidR="008F0830" w:rsidRPr="000E3C13" w:rsidRDefault="008F0830" w:rsidP="008F0830">
            <w:pPr>
              <w:pStyle w:val="Prrafodelista"/>
              <w:numPr>
                <w:ilvl w:val="0"/>
                <w:numId w:val="26"/>
              </w:numPr>
              <w:tabs>
                <w:tab w:val="left" w:pos="307"/>
              </w:tabs>
              <w:autoSpaceDE w:val="0"/>
              <w:autoSpaceDN w:val="0"/>
              <w:adjustRightInd w:val="0"/>
              <w:ind w:left="23" w:firstLine="0"/>
              <w:jc w:val="both"/>
              <w:rPr>
                <w:rFonts w:ascii="Arial" w:hAnsi="Arial" w:cs="Arial"/>
                <w:color w:val="000000"/>
                <w:sz w:val="24"/>
                <w:szCs w:val="24"/>
              </w:rPr>
            </w:pPr>
            <w:r w:rsidRPr="000E3C13">
              <w:rPr>
                <w:rFonts w:ascii="Arial" w:hAnsi="Arial" w:cs="Arial"/>
                <w:color w:val="000000"/>
                <w:sz w:val="24"/>
                <w:szCs w:val="24"/>
              </w:rPr>
              <w:t xml:space="preserve">Fomentar el uso de las nuevas tecnologías para </w:t>
            </w:r>
            <w:r>
              <w:rPr>
                <w:rFonts w:ascii="Arial" w:hAnsi="Arial" w:cs="Arial"/>
                <w:color w:val="000000"/>
                <w:sz w:val="24"/>
                <w:szCs w:val="24"/>
              </w:rPr>
              <w:t xml:space="preserve">la </w:t>
            </w:r>
            <w:r w:rsidRPr="000E3C13">
              <w:rPr>
                <w:rFonts w:ascii="Arial" w:hAnsi="Arial" w:cs="Arial"/>
                <w:color w:val="000000"/>
                <w:sz w:val="24"/>
                <w:szCs w:val="24"/>
              </w:rPr>
              <w:t>optimización y racionalización del uso del papel.</w:t>
            </w:r>
          </w:p>
        </w:tc>
      </w:tr>
      <w:tr w:rsidR="006A6C7C" w14:paraId="1C9EC01B" w14:textId="77777777" w:rsidTr="00350F87">
        <w:tc>
          <w:tcPr>
            <w:tcW w:w="4516" w:type="dxa"/>
            <w:shd w:val="clear" w:color="auto" w:fill="F2F2F2" w:themeFill="background1" w:themeFillShade="F2"/>
          </w:tcPr>
          <w:p w14:paraId="234B1CE9" w14:textId="77777777" w:rsidR="006A6C7C" w:rsidRPr="000E3C13" w:rsidRDefault="006A6C7C" w:rsidP="006A6C7C">
            <w:pPr>
              <w:autoSpaceDE w:val="0"/>
              <w:autoSpaceDN w:val="0"/>
              <w:adjustRightInd w:val="0"/>
              <w:jc w:val="both"/>
              <w:rPr>
                <w:rFonts w:ascii="Arial" w:hAnsi="Arial" w:cs="Arial"/>
                <w:color w:val="000000"/>
                <w:sz w:val="24"/>
                <w:szCs w:val="24"/>
              </w:rPr>
            </w:pPr>
            <w:r>
              <w:rPr>
                <w:rFonts w:ascii="Arial" w:hAnsi="Arial" w:cs="Arial"/>
                <w:bCs/>
                <w:sz w:val="24"/>
                <w:szCs w:val="24"/>
              </w:rPr>
              <w:t xml:space="preserve">Inexistencia en la aplicación del </w:t>
            </w:r>
            <w:r w:rsidRPr="00CB1A6F">
              <w:rPr>
                <w:rFonts w:ascii="Arial" w:hAnsi="Arial" w:cs="Arial"/>
                <w:bCs/>
                <w:sz w:val="24"/>
                <w:szCs w:val="24"/>
              </w:rPr>
              <w:t xml:space="preserve">SIC - Sistema Integral de Conservación </w:t>
            </w:r>
            <w:r>
              <w:rPr>
                <w:rFonts w:ascii="Arial" w:hAnsi="Arial" w:cs="Arial"/>
                <w:bCs/>
                <w:sz w:val="24"/>
                <w:szCs w:val="24"/>
              </w:rPr>
              <w:t>D</w:t>
            </w:r>
            <w:r w:rsidRPr="00CB1A6F">
              <w:rPr>
                <w:rFonts w:ascii="Arial" w:hAnsi="Arial" w:cs="Arial"/>
                <w:bCs/>
                <w:sz w:val="24"/>
                <w:szCs w:val="24"/>
              </w:rPr>
              <w:t>ocumental</w:t>
            </w:r>
            <w:r>
              <w:rPr>
                <w:rFonts w:ascii="Arial" w:hAnsi="Arial" w:cs="Arial"/>
                <w:bCs/>
                <w:sz w:val="24"/>
                <w:szCs w:val="24"/>
              </w:rPr>
              <w:t>.</w:t>
            </w:r>
          </w:p>
        </w:tc>
        <w:tc>
          <w:tcPr>
            <w:tcW w:w="4551" w:type="dxa"/>
            <w:shd w:val="clear" w:color="auto" w:fill="F2F2F2" w:themeFill="background1" w:themeFillShade="F2"/>
          </w:tcPr>
          <w:p w14:paraId="13A0D882" w14:textId="77777777" w:rsidR="006A6C7C" w:rsidRPr="000E3C13" w:rsidRDefault="006A6C7C" w:rsidP="006A6C7C">
            <w:pPr>
              <w:pStyle w:val="Default"/>
              <w:numPr>
                <w:ilvl w:val="0"/>
                <w:numId w:val="28"/>
              </w:numPr>
              <w:tabs>
                <w:tab w:val="left" w:pos="307"/>
              </w:tabs>
              <w:ind w:left="23" w:firstLine="0"/>
              <w:jc w:val="both"/>
              <w:rPr>
                <w:rFonts w:ascii="Arial" w:hAnsi="Arial" w:cs="Arial"/>
              </w:rPr>
            </w:pPr>
            <w:r>
              <w:rPr>
                <w:rFonts w:ascii="Arial" w:hAnsi="Arial" w:cs="Arial"/>
              </w:rPr>
              <w:t>I</w:t>
            </w:r>
            <w:r w:rsidRPr="000E3C13">
              <w:rPr>
                <w:rFonts w:ascii="Arial" w:hAnsi="Arial" w:cs="Arial"/>
              </w:rPr>
              <w:t xml:space="preserve">mplementar el Sistema Integral de Conservación. </w:t>
            </w:r>
          </w:p>
        </w:tc>
      </w:tr>
      <w:tr w:rsidR="002D2924" w14:paraId="2A6A05BE" w14:textId="77777777" w:rsidTr="008F0830">
        <w:tc>
          <w:tcPr>
            <w:tcW w:w="4516" w:type="dxa"/>
          </w:tcPr>
          <w:p w14:paraId="113C8D39" w14:textId="1F5848DC" w:rsidR="002D2924" w:rsidRPr="000E3C13" w:rsidRDefault="002D2924" w:rsidP="002D2924">
            <w:pPr>
              <w:autoSpaceDE w:val="0"/>
              <w:autoSpaceDN w:val="0"/>
              <w:adjustRightInd w:val="0"/>
              <w:jc w:val="both"/>
              <w:rPr>
                <w:rFonts w:ascii="Arial" w:hAnsi="Arial" w:cs="Arial"/>
                <w:color w:val="000000"/>
                <w:sz w:val="24"/>
                <w:szCs w:val="24"/>
              </w:rPr>
            </w:pPr>
            <w:r>
              <w:rPr>
                <w:rFonts w:ascii="Arial" w:hAnsi="Arial" w:cs="Arial"/>
                <w:bCs/>
                <w:color w:val="000000"/>
                <w:sz w:val="24"/>
                <w:szCs w:val="24"/>
              </w:rPr>
              <w:t xml:space="preserve">Inadecuada infraestructura </w:t>
            </w:r>
            <w:r w:rsidR="00627B47">
              <w:rPr>
                <w:rFonts w:ascii="Arial" w:hAnsi="Arial" w:cs="Arial"/>
                <w:bCs/>
                <w:color w:val="000000"/>
                <w:sz w:val="24"/>
                <w:szCs w:val="24"/>
              </w:rPr>
              <w:t>del Archivo</w:t>
            </w:r>
            <w:r>
              <w:rPr>
                <w:rFonts w:ascii="Arial" w:hAnsi="Arial" w:cs="Arial"/>
                <w:bCs/>
                <w:color w:val="000000"/>
                <w:sz w:val="24"/>
                <w:szCs w:val="24"/>
              </w:rPr>
              <w:t xml:space="preserve"> General.</w:t>
            </w:r>
          </w:p>
        </w:tc>
        <w:tc>
          <w:tcPr>
            <w:tcW w:w="4551" w:type="dxa"/>
          </w:tcPr>
          <w:p w14:paraId="5B028D23" w14:textId="77777777" w:rsidR="002D2924" w:rsidRPr="000E3C13" w:rsidRDefault="002D2924" w:rsidP="002D2924">
            <w:pPr>
              <w:pStyle w:val="Prrafodelista"/>
              <w:numPr>
                <w:ilvl w:val="0"/>
                <w:numId w:val="28"/>
              </w:numPr>
              <w:tabs>
                <w:tab w:val="left" w:pos="23"/>
                <w:tab w:val="left" w:pos="307"/>
              </w:tabs>
              <w:autoSpaceDE w:val="0"/>
              <w:autoSpaceDN w:val="0"/>
              <w:adjustRightInd w:val="0"/>
              <w:ind w:left="23" w:firstLine="0"/>
              <w:jc w:val="both"/>
              <w:rPr>
                <w:rFonts w:ascii="Arial" w:hAnsi="Arial" w:cs="Arial"/>
                <w:color w:val="000000"/>
                <w:sz w:val="24"/>
                <w:szCs w:val="24"/>
              </w:rPr>
            </w:pPr>
            <w:r w:rsidRPr="000E3C13">
              <w:rPr>
                <w:rFonts w:ascii="Arial" w:hAnsi="Arial" w:cs="Arial"/>
                <w:color w:val="000000"/>
                <w:sz w:val="24"/>
                <w:szCs w:val="24"/>
              </w:rPr>
              <w:t xml:space="preserve">Mejorar la infraestructura física del Archivo General.  </w:t>
            </w:r>
          </w:p>
          <w:p w14:paraId="0BED51DB" w14:textId="77777777" w:rsidR="002D2924" w:rsidRPr="000E3C13" w:rsidRDefault="002D2924" w:rsidP="002D2924">
            <w:pPr>
              <w:pStyle w:val="Prrafodelista"/>
              <w:numPr>
                <w:ilvl w:val="0"/>
                <w:numId w:val="28"/>
              </w:numPr>
              <w:tabs>
                <w:tab w:val="left" w:pos="23"/>
                <w:tab w:val="left" w:pos="307"/>
              </w:tabs>
              <w:autoSpaceDE w:val="0"/>
              <w:autoSpaceDN w:val="0"/>
              <w:adjustRightInd w:val="0"/>
              <w:ind w:left="23" w:firstLine="0"/>
              <w:jc w:val="both"/>
              <w:rPr>
                <w:rFonts w:ascii="Arial" w:hAnsi="Arial" w:cs="Arial"/>
                <w:color w:val="000000"/>
                <w:sz w:val="24"/>
                <w:szCs w:val="24"/>
              </w:rPr>
            </w:pPr>
            <w:r w:rsidRPr="000E3C13">
              <w:rPr>
                <w:rFonts w:ascii="Arial" w:hAnsi="Arial" w:cs="Arial"/>
                <w:color w:val="000000"/>
                <w:sz w:val="24"/>
                <w:szCs w:val="24"/>
              </w:rPr>
              <w:t xml:space="preserve">Aplicar el marco legal en cuanto a la construcción de la nueva infraestructura. </w:t>
            </w:r>
          </w:p>
        </w:tc>
      </w:tr>
      <w:tr w:rsidR="006D5475" w14:paraId="3C27631B" w14:textId="77777777" w:rsidTr="00350F87">
        <w:tc>
          <w:tcPr>
            <w:tcW w:w="4516" w:type="dxa"/>
            <w:shd w:val="clear" w:color="auto" w:fill="F2F2F2" w:themeFill="background1" w:themeFillShade="F2"/>
          </w:tcPr>
          <w:p w14:paraId="406B12EE" w14:textId="4B6AC348" w:rsidR="006D5475" w:rsidRPr="000E3C13" w:rsidRDefault="006D5475" w:rsidP="006D5475">
            <w:pPr>
              <w:tabs>
                <w:tab w:val="left" w:pos="313"/>
              </w:tabs>
              <w:autoSpaceDE w:val="0"/>
              <w:autoSpaceDN w:val="0"/>
              <w:adjustRightInd w:val="0"/>
              <w:jc w:val="both"/>
              <w:rPr>
                <w:rFonts w:ascii="Arial" w:hAnsi="Arial" w:cs="Arial"/>
                <w:color w:val="000000"/>
                <w:sz w:val="24"/>
                <w:szCs w:val="24"/>
              </w:rPr>
            </w:pPr>
            <w:r>
              <w:rPr>
                <w:rFonts w:ascii="Arial" w:hAnsi="Arial" w:cs="Arial"/>
                <w:bCs/>
                <w:color w:val="000000"/>
                <w:sz w:val="24"/>
                <w:szCs w:val="24"/>
              </w:rPr>
              <w:t xml:space="preserve">Inexistencia en la implementación de </w:t>
            </w:r>
            <w:r w:rsidR="00627B47">
              <w:rPr>
                <w:rFonts w:ascii="Arial" w:hAnsi="Arial" w:cs="Arial"/>
                <w:bCs/>
                <w:color w:val="000000"/>
                <w:sz w:val="24"/>
                <w:szCs w:val="24"/>
              </w:rPr>
              <w:t>las Tablas</w:t>
            </w:r>
            <w:r w:rsidRPr="00773BD2">
              <w:rPr>
                <w:rFonts w:ascii="Arial" w:hAnsi="Arial" w:cs="Arial"/>
                <w:bCs/>
                <w:color w:val="000000"/>
                <w:sz w:val="24"/>
                <w:szCs w:val="24"/>
              </w:rPr>
              <w:t xml:space="preserve"> de Valoración Documental</w:t>
            </w:r>
            <w:r>
              <w:rPr>
                <w:rFonts w:ascii="Arial" w:hAnsi="Arial" w:cs="Arial"/>
                <w:bCs/>
                <w:color w:val="000000"/>
                <w:sz w:val="24"/>
                <w:szCs w:val="24"/>
              </w:rPr>
              <w:t xml:space="preserve">. </w:t>
            </w:r>
            <w:r w:rsidRPr="00773BD2">
              <w:rPr>
                <w:rFonts w:ascii="Arial" w:hAnsi="Arial" w:cs="Arial"/>
                <w:bCs/>
                <w:color w:val="000000"/>
                <w:sz w:val="24"/>
                <w:szCs w:val="24"/>
              </w:rPr>
              <w:t xml:space="preserve">  </w:t>
            </w:r>
          </w:p>
        </w:tc>
        <w:tc>
          <w:tcPr>
            <w:tcW w:w="4551" w:type="dxa"/>
            <w:shd w:val="clear" w:color="auto" w:fill="F2F2F2" w:themeFill="background1" w:themeFillShade="F2"/>
          </w:tcPr>
          <w:p w14:paraId="66C2042F" w14:textId="77777777" w:rsidR="006D5475" w:rsidRPr="000E3C13" w:rsidRDefault="006D5475" w:rsidP="000679F0">
            <w:pPr>
              <w:pStyle w:val="Prrafodelista"/>
              <w:numPr>
                <w:ilvl w:val="0"/>
                <w:numId w:val="29"/>
              </w:numPr>
              <w:tabs>
                <w:tab w:val="left" w:pos="165"/>
              </w:tabs>
              <w:autoSpaceDE w:val="0"/>
              <w:autoSpaceDN w:val="0"/>
              <w:adjustRightInd w:val="0"/>
              <w:ind w:left="0" w:firstLine="0"/>
              <w:jc w:val="both"/>
              <w:rPr>
                <w:rFonts w:ascii="Arial" w:hAnsi="Arial" w:cs="Arial"/>
                <w:color w:val="000000"/>
                <w:sz w:val="24"/>
                <w:szCs w:val="24"/>
              </w:rPr>
            </w:pPr>
            <w:r w:rsidRPr="000E3C13">
              <w:rPr>
                <w:rFonts w:ascii="Arial" w:hAnsi="Arial" w:cs="Arial"/>
                <w:color w:val="000000"/>
                <w:sz w:val="24"/>
                <w:szCs w:val="24"/>
              </w:rPr>
              <w:t xml:space="preserve">  Implementa</w:t>
            </w:r>
            <w:r w:rsidR="00C87692">
              <w:rPr>
                <w:rFonts w:ascii="Arial" w:hAnsi="Arial" w:cs="Arial"/>
                <w:color w:val="000000"/>
                <w:sz w:val="24"/>
                <w:szCs w:val="24"/>
              </w:rPr>
              <w:t>r</w:t>
            </w:r>
            <w:r w:rsidRPr="000E3C13">
              <w:rPr>
                <w:rFonts w:ascii="Arial" w:hAnsi="Arial" w:cs="Arial"/>
                <w:color w:val="000000"/>
                <w:sz w:val="24"/>
                <w:szCs w:val="24"/>
              </w:rPr>
              <w:t xml:space="preserve"> las Tablas de Valoración</w:t>
            </w:r>
            <w:r w:rsidR="000679F0">
              <w:rPr>
                <w:rFonts w:ascii="Arial" w:hAnsi="Arial" w:cs="Arial"/>
                <w:color w:val="000000"/>
                <w:sz w:val="24"/>
                <w:szCs w:val="24"/>
              </w:rPr>
              <w:t xml:space="preserve"> Documental.</w:t>
            </w:r>
            <w:r w:rsidRPr="000E3C13">
              <w:rPr>
                <w:rFonts w:ascii="Arial" w:hAnsi="Arial" w:cs="Arial"/>
                <w:color w:val="000000"/>
                <w:sz w:val="24"/>
                <w:szCs w:val="24"/>
              </w:rPr>
              <w:t xml:space="preserve"> </w:t>
            </w:r>
          </w:p>
        </w:tc>
      </w:tr>
      <w:tr w:rsidR="006D5475" w14:paraId="41D163BF" w14:textId="77777777" w:rsidTr="008F0830">
        <w:tc>
          <w:tcPr>
            <w:tcW w:w="4516" w:type="dxa"/>
          </w:tcPr>
          <w:p w14:paraId="4E11C917" w14:textId="77777777" w:rsidR="006D5475" w:rsidRPr="000E3C13" w:rsidRDefault="006D5475" w:rsidP="006D5475">
            <w:pPr>
              <w:autoSpaceDE w:val="0"/>
              <w:autoSpaceDN w:val="0"/>
              <w:adjustRightInd w:val="0"/>
              <w:jc w:val="both"/>
              <w:rPr>
                <w:rFonts w:ascii="Arial" w:hAnsi="Arial" w:cs="Arial"/>
                <w:b/>
                <w:bCs/>
                <w:color w:val="000000"/>
                <w:sz w:val="24"/>
                <w:szCs w:val="24"/>
              </w:rPr>
            </w:pPr>
            <w:r>
              <w:rPr>
                <w:rFonts w:ascii="Arial" w:hAnsi="Arial" w:cs="Arial"/>
                <w:bCs/>
                <w:color w:val="000000"/>
                <w:sz w:val="24"/>
                <w:szCs w:val="24"/>
              </w:rPr>
              <w:t xml:space="preserve">Inexistencia en la implementación de las </w:t>
            </w:r>
            <w:r w:rsidRPr="00FD4E67">
              <w:rPr>
                <w:rFonts w:ascii="Arial" w:hAnsi="Arial" w:cs="Arial"/>
                <w:bCs/>
                <w:color w:val="000000"/>
                <w:sz w:val="24"/>
                <w:szCs w:val="24"/>
              </w:rPr>
              <w:t xml:space="preserve">Tablas de Retención Documental </w:t>
            </w:r>
            <w:r>
              <w:rPr>
                <w:rFonts w:ascii="Arial" w:hAnsi="Arial" w:cs="Arial"/>
                <w:bCs/>
                <w:color w:val="000000"/>
                <w:sz w:val="24"/>
                <w:szCs w:val="24"/>
              </w:rPr>
              <w:t xml:space="preserve">en cuanto a la conservación en medios electrónicos.  </w:t>
            </w:r>
          </w:p>
        </w:tc>
        <w:tc>
          <w:tcPr>
            <w:tcW w:w="4551" w:type="dxa"/>
          </w:tcPr>
          <w:p w14:paraId="1B5C5FBC" w14:textId="77777777" w:rsidR="006D5475" w:rsidRPr="000E3C13" w:rsidRDefault="006D5475" w:rsidP="00C87692">
            <w:pPr>
              <w:pStyle w:val="Prrafodelista"/>
              <w:numPr>
                <w:ilvl w:val="0"/>
                <w:numId w:val="29"/>
              </w:numPr>
              <w:tabs>
                <w:tab w:val="left" w:pos="224"/>
              </w:tabs>
              <w:autoSpaceDE w:val="0"/>
              <w:autoSpaceDN w:val="0"/>
              <w:adjustRightInd w:val="0"/>
              <w:ind w:left="23" w:hanging="23"/>
              <w:rPr>
                <w:rFonts w:ascii="Arial" w:hAnsi="Arial" w:cs="Arial"/>
                <w:color w:val="000000"/>
                <w:sz w:val="24"/>
                <w:szCs w:val="24"/>
              </w:rPr>
            </w:pPr>
            <w:r w:rsidRPr="000E3C13">
              <w:rPr>
                <w:rFonts w:ascii="Arial" w:hAnsi="Arial" w:cs="Arial"/>
                <w:color w:val="000000"/>
                <w:sz w:val="24"/>
                <w:szCs w:val="24"/>
              </w:rPr>
              <w:t>Asigna</w:t>
            </w:r>
            <w:r w:rsidR="00C87692">
              <w:rPr>
                <w:rFonts w:ascii="Arial" w:hAnsi="Arial" w:cs="Arial"/>
                <w:color w:val="000000"/>
                <w:sz w:val="24"/>
                <w:szCs w:val="24"/>
              </w:rPr>
              <w:t xml:space="preserve">r los </w:t>
            </w:r>
            <w:r w:rsidRPr="000E3C13">
              <w:rPr>
                <w:rFonts w:ascii="Arial" w:hAnsi="Arial" w:cs="Arial"/>
                <w:color w:val="000000"/>
                <w:sz w:val="24"/>
                <w:szCs w:val="24"/>
              </w:rPr>
              <w:t xml:space="preserve">recursos tecnológicos para la implementación de las Tablas de Retención Documental. </w:t>
            </w:r>
          </w:p>
        </w:tc>
      </w:tr>
    </w:tbl>
    <w:p w14:paraId="18EC75EC" w14:textId="7567A607" w:rsidR="003B2F67" w:rsidRDefault="00481312" w:rsidP="00481312">
      <w:pPr>
        <w:pStyle w:val="Descripcin"/>
        <w:rPr>
          <w:rFonts w:ascii="Arial" w:hAnsi="Arial" w:cs="Arial"/>
          <w:color w:val="auto"/>
          <w:sz w:val="24"/>
          <w:szCs w:val="24"/>
        </w:rPr>
      </w:pPr>
      <w:bookmarkStart w:id="39" w:name="_Toc535587153"/>
      <w:r w:rsidRPr="003A2725">
        <w:rPr>
          <w:rFonts w:ascii="Arial" w:hAnsi="Arial" w:cs="Arial"/>
          <w:color w:val="auto"/>
          <w:sz w:val="24"/>
          <w:szCs w:val="24"/>
        </w:rPr>
        <w:t xml:space="preserve">Tabla </w:t>
      </w:r>
      <w:r w:rsidRPr="003A2725">
        <w:rPr>
          <w:rFonts w:ascii="Arial" w:hAnsi="Arial" w:cs="Arial"/>
          <w:color w:val="auto"/>
          <w:sz w:val="24"/>
          <w:szCs w:val="24"/>
        </w:rPr>
        <w:fldChar w:fldCharType="begin"/>
      </w:r>
      <w:r w:rsidRPr="003A2725">
        <w:rPr>
          <w:rFonts w:ascii="Arial" w:hAnsi="Arial" w:cs="Arial"/>
          <w:color w:val="auto"/>
          <w:sz w:val="24"/>
          <w:szCs w:val="24"/>
        </w:rPr>
        <w:instrText xml:space="preserve"> SEQ Tabla \* ARABIC </w:instrText>
      </w:r>
      <w:r w:rsidRPr="003A2725">
        <w:rPr>
          <w:rFonts w:ascii="Arial" w:hAnsi="Arial" w:cs="Arial"/>
          <w:color w:val="auto"/>
          <w:sz w:val="24"/>
          <w:szCs w:val="24"/>
        </w:rPr>
        <w:fldChar w:fldCharType="separate"/>
      </w:r>
      <w:r w:rsidR="00764C2A">
        <w:rPr>
          <w:rFonts w:ascii="Arial" w:hAnsi="Arial" w:cs="Arial"/>
          <w:noProof/>
          <w:color w:val="auto"/>
          <w:sz w:val="24"/>
          <w:szCs w:val="24"/>
        </w:rPr>
        <w:t>6</w:t>
      </w:r>
      <w:r w:rsidRPr="003A2725">
        <w:rPr>
          <w:rFonts w:ascii="Arial" w:hAnsi="Arial" w:cs="Arial"/>
          <w:color w:val="auto"/>
          <w:sz w:val="24"/>
          <w:szCs w:val="24"/>
        </w:rPr>
        <w:fldChar w:fldCharType="end"/>
      </w:r>
      <w:r w:rsidRPr="003A2725">
        <w:rPr>
          <w:rFonts w:ascii="Arial" w:hAnsi="Arial" w:cs="Arial"/>
          <w:color w:val="auto"/>
          <w:sz w:val="24"/>
          <w:szCs w:val="24"/>
        </w:rPr>
        <w:t xml:space="preserve"> Formulación de objetivos</w:t>
      </w:r>
      <w:bookmarkEnd w:id="39"/>
    </w:p>
    <w:p w14:paraId="379248BD" w14:textId="77777777" w:rsidR="00E14166" w:rsidRPr="00E14166" w:rsidRDefault="00E14166" w:rsidP="00E14166"/>
    <w:p w14:paraId="4274A8EA" w14:textId="7A9E1E5F" w:rsidR="009B65B4" w:rsidRDefault="009B65B4" w:rsidP="00A40A76">
      <w:pPr>
        <w:autoSpaceDE w:val="0"/>
        <w:autoSpaceDN w:val="0"/>
        <w:adjustRightInd w:val="0"/>
        <w:spacing w:after="0" w:line="240" w:lineRule="auto"/>
        <w:rPr>
          <w:rFonts w:ascii="Arial" w:hAnsi="Arial" w:cs="Arial"/>
          <w:b/>
          <w:bCs/>
          <w:color w:val="000000"/>
        </w:rPr>
      </w:pPr>
    </w:p>
    <w:p w14:paraId="3CEE8C25" w14:textId="0EC0C9FC" w:rsidR="00B916F6" w:rsidRPr="00870F34" w:rsidRDefault="00E14166" w:rsidP="00E14166">
      <w:pPr>
        <w:autoSpaceDE w:val="0"/>
        <w:autoSpaceDN w:val="0"/>
        <w:adjustRightInd w:val="0"/>
        <w:spacing w:after="0" w:line="240" w:lineRule="auto"/>
        <w:ind w:left="1135"/>
        <w:jc w:val="center"/>
        <w:rPr>
          <w:rFonts w:ascii="Arial" w:hAnsi="Arial" w:cs="Arial"/>
          <w:b/>
          <w:color w:val="000000" w:themeColor="text1"/>
          <w:sz w:val="32"/>
          <w:szCs w:val="32"/>
        </w:rPr>
      </w:pPr>
      <w:bookmarkStart w:id="40" w:name="_Toc157507131"/>
      <w:r w:rsidRPr="00870F34">
        <w:rPr>
          <w:rStyle w:val="Ttulo1Car"/>
          <w:rFonts w:ascii="Arial" w:hAnsi="Arial" w:cs="Arial"/>
          <w:b/>
          <w:color w:val="000000" w:themeColor="text1"/>
        </w:rPr>
        <w:t xml:space="preserve">8. </w:t>
      </w:r>
      <w:r w:rsidR="00B916F6" w:rsidRPr="00870F34">
        <w:rPr>
          <w:rStyle w:val="Ttulo1Car"/>
          <w:rFonts w:ascii="Arial" w:hAnsi="Arial" w:cs="Arial"/>
          <w:b/>
          <w:color w:val="000000" w:themeColor="text1"/>
        </w:rPr>
        <w:t>FORMULACIÓN DE PLANES Y PROYECTOS</w:t>
      </w:r>
      <w:bookmarkEnd w:id="40"/>
      <w:r w:rsidR="00B916F6" w:rsidRPr="00870F34">
        <w:rPr>
          <w:rFonts w:ascii="Arial" w:hAnsi="Arial" w:cs="Arial"/>
          <w:b/>
          <w:color w:val="000000" w:themeColor="text1"/>
          <w:sz w:val="32"/>
          <w:szCs w:val="32"/>
        </w:rPr>
        <w:t xml:space="preserve">. </w:t>
      </w:r>
      <w:r w:rsidR="00985B66" w:rsidRPr="00870F34">
        <w:rPr>
          <w:rFonts w:ascii="Arial" w:hAnsi="Arial" w:cs="Arial"/>
          <w:b/>
          <w:color w:val="000000" w:themeColor="text1"/>
          <w:sz w:val="32"/>
          <w:szCs w:val="32"/>
        </w:rPr>
        <w:fldChar w:fldCharType="begin"/>
      </w:r>
      <w:r w:rsidR="00985B66" w:rsidRPr="00870F34">
        <w:rPr>
          <w:rFonts w:ascii="Arial" w:hAnsi="Arial" w:cs="Arial"/>
          <w:b/>
          <w:color w:val="000000" w:themeColor="text1"/>
          <w:sz w:val="32"/>
          <w:szCs w:val="32"/>
        </w:rPr>
        <w:instrText xml:space="preserve"> TC  "</w:instrText>
      </w:r>
      <w:bookmarkStart w:id="41" w:name="_Toc157425494"/>
      <w:r w:rsidR="00BC3DC7" w:rsidRPr="00870F34">
        <w:rPr>
          <w:rFonts w:ascii="Arial" w:hAnsi="Arial" w:cs="Arial"/>
          <w:b/>
          <w:color w:val="000000" w:themeColor="text1"/>
          <w:sz w:val="32"/>
          <w:szCs w:val="32"/>
        </w:rPr>
        <w:instrText>8</w:instrText>
      </w:r>
      <w:r w:rsidR="00985B66" w:rsidRPr="00870F34">
        <w:rPr>
          <w:rFonts w:ascii="Arial" w:hAnsi="Arial" w:cs="Arial"/>
          <w:b/>
          <w:color w:val="000000" w:themeColor="text1"/>
          <w:sz w:val="32"/>
          <w:szCs w:val="32"/>
        </w:rPr>
        <w:instrText>.</w:instrText>
      </w:r>
      <w:r w:rsidR="00985B66" w:rsidRPr="00870F34">
        <w:rPr>
          <w:rFonts w:ascii="Arial" w:hAnsi="Arial" w:cs="Arial"/>
          <w:b/>
          <w:color w:val="000000" w:themeColor="text1"/>
          <w:sz w:val="32"/>
          <w:szCs w:val="32"/>
        </w:rPr>
        <w:tab/>
        <w:instrText xml:space="preserve">FORMULACIÓN DE </w:instrText>
      </w:r>
      <w:r w:rsidR="007A3CAE" w:rsidRPr="00870F34">
        <w:rPr>
          <w:rFonts w:ascii="Arial" w:hAnsi="Arial" w:cs="Arial"/>
          <w:b/>
          <w:color w:val="000000" w:themeColor="text1"/>
          <w:sz w:val="32"/>
          <w:szCs w:val="32"/>
        </w:rPr>
        <w:instrText>PLANES Y PROYECTOS</w:instrText>
      </w:r>
      <w:bookmarkEnd w:id="41"/>
      <w:r w:rsidR="00985B66" w:rsidRPr="00870F34">
        <w:rPr>
          <w:rFonts w:ascii="Arial" w:hAnsi="Arial" w:cs="Arial"/>
          <w:b/>
          <w:color w:val="000000" w:themeColor="text1"/>
          <w:sz w:val="32"/>
          <w:szCs w:val="32"/>
        </w:rPr>
        <w:instrText xml:space="preserve">" </w:instrText>
      </w:r>
      <w:r w:rsidR="00985B66" w:rsidRPr="00870F34">
        <w:rPr>
          <w:rFonts w:ascii="Arial" w:hAnsi="Arial" w:cs="Arial"/>
          <w:b/>
          <w:color w:val="000000" w:themeColor="text1"/>
          <w:sz w:val="32"/>
          <w:szCs w:val="32"/>
        </w:rPr>
        <w:fldChar w:fldCharType="end"/>
      </w:r>
    </w:p>
    <w:p w14:paraId="26833418" w14:textId="77777777" w:rsidR="009B65B4" w:rsidRDefault="009B65B4" w:rsidP="00A40A76">
      <w:pPr>
        <w:autoSpaceDE w:val="0"/>
        <w:autoSpaceDN w:val="0"/>
        <w:adjustRightInd w:val="0"/>
        <w:spacing w:after="0" w:line="240" w:lineRule="auto"/>
        <w:rPr>
          <w:rFonts w:ascii="Arial" w:hAnsi="Arial" w:cs="Arial"/>
          <w:b/>
          <w:bCs/>
          <w:color w:val="000000"/>
        </w:rPr>
      </w:pPr>
    </w:p>
    <w:tbl>
      <w:tblPr>
        <w:tblStyle w:val="Tablaconcuadrcula"/>
        <w:tblW w:w="0" w:type="auto"/>
        <w:tblInd w:w="-5" w:type="dxa"/>
        <w:tblLook w:val="04A0" w:firstRow="1" w:lastRow="0" w:firstColumn="1" w:lastColumn="0" w:noHBand="0" w:noVBand="1"/>
      </w:tblPr>
      <w:tblGrid>
        <w:gridCol w:w="3138"/>
        <w:gridCol w:w="3270"/>
        <w:gridCol w:w="3085"/>
      </w:tblGrid>
      <w:tr w:rsidR="00593D7D" w:rsidRPr="00FB4FF0" w14:paraId="5F2C8189" w14:textId="77777777" w:rsidTr="00350F87">
        <w:tc>
          <w:tcPr>
            <w:tcW w:w="4405" w:type="dxa"/>
            <w:shd w:val="clear" w:color="auto" w:fill="767171" w:themeFill="background2" w:themeFillShade="80"/>
          </w:tcPr>
          <w:p w14:paraId="12724F98" w14:textId="77777777" w:rsidR="00593D7D" w:rsidRPr="00350F87" w:rsidRDefault="00593D7D" w:rsidP="002376A8">
            <w:pPr>
              <w:autoSpaceDE w:val="0"/>
              <w:autoSpaceDN w:val="0"/>
              <w:adjustRightInd w:val="0"/>
              <w:jc w:val="center"/>
              <w:rPr>
                <w:rFonts w:ascii="Arial" w:hAnsi="Arial" w:cs="Arial"/>
                <w:b/>
                <w:color w:val="FFFFFF" w:themeColor="background1"/>
                <w:sz w:val="23"/>
                <w:szCs w:val="23"/>
              </w:rPr>
            </w:pPr>
            <w:r w:rsidRPr="00350F87">
              <w:rPr>
                <w:rFonts w:ascii="Arial" w:hAnsi="Arial" w:cs="Arial"/>
                <w:b/>
                <w:color w:val="FFFFFF" w:themeColor="background1"/>
                <w:sz w:val="23"/>
                <w:szCs w:val="23"/>
              </w:rPr>
              <w:t xml:space="preserve">ASPECTOS CRÍTICOS </w:t>
            </w:r>
          </w:p>
        </w:tc>
        <w:tc>
          <w:tcPr>
            <w:tcW w:w="4651" w:type="dxa"/>
            <w:shd w:val="clear" w:color="auto" w:fill="767171" w:themeFill="background2" w:themeFillShade="80"/>
          </w:tcPr>
          <w:p w14:paraId="466429A6" w14:textId="77777777" w:rsidR="00593D7D" w:rsidRPr="00350F87" w:rsidRDefault="00593D7D" w:rsidP="002376A8">
            <w:pPr>
              <w:autoSpaceDE w:val="0"/>
              <w:autoSpaceDN w:val="0"/>
              <w:adjustRightInd w:val="0"/>
              <w:jc w:val="center"/>
              <w:rPr>
                <w:rFonts w:ascii="Arial" w:hAnsi="Arial" w:cs="Arial"/>
                <w:b/>
                <w:color w:val="FFFFFF" w:themeColor="background1"/>
                <w:sz w:val="23"/>
                <w:szCs w:val="23"/>
              </w:rPr>
            </w:pPr>
            <w:r w:rsidRPr="00350F87">
              <w:rPr>
                <w:rFonts w:ascii="Arial" w:hAnsi="Arial" w:cs="Arial"/>
                <w:b/>
                <w:color w:val="FFFFFF" w:themeColor="background1"/>
                <w:sz w:val="23"/>
                <w:szCs w:val="23"/>
              </w:rPr>
              <w:t xml:space="preserve">OBJETIVOS </w:t>
            </w:r>
          </w:p>
        </w:tc>
        <w:tc>
          <w:tcPr>
            <w:tcW w:w="4286" w:type="dxa"/>
            <w:shd w:val="clear" w:color="auto" w:fill="767171" w:themeFill="background2" w:themeFillShade="80"/>
          </w:tcPr>
          <w:p w14:paraId="0B9E9E53" w14:textId="77777777" w:rsidR="00593D7D" w:rsidRPr="00350F87" w:rsidRDefault="00593D7D" w:rsidP="00593D7D">
            <w:pPr>
              <w:autoSpaceDE w:val="0"/>
              <w:autoSpaceDN w:val="0"/>
              <w:adjustRightInd w:val="0"/>
              <w:jc w:val="center"/>
              <w:rPr>
                <w:rFonts w:ascii="Arial" w:hAnsi="Arial" w:cs="Arial"/>
                <w:b/>
                <w:color w:val="FFFFFF" w:themeColor="background1"/>
                <w:sz w:val="23"/>
                <w:szCs w:val="23"/>
              </w:rPr>
            </w:pPr>
            <w:r w:rsidRPr="00350F87">
              <w:rPr>
                <w:rFonts w:ascii="Arial" w:hAnsi="Arial" w:cs="Arial"/>
                <w:b/>
                <w:color w:val="FFFFFF" w:themeColor="background1"/>
                <w:sz w:val="23"/>
                <w:szCs w:val="23"/>
              </w:rPr>
              <w:t xml:space="preserve">PLANES Y PROGRAMAS </w:t>
            </w:r>
          </w:p>
        </w:tc>
      </w:tr>
      <w:tr w:rsidR="00593D7D" w14:paraId="0FF3612A" w14:textId="77777777" w:rsidTr="00593D7D">
        <w:tc>
          <w:tcPr>
            <w:tcW w:w="4405" w:type="dxa"/>
          </w:tcPr>
          <w:p w14:paraId="49724521" w14:textId="77777777" w:rsidR="00593D7D" w:rsidRPr="000E3C13" w:rsidRDefault="00041C6F" w:rsidP="00686755">
            <w:pPr>
              <w:autoSpaceDE w:val="0"/>
              <w:autoSpaceDN w:val="0"/>
              <w:adjustRightInd w:val="0"/>
              <w:jc w:val="both"/>
              <w:rPr>
                <w:rFonts w:ascii="Arial" w:hAnsi="Arial" w:cs="Arial"/>
                <w:color w:val="000000"/>
                <w:sz w:val="24"/>
                <w:szCs w:val="24"/>
              </w:rPr>
            </w:pPr>
            <w:r>
              <w:rPr>
                <w:rFonts w:ascii="Arial" w:hAnsi="Arial" w:cs="Arial"/>
                <w:color w:val="000000"/>
                <w:sz w:val="24"/>
                <w:szCs w:val="24"/>
              </w:rPr>
              <w:t xml:space="preserve">Carencia de </w:t>
            </w:r>
            <w:r w:rsidRPr="00E22241">
              <w:rPr>
                <w:rFonts w:ascii="Arial" w:hAnsi="Arial" w:cs="Arial"/>
                <w:color w:val="000000"/>
                <w:sz w:val="24"/>
                <w:szCs w:val="24"/>
              </w:rPr>
              <w:t xml:space="preserve">infraestructura tecnológica para la </w:t>
            </w:r>
            <w:r>
              <w:rPr>
                <w:rFonts w:ascii="Arial" w:hAnsi="Arial" w:cs="Arial"/>
                <w:color w:val="000000"/>
                <w:sz w:val="24"/>
                <w:szCs w:val="24"/>
              </w:rPr>
              <w:t>gestión documental electrónica.</w:t>
            </w:r>
          </w:p>
        </w:tc>
        <w:tc>
          <w:tcPr>
            <w:tcW w:w="4651" w:type="dxa"/>
          </w:tcPr>
          <w:p w14:paraId="3FD2CD18" w14:textId="77777777" w:rsidR="00593D7D" w:rsidRPr="000E3C13" w:rsidRDefault="00593D7D" w:rsidP="002376A8">
            <w:pPr>
              <w:pStyle w:val="Prrafodelista"/>
              <w:numPr>
                <w:ilvl w:val="0"/>
                <w:numId w:val="26"/>
              </w:numPr>
              <w:tabs>
                <w:tab w:val="left" w:pos="307"/>
              </w:tabs>
              <w:autoSpaceDE w:val="0"/>
              <w:autoSpaceDN w:val="0"/>
              <w:adjustRightInd w:val="0"/>
              <w:ind w:left="23" w:firstLine="0"/>
              <w:jc w:val="both"/>
              <w:rPr>
                <w:rFonts w:ascii="Arial" w:hAnsi="Arial" w:cs="Arial"/>
                <w:color w:val="000000"/>
                <w:sz w:val="24"/>
                <w:szCs w:val="24"/>
              </w:rPr>
            </w:pPr>
            <w:r w:rsidRPr="000E3C13">
              <w:rPr>
                <w:rFonts w:ascii="Arial" w:hAnsi="Arial" w:cs="Arial"/>
                <w:color w:val="000000"/>
                <w:sz w:val="24"/>
                <w:szCs w:val="24"/>
              </w:rPr>
              <w:t>Implementar la gestión documental electrónica como estrategia para minimizar espacios</w:t>
            </w:r>
            <w:r w:rsidR="00886BC6">
              <w:rPr>
                <w:rFonts w:ascii="Arial" w:hAnsi="Arial" w:cs="Arial"/>
                <w:color w:val="000000"/>
                <w:sz w:val="24"/>
                <w:szCs w:val="24"/>
              </w:rPr>
              <w:t xml:space="preserve"> físicos</w:t>
            </w:r>
            <w:r w:rsidRPr="000E3C13">
              <w:rPr>
                <w:rFonts w:ascii="Arial" w:hAnsi="Arial" w:cs="Arial"/>
                <w:color w:val="000000"/>
                <w:sz w:val="24"/>
                <w:szCs w:val="24"/>
              </w:rPr>
              <w:t xml:space="preserve"> y preservar la </w:t>
            </w:r>
            <w:r w:rsidR="009E51F4">
              <w:rPr>
                <w:rFonts w:ascii="Arial" w:hAnsi="Arial" w:cs="Arial"/>
                <w:color w:val="000000"/>
                <w:sz w:val="24"/>
                <w:szCs w:val="24"/>
              </w:rPr>
              <w:t xml:space="preserve">memoria institucional. </w:t>
            </w:r>
          </w:p>
          <w:p w14:paraId="1512DDD9" w14:textId="77777777" w:rsidR="00593D7D" w:rsidRPr="000E3C13" w:rsidRDefault="00593D7D" w:rsidP="002376A8">
            <w:pPr>
              <w:pStyle w:val="Prrafodelista"/>
              <w:numPr>
                <w:ilvl w:val="0"/>
                <w:numId w:val="26"/>
              </w:numPr>
              <w:tabs>
                <w:tab w:val="left" w:pos="307"/>
              </w:tabs>
              <w:autoSpaceDE w:val="0"/>
              <w:autoSpaceDN w:val="0"/>
              <w:adjustRightInd w:val="0"/>
              <w:ind w:left="23" w:firstLine="0"/>
              <w:jc w:val="both"/>
              <w:rPr>
                <w:rFonts w:ascii="Arial" w:hAnsi="Arial" w:cs="Arial"/>
                <w:color w:val="000000"/>
                <w:sz w:val="24"/>
                <w:szCs w:val="24"/>
              </w:rPr>
            </w:pPr>
            <w:r w:rsidRPr="000E3C13">
              <w:rPr>
                <w:rFonts w:ascii="Arial" w:hAnsi="Arial" w:cs="Arial"/>
                <w:color w:val="000000"/>
                <w:sz w:val="24"/>
                <w:szCs w:val="24"/>
              </w:rPr>
              <w:t xml:space="preserve">Fomentar el uso de las nuevas tecnologías para </w:t>
            </w:r>
            <w:r w:rsidR="00363C01">
              <w:rPr>
                <w:rFonts w:ascii="Arial" w:hAnsi="Arial" w:cs="Arial"/>
                <w:color w:val="000000"/>
                <w:sz w:val="24"/>
                <w:szCs w:val="24"/>
              </w:rPr>
              <w:t xml:space="preserve">la </w:t>
            </w:r>
            <w:r w:rsidRPr="000E3C13">
              <w:rPr>
                <w:rFonts w:ascii="Arial" w:hAnsi="Arial" w:cs="Arial"/>
                <w:color w:val="000000"/>
                <w:sz w:val="24"/>
                <w:szCs w:val="24"/>
              </w:rPr>
              <w:t>optimización y racion</w:t>
            </w:r>
            <w:r w:rsidR="00481312" w:rsidRPr="000E3C13">
              <w:rPr>
                <w:rFonts w:ascii="Arial" w:hAnsi="Arial" w:cs="Arial"/>
                <w:color w:val="000000"/>
                <w:sz w:val="24"/>
                <w:szCs w:val="24"/>
              </w:rPr>
              <w:t>alización del uso del papel.</w:t>
            </w:r>
          </w:p>
        </w:tc>
        <w:tc>
          <w:tcPr>
            <w:tcW w:w="4286" w:type="dxa"/>
          </w:tcPr>
          <w:p w14:paraId="0FD5964A" w14:textId="77777777" w:rsidR="00593D7D" w:rsidRPr="000E3C13" w:rsidRDefault="00D24B41" w:rsidP="00D24B41">
            <w:pPr>
              <w:tabs>
                <w:tab w:val="left" w:pos="307"/>
              </w:tabs>
              <w:autoSpaceDE w:val="0"/>
              <w:autoSpaceDN w:val="0"/>
              <w:adjustRightInd w:val="0"/>
              <w:jc w:val="both"/>
              <w:rPr>
                <w:rFonts w:ascii="Arial" w:hAnsi="Arial" w:cs="Arial"/>
                <w:color w:val="000000"/>
                <w:sz w:val="24"/>
                <w:szCs w:val="24"/>
              </w:rPr>
            </w:pPr>
            <w:r w:rsidRPr="000E3C13">
              <w:rPr>
                <w:rFonts w:ascii="Arial" w:hAnsi="Arial" w:cs="Arial"/>
                <w:color w:val="000000"/>
                <w:sz w:val="24"/>
                <w:szCs w:val="24"/>
              </w:rPr>
              <w:t>Proyecto de implementación de la gestión documental electrónica.</w:t>
            </w:r>
          </w:p>
        </w:tc>
      </w:tr>
      <w:tr w:rsidR="00593D7D" w14:paraId="71060C2B" w14:textId="77777777" w:rsidTr="00350F87">
        <w:tc>
          <w:tcPr>
            <w:tcW w:w="4405" w:type="dxa"/>
            <w:shd w:val="clear" w:color="auto" w:fill="F2F2F2" w:themeFill="background1" w:themeFillShade="F2"/>
          </w:tcPr>
          <w:p w14:paraId="06E3384A" w14:textId="77777777" w:rsidR="00593D7D" w:rsidRPr="000E3C13" w:rsidRDefault="00375C3D" w:rsidP="00BF58DD">
            <w:pPr>
              <w:autoSpaceDE w:val="0"/>
              <w:autoSpaceDN w:val="0"/>
              <w:adjustRightInd w:val="0"/>
              <w:jc w:val="both"/>
              <w:rPr>
                <w:rFonts w:ascii="Arial" w:hAnsi="Arial" w:cs="Arial"/>
                <w:color w:val="000000"/>
                <w:sz w:val="24"/>
                <w:szCs w:val="24"/>
              </w:rPr>
            </w:pPr>
            <w:r>
              <w:rPr>
                <w:rFonts w:ascii="Arial" w:hAnsi="Arial" w:cs="Arial"/>
                <w:bCs/>
                <w:sz w:val="24"/>
                <w:szCs w:val="24"/>
              </w:rPr>
              <w:t xml:space="preserve">Inexistencia en la aplicación del </w:t>
            </w:r>
            <w:r w:rsidRPr="00CB1A6F">
              <w:rPr>
                <w:rFonts w:ascii="Arial" w:hAnsi="Arial" w:cs="Arial"/>
                <w:bCs/>
                <w:sz w:val="24"/>
                <w:szCs w:val="24"/>
              </w:rPr>
              <w:t xml:space="preserve">SIC - Sistema Integral de Conservación </w:t>
            </w:r>
            <w:r w:rsidR="00BF58DD">
              <w:rPr>
                <w:rFonts w:ascii="Arial" w:hAnsi="Arial" w:cs="Arial"/>
                <w:bCs/>
                <w:sz w:val="24"/>
                <w:szCs w:val="24"/>
              </w:rPr>
              <w:t>D</w:t>
            </w:r>
            <w:r w:rsidRPr="00CB1A6F">
              <w:rPr>
                <w:rFonts w:ascii="Arial" w:hAnsi="Arial" w:cs="Arial"/>
                <w:bCs/>
                <w:sz w:val="24"/>
                <w:szCs w:val="24"/>
              </w:rPr>
              <w:t>ocumental</w:t>
            </w:r>
            <w:r>
              <w:rPr>
                <w:rFonts w:ascii="Arial" w:hAnsi="Arial" w:cs="Arial"/>
                <w:bCs/>
                <w:sz w:val="24"/>
                <w:szCs w:val="24"/>
              </w:rPr>
              <w:t>.</w:t>
            </w:r>
          </w:p>
        </w:tc>
        <w:tc>
          <w:tcPr>
            <w:tcW w:w="4651" w:type="dxa"/>
            <w:shd w:val="clear" w:color="auto" w:fill="F2F2F2" w:themeFill="background1" w:themeFillShade="F2"/>
          </w:tcPr>
          <w:p w14:paraId="55F332EB" w14:textId="77777777" w:rsidR="00593D7D" w:rsidRPr="000E3C13" w:rsidRDefault="005C36D8" w:rsidP="005C36D8">
            <w:pPr>
              <w:pStyle w:val="Default"/>
              <w:numPr>
                <w:ilvl w:val="0"/>
                <w:numId w:val="28"/>
              </w:numPr>
              <w:tabs>
                <w:tab w:val="left" w:pos="307"/>
              </w:tabs>
              <w:ind w:left="23" w:firstLine="0"/>
              <w:jc w:val="both"/>
              <w:rPr>
                <w:rFonts w:ascii="Arial" w:hAnsi="Arial" w:cs="Arial"/>
              </w:rPr>
            </w:pPr>
            <w:r>
              <w:rPr>
                <w:rFonts w:ascii="Arial" w:hAnsi="Arial" w:cs="Arial"/>
              </w:rPr>
              <w:t>I</w:t>
            </w:r>
            <w:r w:rsidR="00593D7D" w:rsidRPr="000E3C13">
              <w:rPr>
                <w:rFonts w:ascii="Arial" w:hAnsi="Arial" w:cs="Arial"/>
              </w:rPr>
              <w:t xml:space="preserve">mplementar el Sistema Integral de Conservación. </w:t>
            </w:r>
          </w:p>
        </w:tc>
        <w:tc>
          <w:tcPr>
            <w:tcW w:w="4286" w:type="dxa"/>
            <w:shd w:val="clear" w:color="auto" w:fill="F2F2F2" w:themeFill="background1" w:themeFillShade="F2"/>
          </w:tcPr>
          <w:p w14:paraId="6DF53883" w14:textId="77777777" w:rsidR="00593D7D" w:rsidRPr="000E3C13" w:rsidRDefault="00F137F7" w:rsidP="00F137F7">
            <w:pPr>
              <w:pStyle w:val="Default"/>
              <w:numPr>
                <w:ilvl w:val="0"/>
                <w:numId w:val="28"/>
              </w:numPr>
              <w:tabs>
                <w:tab w:val="left" w:pos="307"/>
              </w:tabs>
              <w:ind w:left="0" w:firstLine="0"/>
              <w:jc w:val="both"/>
              <w:rPr>
                <w:rFonts w:ascii="Arial" w:hAnsi="Arial" w:cs="Arial"/>
              </w:rPr>
            </w:pPr>
            <w:r w:rsidRPr="000E3C13">
              <w:rPr>
                <w:rFonts w:ascii="Arial" w:hAnsi="Arial" w:cs="Arial"/>
              </w:rPr>
              <w:t xml:space="preserve">Programa de Conservación Preventiva Documental.  </w:t>
            </w:r>
          </w:p>
          <w:p w14:paraId="7385DCF1" w14:textId="77777777" w:rsidR="00F137F7" w:rsidRPr="000E3C13" w:rsidRDefault="00F137F7" w:rsidP="00F137F7">
            <w:pPr>
              <w:pStyle w:val="Default"/>
              <w:numPr>
                <w:ilvl w:val="0"/>
                <w:numId w:val="28"/>
              </w:numPr>
              <w:tabs>
                <w:tab w:val="left" w:pos="307"/>
              </w:tabs>
              <w:ind w:left="0" w:firstLine="0"/>
              <w:jc w:val="both"/>
              <w:rPr>
                <w:rFonts w:ascii="Arial" w:hAnsi="Arial" w:cs="Arial"/>
              </w:rPr>
            </w:pPr>
            <w:r w:rsidRPr="000E3C13">
              <w:rPr>
                <w:rFonts w:ascii="Arial" w:hAnsi="Arial" w:cs="Arial"/>
              </w:rPr>
              <w:t xml:space="preserve">Sistema de Prevención de Desastres Documentales. </w:t>
            </w:r>
          </w:p>
          <w:p w14:paraId="717A045B" w14:textId="77777777" w:rsidR="00F137F7" w:rsidRPr="000E3C13" w:rsidRDefault="00F137F7" w:rsidP="00F137F7">
            <w:pPr>
              <w:pStyle w:val="Default"/>
              <w:numPr>
                <w:ilvl w:val="0"/>
                <w:numId w:val="28"/>
              </w:numPr>
              <w:tabs>
                <w:tab w:val="left" w:pos="307"/>
              </w:tabs>
              <w:ind w:left="0" w:firstLine="0"/>
              <w:jc w:val="both"/>
              <w:rPr>
                <w:rFonts w:ascii="Arial" w:hAnsi="Arial" w:cs="Arial"/>
              </w:rPr>
            </w:pPr>
            <w:r w:rsidRPr="000E3C13">
              <w:rPr>
                <w:rFonts w:ascii="Arial" w:hAnsi="Arial" w:cs="Arial"/>
              </w:rPr>
              <w:t xml:space="preserve">Plan Estratégico de Conservación Digital a largo plazo. </w:t>
            </w:r>
          </w:p>
        </w:tc>
      </w:tr>
      <w:tr w:rsidR="00593D7D" w:rsidRPr="000D72A9" w14:paraId="7A72EB30" w14:textId="77777777" w:rsidTr="00593D7D">
        <w:tc>
          <w:tcPr>
            <w:tcW w:w="4405" w:type="dxa"/>
          </w:tcPr>
          <w:p w14:paraId="100DCA3B" w14:textId="7B3B3501" w:rsidR="00593D7D" w:rsidRPr="000E3C13" w:rsidRDefault="000936C3" w:rsidP="002376A8">
            <w:pPr>
              <w:autoSpaceDE w:val="0"/>
              <w:autoSpaceDN w:val="0"/>
              <w:adjustRightInd w:val="0"/>
              <w:jc w:val="both"/>
              <w:rPr>
                <w:rFonts w:ascii="Arial" w:hAnsi="Arial" w:cs="Arial"/>
                <w:color w:val="000000"/>
                <w:sz w:val="24"/>
                <w:szCs w:val="24"/>
              </w:rPr>
            </w:pPr>
            <w:r>
              <w:rPr>
                <w:rFonts w:ascii="Arial" w:hAnsi="Arial" w:cs="Arial"/>
                <w:bCs/>
                <w:color w:val="000000"/>
                <w:sz w:val="24"/>
                <w:szCs w:val="24"/>
              </w:rPr>
              <w:t xml:space="preserve">Inadecuada infraestructura </w:t>
            </w:r>
            <w:r w:rsidR="00627B47">
              <w:rPr>
                <w:rFonts w:ascii="Arial" w:hAnsi="Arial" w:cs="Arial"/>
                <w:bCs/>
                <w:color w:val="000000"/>
                <w:sz w:val="24"/>
                <w:szCs w:val="24"/>
              </w:rPr>
              <w:t>del Archivo</w:t>
            </w:r>
            <w:r>
              <w:rPr>
                <w:rFonts w:ascii="Arial" w:hAnsi="Arial" w:cs="Arial"/>
                <w:bCs/>
                <w:color w:val="000000"/>
                <w:sz w:val="24"/>
                <w:szCs w:val="24"/>
              </w:rPr>
              <w:t xml:space="preserve"> General.</w:t>
            </w:r>
          </w:p>
        </w:tc>
        <w:tc>
          <w:tcPr>
            <w:tcW w:w="4651" w:type="dxa"/>
          </w:tcPr>
          <w:p w14:paraId="7C13EF9A" w14:textId="77777777" w:rsidR="00593D7D" w:rsidRPr="000E3C13" w:rsidRDefault="00593D7D" w:rsidP="002376A8">
            <w:pPr>
              <w:pStyle w:val="Prrafodelista"/>
              <w:numPr>
                <w:ilvl w:val="0"/>
                <w:numId w:val="28"/>
              </w:numPr>
              <w:tabs>
                <w:tab w:val="left" w:pos="23"/>
                <w:tab w:val="left" w:pos="307"/>
              </w:tabs>
              <w:autoSpaceDE w:val="0"/>
              <w:autoSpaceDN w:val="0"/>
              <w:adjustRightInd w:val="0"/>
              <w:ind w:left="23" w:firstLine="0"/>
              <w:jc w:val="both"/>
              <w:rPr>
                <w:rFonts w:ascii="Arial" w:hAnsi="Arial" w:cs="Arial"/>
                <w:color w:val="000000"/>
                <w:sz w:val="24"/>
                <w:szCs w:val="24"/>
              </w:rPr>
            </w:pPr>
            <w:r w:rsidRPr="000E3C13">
              <w:rPr>
                <w:rFonts w:ascii="Arial" w:hAnsi="Arial" w:cs="Arial"/>
                <w:color w:val="000000"/>
                <w:sz w:val="24"/>
                <w:szCs w:val="24"/>
              </w:rPr>
              <w:t xml:space="preserve">Mejorar la infraestructura física del Archivo General.  </w:t>
            </w:r>
          </w:p>
          <w:p w14:paraId="23DBF3AA" w14:textId="77777777" w:rsidR="00593D7D" w:rsidRPr="000E3C13" w:rsidRDefault="00593D7D" w:rsidP="002D2D2D">
            <w:pPr>
              <w:pStyle w:val="Prrafodelista"/>
              <w:numPr>
                <w:ilvl w:val="0"/>
                <w:numId w:val="28"/>
              </w:numPr>
              <w:tabs>
                <w:tab w:val="left" w:pos="23"/>
                <w:tab w:val="left" w:pos="307"/>
              </w:tabs>
              <w:autoSpaceDE w:val="0"/>
              <w:autoSpaceDN w:val="0"/>
              <w:adjustRightInd w:val="0"/>
              <w:ind w:left="23" w:firstLine="0"/>
              <w:jc w:val="both"/>
              <w:rPr>
                <w:rFonts w:ascii="Arial" w:hAnsi="Arial" w:cs="Arial"/>
                <w:color w:val="000000"/>
                <w:sz w:val="24"/>
                <w:szCs w:val="24"/>
              </w:rPr>
            </w:pPr>
            <w:r w:rsidRPr="000E3C13">
              <w:rPr>
                <w:rFonts w:ascii="Arial" w:hAnsi="Arial" w:cs="Arial"/>
                <w:color w:val="000000"/>
                <w:sz w:val="24"/>
                <w:szCs w:val="24"/>
              </w:rPr>
              <w:t xml:space="preserve">Aplicar el marco legal en cuanto a la construcción de la nueva infraestructura. </w:t>
            </w:r>
          </w:p>
        </w:tc>
        <w:tc>
          <w:tcPr>
            <w:tcW w:w="4286" w:type="dxa"/>
          </w:tcPr>
          <w:p w14:paraId="481F7907" w14:textId="77777777" w:rsidR="00593D7D" w:rsidRPr="000E3C13" w:rsidRDefault="00161CCA" w:rsidP="00161CCA">
            <w:pPr>
              <w:tabs>
                <w:tab w:val="left" w:pos="23"/>
                <w:tab w:val="left" w:pos="307"/>
              </w:tabs>
              <w:autoSpaceDE w:val="0"/>
              <w:autoSpaceDN w:val="0"/>
              <w:adjustRightInd w:val="0"/>
              <w:jc w:val="both"/>
              <w:rPr>
                <w:rFonts w:ascii="Arial" w:hAnsi="Arial" w:cs="Arial"/>
                <w:color w:val="000000"/>
                <w:sz w:val="24"/>
                <w:szCs w:val="24"/>
              </w:rPr>
            </w:pPr>
            <w:r w:rsidRPr="000E3C13">
              <w:rPr>
                <w:rFonts w:ascii="Arial" w:hAnsi="Arial" w:cs="Arial"/>
                <w:color w:val="000000"/>
                <w:sz w:val="24"/>
                <w:szCs w:val="24"/>
              </w:rPr>
              <w:t xml:space="preserve">Proyecto de modernización de la Infraestructura del Archivo General.  </w:t>
            </w:r>
          </w:p>
        </w:tc>
      </w:tr>
      <w:tr w:rsidR="00593D7D" w:rsidRPr="00B87E10" w14:paraId="0075C475" w14:textId="77777777" w:rsidTr="00350F87">
        <w:tc>
          <w:tcPr>
            <w:tcW w:w="4405" w:type="dxa"/>
            <w:shd w:val="clear" w:color="auto" w:fill="F2F2F2" w:themeFill="background1" w:themeFillShade="F2"/>
          </w:tcPr>
          <w:p w14:paraId="25B594FD" w14:textId="7BCF8FC0" w:rsidR="00593D7D" w:rsidRPr="000E3C13" w:rsidRDefault="004D5DC7" w:rsidP="002376A8">
            <w:pPr>
              <w:tabs>
                <w:tab w:val="left" w:pos="313"/>
              </w:tabs>
              <w:autoSpaceDE w:val="0"/>
              <w:autoSpaceDN w:val="0"/>
              <w:adjustRightInd w:val="0"/>
              <w:jc w:val="both"/>
              <w:rPr>
                <w:rFonts w:ascii="Arial" w:hAnsi="Arial" w:cs="Arial"/>
                <w:color w:val="000000"/>
                <w:sz w:val="24"/>
                <w:szCs w:val="24"/>
              </w:rPr>
            </w:pPr>
            <w:r>
              <w:rPr>
                <w:rFonts w:ascii="Arial" w:hAnsi="Arial" w:cs="Arial"/>
                <w:bCs/>
                <w:color w:val="000000"/>
                <w:sz w:val="24"/>
                <w:szCs w:val="24"/>
              </w:rPr>
              <w:t xml:space="preserve">Inexistencia en la implementación de </w:t>
            </w:r>
            <w:r w:rsidR="00627B47">
              <w:rPr>
                <w:rFonts w:ascii="Arial" w:hAnsi="Arial" w:cs="Arial"/>
                <w:bCs/>
                <w:color w:val="000000"/>
                <w:sz w:val="24"/>
                <w:szCs w:val="24"/>
              </w:rPr>
              <w:t>las Tablas</w:t>
            </w:r>
            <w:r w:rsidRPr="00773BD2">
              <w:rPr>
                <w:rFonts w:ascii="Arial" w:hAnsi="Arial" w:cs="Arial"/>
                <w:bCs/>
                <w:color w:val="000000"/>
                <w:sz w:val="24"/>
                <w:szCs w:val="24"/>
              </w:rPr>
              <w:t xml:space="preserve"> de Valoración Documental</w:t>
            </w:r>
            <w:r>
              <w:rPr>
                <w:rFonts w:ascii="Arial" w:hAnsi="Arial" w:cs="Arial"/>
                <w:bCs/>
                <w:color w:val="000000"/>
                <w:sz w:val="24"/>
                <w:szCs w:val="24"/>
              </w:rPr>
              <w:t xml:space="preserve">. </w:t>
            </w:r>
            <w:r w:rsidRPr="00773BD2">
              <w:rPr>
                <w:rFonts w:ascii="Arial" w:hAnsi="Arial" w:cs="Arial"/>
                <w:bCs/>
                <w:color w:val="000000"/>
                <w:sz w:val="24"/>
                <w:szCs w:val="24"/>
              </w:rPr>
              <w:t xml:space="preserve">  </w:t>
            </w:r>
          </w:p>
        </w:tc>
        <w:tc>
          <w:tcPr>
            <w:tcW w:w="4651" w:type="dxa"/>
            <w:shd w:val="clear" w:color="auto" w:fill="F2F2F2" w:themeFill="background1" w:themeFillShade="F2"/>
          </w:tcPr>
          <w:p w14:paraId="42216DD3" w14:textId="77777777" w:rsidR="00593D7D" w:rsidRPr="000E3C13" w:rsidRDefault="00593D7D" w:rsidP="007E04D7">
            <w:pPr>
              <w:pStyle w:val="Prrafodelista"/>
              <w:numPr>
                <w:ilvl w:val="0"/>
                <w:numId w:val="29"/>
              </w:numPr>
              <w:tabs>
                <w:tab w:val="left" w:pos="165"/>
              </w:tabs>
              <w:autoSpaceDE w:val="0"/>
              <w:autoSpaceDN w:val="0"/>
              <w:adjustRightInd w:val="0"/>
              <w:ind w:left="0" w:firstLine="0"/>
              <w:jc w:val="both"/>
              <w:rPr>
                <w:rFonts w:ascii="Arial" w:hAnsi="Arial" w:cs="Arial"/>
                <w:color w:val="000000"/>
                <w:sz w:val="24"/>
                <w:szCs w:val="24"/>
              </w:rPr>
            </w:pPr>
            <w:r w:rsidRPr="000E3C13">
              <w:rPr>
                <w:rFonts w:ascii="Arial" w:hAnsi="Arial" w:cs="Arial"/>
                <w:color w:val="000000"/>
                <w:sz w:val="24"/>
                <w:szCs w:val="24"/>
              </w:rPr>
              <w:t xml:space="preserve">  Implementa</w:t>
            </w:r>
            <w:r w:rsidR="007E04D7">
              <w:rPr>
                <w:rFonts w:ascii="Arial" w:hAnsi="Arial" w:cs="Arial"/>
                <w:color w:val="000000"/>
                <w:sz w:val="24"/>
                <w:szCs w:val="24"/>
              </w:rPr>
              <w:t>r</w:t>
            </w:r>
            <w:r w:rsidRPr="000E3C13">
              <w:rPr>
                <w:rFonts w:ascii="Arial" w:hAnsi="Arial" w:cs="Arial"/>
                <w:color w:val="000000"/>
                <w:sz w:val="24"/>
                <w:szCs w:val="24"/>
              </w:rPr>
              <w:t xml:space="preserve"> las Tablas de Valoración. </w:t>
            </w:r>
          </w:p>
        </w:tc>
        <w:tc>
          <w:tcPr>
            <w:tcW w:w="4286" w:type="dxa"/>
            <w:shd w:val="clear" w:color="auto" w:fill="F2F2F2" w:themeFill="background1" w:themeFillShade="F2"/>
          </w:tcPr>
          <w:p w14:paraId="177F0F2C" w14:textId="77777777" w:rsidR="00593D7D" w:rsidRPr="000E3C13" w:rsidRDefault="00593977" w:rsidP="004C6091">
            <w:pPr>
              <w:tabs>
                <w:tab w:val="left" w:pos="165"/>
              </w:tabs>
              <w:autoSpaceDE w:val="0"/>
              <w:autoSpaceDN w:val="0"/>
              <w:adjustRightInd w:val="0"/>
              <w:jc w:val="both"/>
              <w:rPr>
                <w:rFonts w:ascii="Arial" w:hAnsi="Arial" w:cs="Arial"/>
                <w:color w:val="000000"/>
                <w:sz w:val="24"/>
                <w:szCs w:val="24"/>
              </w:rPr>
            </w:pPr>
            <w:r w:rsidRPr="000E3C13">
              <w:rPr>
                <w:rFonts w:ascii="Arial" w:hAnsi="Arial" w:cs="Arial"/>
                <w:color w:val="000000"/>
                <w:sz w:val="24"/>
                <w:szCs w:val="24"/>
              </w:rPr>
              <w:t>Proyecto de Implementación de las Tablas de Valoración Documental</w:t>
            </w:r>
          </w:p>
        </w:tc>
      </w:tr>
      <w:tr w:rsidR="00040A87" w:rsidRPr="00B87E10" w14:paraId="0DD160D8" w14:textId="77777777" w:rsidTr="00593D7D">
        <w:tc>
          <w:tcPr>
            <w:tcW w:w="4405" w:type="dxa"/>
          </w:tcPr>
          <w:p w14:paraId="40FE7C31" w14:textId="77777777" w:rsidR="00040A87" w:rsidRPr="000E3C13" w:rsidRDefault="004D5DC7" w:rsidP="00907177">
            <w:pPr>
              <w:autoSpaceDE w:val="0"/>
              <w:autoSpaceDN w:val="0"/>
              <w:adjustRightInd w:val="0"/>
              <w:jc w:val="both"/>
              <w:rPr>
                <w:rFonts w:ascii="Arial" w:hAnsi="Arial" w:cs="Arial"/>
                <w:b/>
                <w:bCs/>
                <w:color w:val="000000"/>
                <w:sz w:val="24"/>
                <w:szCs w:val="24"/>
              </w:rPr>
            </w:pPr>
            <w:r>
              <w:rPr>
                <w:rFonts w:ascii="Arial" w:hAnsi="Arial" w:cs="Arial"/>
                <w:bCs/>
                <w:color w:val="000000"/>
                <w:sz w:val="24"/>
                <w:szCs w:val="24"/>
              </w:rPr>
              <w:t xml:space="preserve">Inexistencia en la implementación de las </w:t>
            </w:r>
            <w:r w:rsidRPr="00FD4E67">
              <w:rPr>
                <w:rFonts w:ascii="Arial" w:hAnsi="Arial" w:cs="Arial"/>
                <w:bCs/>
                <w:color w:val="000000"/>
                <w:sz w:val="24"/>
                <w:szCs w:val="24"/>
              </w:rPr>
              <w:t xml:space="preserve">Tablas de Retención Documental </w:t>
            </w:r>
            <w:r>
              <w:rPr>
                <w:rFonts w:ascii="Arial" w:hAnsi="Arial" w:cs="Arial"/>
                <w:bCs/>
                <w:color w:val="000000"/>
                <w:sz w:val="24"/>
                <w:szCs w:val="24"/>
              </w:rPr>
              <w:t xml:space="preserve">en cuanto a la conservación en medios electrónicos.  </w:t>
            </w:r>
          </w:p>
        </w:tc>
        <w:tc>
          <w:tcPr>
            <w:tcW w:w="4651" w:type="dxa"/>
          </w:tcPr>
          <w:p w14:paraId="7DEF4CC6" w14:textId="77777777" w:rsidR="00040A87" w:rsidRPr="000E3C13" w:rsidRDefault="00040A87" w:rsidP="007E04D7">
            <w:pPr>
              <w:pStyle w:val="Prrafodelista"/>
              <w:numPr>
                <w:ilvl w:val="0"/>
                <w:numId w:val="29"/>
              </w:numPr>
              <w:tabs>
                <w:tab w:val="left" w:pos="224"/>
              </w:tabs>
              <w:autoSpaceDE w:val="0"/>
              <w:autoSpaceDN w:val="0"/>
              <w:adjustRightInd w:val="0"/>
              <w:ind w:left="23" w:hanging="23"/>
              <w:jc w:val="both"/>
              <w:rPr>
                <w:rFonts w:ascii="Arial" w:hAnsi="Arial" w:cs="Arial"/>
                <w:color w:val="000000"/>
                <w:sz w:val="24"/>
                <w:szCs w:val="24"/>
              </w:rPr>
            </w:pPr>
            <w:r w:rsidRPr="000E3C13">
              <w:rPr>
                <w:rFonts w:ascii="Arial" w:hAnsi="Arial" w:cs="Arial"/>
                <w:color w:val="000000"/>
                <w:sz w:val="24"/>
                <w:szCs w:val="24"/>
              </w:rPr>
              <w:t>Asigna</w:t>
            </w:r>
            <w:r w:rsidR="007E04D7">
              <w:rPr>
                <w:rFonts w:ascii="Arial" w:hAnsi="Arial" w:cs="Arial"/>
                <w:color w:val="000000"/>
                <w:sz w:val="24"/>
                <w:szCs w:val="24"/>
              </w:rPr>
              <w:t xml:space="preserve">r los </w:t>
            </w:r>
            <w:r w:rsidRPr="000E3C13">
              <w:rPr>
                <w:rFonts w:ascii="Arial" w:hAnsi="Arial" w:cs="Arial"/>
                <w:color w:val="000000"/>
                <w:sz w:val="24"/>
                <w:szCs w:val="24"/>
              </w:rPr>
              <w:t xml:space="preserve">recursos tecnológicos para la implementación de las Tablas de Retención Documental. </w:t>
            </w:r>
          </w:p>
        </w:tc>
        <w:tc>
          <w:tcPr>
            <w:tcW w:w="4286" w:type="dxa"/>
          </w:tcPr>
          <w:p w14:paraId="60613F97" w14:textId="77777777" w:rsidR="00040A87" w:rsidRPr="000E3C13" w:rsidRDefault="00627C2B" w:rsidP="00627C2B">
            <w:pPr>
              <w:tabs>
                <w:tab w:val="left" w:pos="307"/>
              </w:tabs>
              <w:autoSpaceDE w:val="0"/>
              <w:autoSpaceDN w:val="0"/>
              <w:adjustRightInd w:val="0"/>
              <w:jc w:val="both"/>
              <w:rPr>
                <w:rFonts w:ascii="Arial" w:hAnsi="Arial" w:cs="Arial"/>
                <w:color w:val="000000"/>
                <w:sz w:val="24"/>
                <w:szCs w:val="24"/>
              </w:rPr>
            </w:pPr>
            <w:r w:rsidRPr="000E3C13">
              <w:rPr>
                <w:rFonts w:ascii="Arial" w:hAnsi="Arial" w:cs="Arial"/>
                <w:color w:val="000000"/>
                <w:sz w:val="24"/>
                <w:szCs w:val="24"/>
              </w:rPr>
              <w:t>Proyecto de Implementación de las Tablas de Retención Documental</w:t>
            </w:r>
          </w:p>
        </w:tc>
      </w:tr>
    </w:tbl>
    <w:p w14:paraId="347D01E8" w14:textId="2F7002E2" w:rsidR="00C7282F" w:rsidRDefault="002623ED" w:rsidP="002623ED">
      <w:pPr>
        <w:pStyle w:val="Descripcin"/>
        <w:rPr>
          <w:rFonts w:ascii="Arial" w:hAnsi="Arial" w:cs="Arial"/>
          <w:bCs/>
          <w:color w:val="000000"/>
          <w:sz w:val="24"/>
          <w:szCs w:val="24"/>
        </w:rPr>
      </w:pPr>
      <w:bookmarkStart w:id="42" w:name="_Toc535587154"/>
      <w:r w:rsidRPr="002623ED">
        <w:rPr>
          <w:rFonts w:ascii="Arial" w:hAnsi="Arial" w:cs="Arial"/>
          <w:color w:val="auto"/>
          <w:sz w:val="24"/>
          <w:szCs w:val="24"/>
        </w:rPr>
        <w:t xml:space="preserve">Tabla </w:t>
      </w:r>
      <w:r w:rsidRPr="002623ED">
        <w:rPr>
          <w:rFonts w:ascii="Arial" w:hAnsi="Arial" w:cs="Arial"/>
          <w:color w:val="auto"/>
          <w:sz w:val="24"/>
          <w:szCs w:val="24"/>
        </w:rPr>
        <w:fldChar w:fldCharType="begin"/>
      </w:r>
      <w:r w:rsidRPr="002623ED">
        <w:rPr>
          <w:rFonts w:ascii="Arial" w:hAnsi="Arial" w:cs="Arial"/>
          <w:color w:val="auto"/>
          <w:sz w:val="24"/>
          <w:szCs w:val="24"/>
        </w:rPr>
        <w:instrText xml:space="preserve"> SEQ Tabla \* ARABIC </w:instrText>
      </w:r>
      <w:r w:rsidRPr="002623ED">
        <w:rPr>
          <w:rFonts w:ascii="Arial" w:hAnsi="Arial" w:cs="Arial"/>
          <w:color w:val="auto"/>
          <w:sz w:val="24"/>
          <w:szCs w:val="24"/>
        </w:rPr>
        <w:fldChar w:fldCharType="separate"/>
      </w:r>
      <w:r w:rsidR="00764C2A">
        <w:rPr>
          <w:rFonts w:ascii="Arial" w:hAnsi="Arial" w:cs="Arial"/>
          <w:noProof/>
          <w:color w:val="auto"/>
          <w:sz w:val="24"/>
          <w:szCs w:val="24"/>
        </w:rPr>
        <w:t>7</w:t>
      </w:r>
      <w:r w:rsidRPr="002623ED">
        <w:rPr>
          <w:rFonts w:ascii="Arial" w:hAnsi="Arial" w:cs="Arial"/>
          <w:color w:val="auto"/>
          <w:sz w:val="24"/>
          <w:szCs w:val="24"/>
        </w:rPr>
        <w:fldChar w:fldCharType="end"/>
      </w:r>
      <w:r w:rsidRPr="002623ED">
        <w:rPr>
          <w:rFonts w:ascii="Arial" w:hAnsi="Arial" w:cs="Arial"/>
          <w:color w:val="auto"/>
          <w:sz w:val="24"/>
          <w:szCs w:val="24"/>
        </w:rPr>
        <w:t xml:space="preserve"> Formulación de </w:t>
      </w:r>
      <w:r>
        <w:rPr>
          <w:rFonts w:ascii="Arial" w:hAnsi="Arial" w:cs="Arial"/>
          <w:color w:val="auto"/>
          <w:sz w:val="24"/>
          <w:szCs w:val="24"/>
        </w:rPr>
        <w:t xml:space="preserve">planes y </w:t>
      </w:r>
      <w:r w:rsidRPr="002623ED">
        <w:rPr>
          <w:rFonts w:ascii="Arial" w:hAnsi="Arial" w:cs="Arial"/>
          <w:color w:val="auto"/>
          <w:sz w:val="24"/>
          <w:szCs w:val="24"/>
        </w:rPr>
        <w:t>proyecto</w:t>
      </w:r>
      <w:r>
        <w:rPr>
          <w:rFonts w:ascii="Arial" w:hAnsi="Arial" w:cs="Arial"/>
          <w:color w:val="auto"/>
          <w:sz w:val="24"/>
          <w:szCs w:val="24"/>
        </w:rPr>
        <w:t>s</w:t>
      </w:r>
      <w:r>
        <w:t>.</w:t>
      </w:r>
      <w:bookmarkEnd w:id="42"/>
    </w:p>
    <w:p w14:paraId="3ABEE70A" w14:textId="0CCC0437" w:rsidR="00ED7308" w:rsidRDefault="00F20788" w:rsidP="0083012D">
      <w:pPr>
        <w:autoSpaceDE w:val="0"/>
        <w:autoSpaceDN w:val="0"/>
        <w:adjustRightInd w:val="0"/>
        <w:spacing w:after="0" w:line="240" w:lineRule="auto"/>
        <w:jc w:val="both"/>
        <w:rPr>
          <w:rFonts w:ascii="Arial" w:hAnsi="Arial" w:cs="Arial"/>
          <w:b/>
          <w:bCs/>
          <w:color w:val="000000"/>
          <w:sz w:val="24"/>
          <w:szCs w:val="24"/>
        </w:rPr>
      </w:pPr>
      <w:r w:rsidRPr="00C27CF5">
        <w:rPr>
          <w:rFonts w:ascii="Arial" w:hAnsi="Arial" w:cs="Arial"/>
          <w:bCs/>
          <w:color w:val="000000" w:themeColor="text1"/>
          <w:sz w:val="24"/>
          <w:szCs w:val="24"/>
        </w:rPr>
        <w:t xml:space="preserve">El </w:t>
      </w:r>
      <w:r w:rsidR="00627B47" w:rsidRPr="00C27CF5">
        <w:rPr>
          <w:rFonts w:ascii="Arial" w:hAnsi="Arial" w:cs="Arial"/>
          <w:bCs/>
          <w:color w:val="000000" w:themeColor="text1"/>
          <w:sz w:val="24"/>
          <w:szCs w:val="24"/>
        </w:rPr>
        <w:t>PINAR, se</w:t>
      </w:r>
      <w:r w:rsidRPr="00C27CF5">
        <w:rPr>
          <w:rFonts w:ascii="Arial" w:hAnsi="Arial" w:cs="Arial"/>
          <w:bCs/>
          <w:color w:val="000000" w:themeColor="text1"/>
          <w:sz w:val="24"/>
          <w:szCs w:val="24"/>
        </w:rPr>
        <w:t xml:space="preserve"> desarrollará mediante un proyecto el cual contendrá 5 fases </w:t>
      </w:r>
      <w:r w:rsidR="00C27CF5">
        <w:rPr>
          <w:rFonts w:ascii="Arial" w:hAnsi="Arial" w:cs="Arial"/>
          <w:bCs/>
          <w:color w:val="000000" w:themeColor="text1"/>
          <w:sz w:val="24"/>
          <w:szCs w:val="24"/>
        </w:rPr>
        <w:t xml:space="preserve">las cuales se relacionan </w:t>
      </w:r>
      <w:r w:rsidR="00D21628" w:rsidRPr="00C27CF5">
        <w:rPr>
          <w:rFonts w:ascii="Arial" w:hAnsi="Arial" w:cs="Arial"/>
          <w:bCs/>
          <w:color w:val="000000" w:themeColor="text1"/>
          <w:sz w:val="24"/>
          <w:szCs w:val="24"/>
        </w:rPr>
        <w:t xml:space="preserve">en orden de prioridad </w:t>
      </w:r>
      <w:r w:rsidR="00C27CF5" w:rsidRPr="00C27CF5">
        <w:rPr>
          <w:rFonts w:ascii="Arial" w:hAnsi="Arial" w:cs="Arial"/>
          <w:bCs/>
          <w:color w:val="000000" w:themeColor="text1"/>
          <w:sz w:val="24"/>
          <w:szCs w:val="24"/>
        </w:rPr>
        <w:t xml:space="preserve">de </w:t>
      </w:r>
      <w:r w:rsidR="00D21628" w:rsidRPr="00C27CF5">
        <w:rPr>
          <w:rFonts w:ascii="Arial" w:hAnsi="Arial" w:cs="Arial"/>
          <w:bCs/>
          <w:color w:val="000000" w:themeColor="text1"/>
          <w:sz w:val="24"/>
          <w:szCs w:val="24"/>
        </w:rPr>
        <w:t xml:space="preserve">los aspectos críticos identificados </w:t>
      </w:r>
      <w:r w:rsidR="00C27CF5" w:rsidRPr="00C27CF5">
        <w:rPr>
          <w:rFonts w:ascii="Arial" w:hAnsi="Arial" w:cs="Arial"/>
          <w:bCs/>
          <w:color w:val="000000" w:themeColor="text1"/>
          <w:sz w:val="24"/>
          <w:szCs w:val="24"/>
        </w:rPr>
        <w:t xml:space="preserve">para la </w:t>
      </w:r>
      <w:r w:rsidR="0083012D">
        <w:rPr>
          <w:rFonts w:ascii="Arial" w:hAnsi="Arial" w:cs="Arial"/>
          <w:bCs/>
          <w:color w:val="000000" w:themeColor="text1"/>
          <w:sz w:val="24"/>
          <w:szCs w:val="24"/>
        </w:rPr>
        <w:t>G</w:t>
      </w:r>
      <w:r w:rsidR="00C27CF5" w:rsidRPr="00C27CF5">
        <w:rPr>
          <w:rFonts w:ascii="Arial" w:hAnsi="Arial" w:cs="Arial"/>
          <w:bCs/>
          <w:color w:val="000000" w:themeColor="text1"/>
          <w:sz w:val="24"/>
          <w:szCs w:val="24"/>
        </w:rPr>
        <w:t>estión</w:t>
      </w:r>
      <w:r w:rsidR="0083012D">
        <w:rPr>
          <w:rFonts w:ascii="Arial" w:hAnsi="Arial" w:cs="Arial"/>
          <w:bCs/>
          <w:color w:val="000000" w:themeColor="text1"/>
          <w:sz w:val="24"/>
          <w:szCs w:val="24"/>
        </w:rPr>
        <w:t xml:space="preserve"> D</w:t>
      </w:r>
      <w:r w:rsidR="00C27CF5" w:rsidRPr="00C27CF5">
        <w:rPr>
          <w:rFonts w:ascii="Arial" w:hAnsi="Arial" w:cs="Arial"/>
          <w:bCs/>
          <w:color w:val="000000" w:themeColor="text1"/>
          <w:sz w:val="24"/>
          <w:szCs w:val="24"/>
        </w:rPr>
        <w:t xml:space="preserve">ocumental de la institución. </w:t>
      </w:r>
    </w:p>
    <w:p w14:paraId="48B24898" w14:textId="77777777" w:rsidR="002C46AF" w:rsidRPr="0049030D" w:rsidRDefault="002C46AF" w:rsidP="002C46AF">
      <w:pPr>
        <w:autoSpaceDE w:val="0"/>
        <w:autoSpaceDN w:val="0"/>
        <w:adjustRightInd w:val="0"/>
        <w:spacing w:after="0" w:line="240" w:lineRule="auto"/>
        <w:rPr>
          <w:rFonts w:ascii="Arial" w:hAnsi="Arial" w:cs="Arial"/>
          <w:b/>
          <w:bCs/>
          <w:color w:val="FF0000"/>
        </w:rPr>
      </w:pPr>
    </w:p>
    <w:p w14:paraId="7A97C083" w14:textId="3B1600CA" w:rsidR="00B27E85" w:rsidRDefault="00B27E85" w:rsidP="00B27E85">
      <w:pPr>
        <w:spacing w:after="0" w:line="240" w:lineRule="auto"/>
        <w:jc w:val="both"/>
        <w:rPr>
          <w:rFonts w:ascii="Arial" w:hAnsi="Arial" w:cs="Arial"/>
          <w:b/>
          <w:sz w:val="24"/>
          <w:szCs w:val="24"/>
        </w:rPr>
      </w:pPr>
    </w:p>
    <w:p w14:paraId="364AEA04" w14:textId="77777777" w:rsidR="00E40C7A" w:rsidRDefault="00E40C7A" w:rsidP="00B27E85">
      <w:pPr>
        <w:spacing w:after="0" w:line="240" w:lineRule="auto"/>
        <w:jc w:val="both"/>
        <w:rPr>
          <w:rFonts w:ascii="Arial" w:hAnsi="Arial" w:cs="Arial"/>
          <w:color w:val="000000"/>
          <w:sz w:val="24"/>
          <w:szCs w:val="24"/>
        </w:rPr>
      </w:pPr>
      <w:r w:rsidRPr="00E40C7A">
        <w:rPr>
          <w:rFonts w:ascii="Arial" w:hAnsi="Arial" w:cs="Arial"/>
          <w:bCs/>
          <w:sz w:val="24"/>
          <w:szCs w:val="24"/>
        </w:rPr>
        <w:t>La Universidad del Tolima en aras del desarrollo del PINAR</w:t>
      </w:r>
      <w:r>
        <w:rPr>
          <w:rFonts w:ascii="Arial" w:hAnsi="Arial" w:cs="Arial"/>
          <w:bCs/>
          <w:sz w:val="24"/>
          <w:szCs w:val="24"/>
        </w:rPr>
        <w:t xml:space="preserve"> específicamente para subsanar la </w:t>
      </w:r>
      <w:r>
        <w:rPr>
          <w:rFonts w:ascii="Arial" w:hAnsi="Arial" w:cs="Arial"/>
          <w:color w:val="000000"/>
          <w:sz w:val="24"/>
          <w:szCs w:val="24"/>
        </w:rPr>
        <w:t xml:space="preserve">Carencia de </w:t>
      </w:r>
      <w:r w:rsidRPr="00E22241">
        <w:rPr>
          <w:rFonts w:ascii="Arial" w:hAnsi="Arial" w:cs="Arial"/>
          <w:color w:val="000000"/>
          <w:sz w:val="24"/>
          <w:szCs w:val="24"/>
        </w:rPr>
        <w:t xml:space="preserve">infraestructura tecnológica para la </w:t>
      </w:r>
      <w:r>
        <w:rPr>
          <w:rFonts w:ascii="Arial" w:hAnsi="Arial" w:cs="Arial"/>
          <w:color w:val="000000"/>
          <w:sz w:val="24"/>
          <w:szCs w:val="24"/>
        </w:rPr>
        <w:t xml:space="preserve">gestión documental electrónica se aprobó en el año 2022 el Plan de Preservación Digital a Largo Plazo, se iniciará para el 2023 la Política de Gestión de Documentos Electrónicos. </w:t>
      </w:r>
    </w:p>
    <w:p w14:paraId="718FA7B6" w14:textId="77777777" w:rsidR="00E40C7A" w:rsidRDefault="00E40C7A" w:rsidP="00B27E85">
      <w:pPr>
        <w:spacing w:after="0" w:line="240" w:lineRule="auto"/>
        <w:jc w:val="both"/>
        <w:rPr>
          <w:rFonts w:ascii="Arial" w:hAnsi="Arial" w:cs="Arial"/>
          <w:color w:val="000000"/>
          <w:sz w:val="24"/>
          <w:szCs w:val="24"/>
        </w:rPr>
      </w:pPr>
    </w:p>
    <w:p w14:paraId="536AF796" w14:textId="77777777" w:rsidR="00E40C7A" w:rsidRDefault="00E40C7A" w:rsidP="00B27E85">
      <w:pPr>
        <w:spacing w:after="0" w:line="240" w:lineRule="auto"/>
        <w:jc w:val="both"/>
        <w:rPr>
          <w:rFonts w:ascii="Arial" w:hAnsi="Arial" w:cs="Arial"/>
          <w:bCs/>
          <w:sz w:val="24"/>
          <w:szCs w:val="24"/>
        </w:rPr>
      </w:pPr>
      <w:r>
        <w:rPr>
          <w:rFonts w:ascii="Arial" w:hAnsi="Arial" w:cs="Arial"/>
          <w:color w:val="000000"/>
          <w:sz w:val="24"/>
          <w:szCs w:val="24"/>
        </w:rPr>
        <w:t xml:space="preserve">En cuanto a </w:t>
      </w:r>
      <w:proofErr w:type="gramStart"/>
      <w:r>
        <w:rPr>
          <w:rFonts w:ascii="Arial" w:hAnsi="Arial" w:cs="Arial"/>
          <w:color w:val="000000"/>
          <w:sz w:val="24"/>
          <w:szCs w:val="24"/>
        </w:rPr>
        <w:t xml:space="preserve">la </w:t>
      </w:r>
      <w:r w:rsidRPr="00E40C7A">
        <w:rPr>
          <w:rFonts w:ascii="Arial" w:hAnsi="Arial" w:cs="Arial"/>
          <w:bCs/>
          <w:sz w:val="24"/>
          <w:szCs w:val="24"/>
        </w:rPr>
        <w:t xml:space="preserve"> </w:t>
      </w:r>
      <w:r>
        <w:rPr>
          <w:rFonts w:ascii="Arial" w:hAnsi="Arial" w:cs="Arial"/>
          <w:bCs/>
          <w:sz w:val="24"/>
          <w:szCs w:val="24"/>
        </w:rPr>
        <w:t>Inexistencia</w:t>
      </w:r>
      <w:proofErr w:type="gramEnd"/>
      <w:r>
        <w:rPr>
          <w:rFonts w:ascii="Arial" w:hAnsi="Arial" w:cs="Arial"/>
          <w:bCs/>
          <w:sz w:val="24"/>
          <w:szCs w:val="24"/>
        </w:rPr>
        <w:t xml:space="preserve"> en la aplicación del </w:t>
      </w:r>
      <w:r w:rsidRPr="00CB1A6F">
        <w:rPr>
          <w:rFonts w:ascii="Arial" w:hAnsi="Arial" w:cs="Arial"/>
          <w:bCs/>
          <w:sz w:val="24"/>
          <w:szCs w:val="24"/>
        </w:rPr>
        <w:t xml:space="preserve">SIC - Sistema Integral de Conservación </w:t>
      </w:r>
      <w:r>
        <w:rPr>
          <w:rFonts w:ascii="Arial" w:hAnsi="Arial" w:cs="Arial"/>
          <w:bCs/>
          <w:sz w:val="24"/>
          <w:szCs w:val="24"/>
        </w:rPr>
        <w:t>D</w:t>
      </w:r>
      <w:r w:rsidRPr="00CB1A6F">
        <w:rPr>
          <w:rFonts w:ascii="Arial" w:hAnsi="Arial" w:cs="Arial"/>
          <w:bCs/>
          <w:sz w:val="24"/>
          <w:szCs w:val="24"/>
        </w:rPr>
        <w:t>ocumental</w:t>
      </w:r>
      <w:r>
        <w:rPr>
          <w:rFonts w:ascii="Arial" w:hAnsi="Arial" w:cs="Arial"/>
          <w:bCs/>
          <w:sz w:val="24"/>
          <w:szCs w:val="24"/>
        </w:rPr>
        <w:t xml:space="preserve"> se ha diseñado y aprobado documento.  </w:t>
      </w:r>
    </w:p>
    <w:p w14:paraId="7467F0F0" w14:textId="77777777" w:rsidR="00E40C7A" w:rsidRDefault="00E40C7A" w:rsidP="00B27E85">
      <w:pPr>
        <w:spacing w:after="0" w:line="240" w:lineRule="auto"/>
        <w:jc w:val="both"/>
        <w:rPr>
          <w:rFonts w:ascii="Arial" w:hAnsi="Arial" w:cs="Arial"/>
          <w:bCs/>
          <w:sz w:val="24"/>
          <w:szCs w:val="24"/>
        </w:rPr>
      </w:pPr>
    </w:p>
    <w:p w14:paraId="56290E96" w14:textId="3EB2F971" w:rsidR="001821F5" w:rsidRDefault="00E40C7A" w:rsidP="00B27E85">
      <w:pPr>
        <w:spacing w:after="0" w:line="240" w:lineRule="auto"/>
        <w:jc w:val="both"/>
        <w:rPr>
          <w:rFonts w:ascii="Arial" w:hAnsi="Arial" w:cs="Arial"/>
          <w:bCs/>
          <w:color w:val="000000"/>
          <w:sz w:val="24"/>
          <w:szCs w:val="24"/>
        </w:rPr>
      </w:pPr>
      <w:r>
        <w:rPr>
          <w:rFonts w:ascii="Arial" w:hAnsi="Arial" w:cs="Arial"/>
          <w:bCs/>
          <w:sz w:val="24"/>
          <w:szCs w:val="24"/>
        </w:rPr>
        <w:t>Para el año 2022 se radicó en el Banco de Proyectos el proyecto de construcción del Archivo General de la Universidad del Tolima</w:t>
      </w:r>
      <w:r w:rsidR="00845845">
        <w:rPr>
          <w:rFonts w:ascii="Arial" w:hAnsi="Arial" w:cs="Arial"/>
          <w:bCs/>
          <w:sz w:val="24"/>
          <w:szCs w:val="24"/>
        </w:rPr>
        <w:t xml:space="preserve"> para subsanar la i</w:t>
      </w:r>
      <w:r>
        <w:rPr>
          <w:rFonts w:ascii="Arial" w:hAnsi="Arial" w:cs="Arial"/>
          <w:bCs/>
          <w:color w:val="000000"/>
          <w:sz w:val="24"/>
          <w:szCs w:val="24"/>
        </w:rPr>
        <w:t>nadecuada infraestructura del Archivo General.</w:t>
      </w:r>
    </w:p>
    <w:p w14:paraId="731832CC" w14:textId="0261B8A5" w:rsidR="00845845" w:rsidRDefault="00845845" w:rsidP="00B27E85">
      <w:pPr>
        <w:spacing w:after="0" w:line="240" w:lineRule="auto"/>
        <w:jc w:val="both"/>
        <w:rPr>
          <w:rFonts w:ascii="Arial" w:hAnsi="Arial" w:cs="Arial"/>
          <w:bCs/>
          <w:color w:val="000000"/>
          <w:sz w:val="24"/>
          <w:szCs w:val="24"/>
        </w:rPr>
      </w:pPr>
    </w:p>
    <w:p w14:paraId="79F54138" w14:textId="06E171CF" w:rsidR="00845845" w:rsidRPr="00E40C7A" w:rsidRDefault="00FF00DB" w:rsidP="00B27E85">
      <w:pPr>
        <w:spacing w:after="0" w:line="240" w:lineRule="auto"/>
        <w:jc w:val="both"/>
        <w:rPr>
          <w:rFonts w:ascii="Arial" w:hAnsi="Arial" w:cs="Arial"/>
          <w:bCs/>
          <w:sz w:val="24"/>
          <w:szCs w:val="24"/>
        </w:rPr>
      </w:pPr>
      <w:r>
        <w:rPr>
          <w:rFonts w:ascii="Arial" w:hAnsi="Arial" w:cs="Arial"/>
          <w:bCs/>
          <w:color w:val="000000"/>
          <w:sz w:val="24"/>
          <w:szCs w:val="24"/>
        </w:rPr>
        <w:t xml:space="preserve">Se proyecta para el año 2023 continuar con el proceso de implementación de las TRD Tablas de Retención Documental y TVD Tablas de Valoración Documental, bajo la contratación de firmas expertas en digitalización documental.  </w:t>
      </w:r>
    </w:p>
    <w:p w14:paraId="1FA251E7" w14:textId="312CD2B4" w:rsidR="001821F5" w:rsidRPr="00E40C7A" w:rsidRDefault="001821F5" w:rsidP="00B27E85">
      <w:pPr>
        <w:spacing w:after="0" w:line="240" w:lineRule="auto"/>
        <w:jc w:val="both"/>
        <w:rPr>
          <w:rFonts w:ascii="Arial" w:hAnsi="Arial" w:cs="Arial"/>
          <w:bCs/>
          <w:sz w:val="24"/>
          <w:szCs w:val="24"/>
        </w:rPr>
      </w:pPr>
    </w:p>
    <w:p w14:paraId="1F9C05B4" w14:textId="3F939AB7" w:rsidR="001821F5" w:rsidRDefault="001821F5" w:rsidP="00B27E85">
      <w:pPr>
        <w:spacing w:after="0" w:line="240" w:lineRule="auto"/>
        <w:jc w:val="both"/>
        <w:rPr>
          <w:rFonts w:ascii="Arial" w:hAnsi="Arial" w:cs="Arial"/>
          <w:b/>
          <w:sz w:val="24"/>
          <w:szCs w:val="24"/>
        </w:rPr>
      </w:pPr>
    </w:p>
    <w:p w14:paraId="1CA32D88" w14:textId="3B168616" w:rsidR="001821F5" w:rsidRDefault="001821F5" w:rsidP="00B27E85">
      <w:pPr>
        <w:spacing w:after="0" w:line="240" w:lineRule="auto"/>
        <w:jc w:val="both"/>
        <w:rPr>
          <w:rFonts w:ascii="Arial" w:hAnsi="Arial" w:cs="Arial"/>
          <w:b/>
          <w:sz w:val="24"/>
          <w:szCs w:val="24"/>
        </w:rPr>
      </w:pPr>
    </w:p>
    <w:p w14:paraId="6A22BF00" w14:textId="52064801" w:rsidR="001821F5" w:rsidRDefault="001821F5" w:rsidP="00B27E85">
      <w:pPr>
        <w:spacing w:after="0" w:line="240" w:lineRule="auto"/>
        <w:jc w:val="both"/>
        <w:rPr>
          <w:rFonts w:ascii="Arial" w:hAnsi="Arial" w:cs="Arial"/>
          <w:b/>
          <w:sz w:val="24"/>
          <w:szCs w:val="24"/>
        </w:rPr>
      </w:pPr>
    </w:p>
    <w:p w14:paraId="56052282" w14:textId="1E09AE65" w:rsidR="001821F5" w:rsidRDefault="001821F5" w:rsidP="00B27E85">
      <w:pPr>
        <w:spacing w:after="0" w:line="240" w:lineRule="auto"/>
        <w:jc w:val="both"/>
        <w:rPr>
          <w:rFonts w:ascii="Arial" w:hAnsi="Arial" w:cs="Arial"/>
          <w:b/>
          <w:sz w:val="24"/>
          <w:szCs w:val="24"/>
        </w:rPr>
      </w:pPr>
    </w:p>
    <w:p w14:paraId="74741202" w14:textId="23E3D535" w:rsidR="001821F5" w:rsidRDefault="001821F5" w:rsidP="00B27E85">
      <w:pPr>
        <w:spacing w:after="0" w:line="240" w:lineRule="auto"/>
        <w:jc w:val="both"/>
        <w:rPr>
          <w:rFonts w:ascii="Arial" w:hAnsi="Arial" w:cs="Arial"/>
          <w:b/>
          <w:sz w:val="24"/>
          <w:szCs w:val="24"/>
        </w:rPr>
      </w:pPr>
    </w:p>
    <w:p w14:paraId="76771D1B" w14:textId="52A48041" w:rsidR="001821F5" w:rsidRDefault="001821F5" w:rsidP="00B27E85">
      <w:pPr>
        <w:spacing w:after="0" w:line="240" w:lineRule="auto"/>
        <w:jc w:val="both"/>
        <w:rPr>
          <w:rFonts w:ascii="Arial" w:hAnsi="Arial" w:cs="Arial"/>
          <w:b/>
          <w:sz w:val="24"/>
          <w:szCs w:val="24"/>
        </w:rPr>
      </w:pPr>
    </w:p>
    <w:p w14:paraId="0BD929BD" w14:textId="2522EF42" w:rsidR="001821F5" w:rsidRDefault="001821F5" w:rsidP="00B27E85">
      <w:pPr>
        <w:spacing w:after="0" w:line="240" w:lineRule="auto"/>
        <w:jc w:val="both"/>
        <w:rPr>
          <w:rFonts w:ascii="Arial" w:hAnsi="Arial" w:cs="Arial"/>
          <w:b/>
          <w:sz w:val="24"/>
          <w:szCs w:val="24"/>
        </w:rPr>
      </w:pPr>
    </w:p>
    <w:p w14:paraId="48418846" w14:textId="1515C258" w:rsidR="001821F5" w:rsidRDefault="001821F5" w:rsidP="00B27E85">
      <w:pPr>
        <w:spacing w:after="0" w:line="240" w:lineRule="auto"/>
        <w:jc w:val="both"/>
        <w:rPr>
          <w:rFonts w:ascii="Arial" w:hAnsi="Arial" w:cs="Arial"/>
          <w:b/>
          <w:sz w:val="24"/>
          <w:szCs w:val="24"/>
        </w:rPr>
      </w:pPr>
    </w:p>
    <w:p w14:paraId="7ECD666F" w14:textId="28DFA092" w:rsidR="001821F5" w:rsidRDefault="001821F5" w:rsidP="00B27E85">
      <w:pPr>
        <w:spacing w:after="0" w:line="240" w:lineRule="auto"/>
        <w:jc w:val="both"/>
        <w:rPr>
          <w:rFonts w:ascii="Arial" w:hAnsi="Arial" w:cs="Arial"/>
          <w:b/>
          <w:sz w:val="24"/>
          <w:szCs w:val="24"/>
        </w:rPr>
      </w:pPr>
    </w:p>
    <w:p w14:paraId="261FB86A" w14:textId="29F276E7" w:rsidR="001821F5" w:rsidRDefault="001821F5" w:rsidP="00B27E85">
      <w:pPr>
        <w:spacing w:after="0" w:line="240" w:lineRule="auto"/>
        <w:jc w:val="both"/>
        <w:rPr>
          <w:rFonts w:ascii="Arial" w:hAnsi="Arial" w:cs="Arial"/>
          <w:b/>
          <w:sz w:val="24"/>
          <w:szCs w:val="24"/>
        </w:rPr>
      </w:pPr>
    </w:p>
    <w:p w14:paraId="55C83ED4" w14:textId="7E1F2CB8" w:rsidR="001821F5" w:rsidRDefault="001821F5" w:rsidP="00B27E85">
      <w:pPr>
        <w:spacing w:after="0" w:line="240" w:lineRule="auto"/>
        <w:jc w:val="both"/>
        <w:rPr>
          <w:rFonts w:ascii="Arial" w:hAnsi="Arial" w:cs="Arial"/>
          <w:b/>
          <w:sz w:val="24"/>
          <w:szCs w:val="24"/>
        </w:rPr>
      </w:pPr>
    </w:p>
    <w:p w14:paraId="0D0389A8" w14:textId="5BC49A6B" w:rsidR="001821F5" w:rsidRDefault="001821F5" w:rsidP="00B27E85">
      <w:pPr>
        <w:spacing w:after="0" w:line="240" w:lineRule="auto"/>
        <w:jc w:val="both"/>
        <w:rPr>
          <w:rFonts w:ascii="Arial" w:hAnsi="Arial" w:cs="Arial"/>
          <w:b/>
          <w:sz w:val="24"/>
          <w:szCs w:val="24"/>
        </w:rPr>
      </w:pPr>
    </w:p>
    <w:p w14:paraId="2064D10A" w14:textId="56B44220" w:rsidR="001821F5" w:rsidRDefault="001821F5" w:rsidP="00B27E85">
      <w:pPr>
        <w:spacing w:after="0" w:line="240" w:lineRule="auto"/>
        <w:jc w:val="both"/>
        <w:rPr>
          <w:rFonts w:ascii="Arial" w:hAnsi="Arial" w:cs="Arial"/>
          <w:b/>
          <w:sz w:val="24"/>
          <w:szCs w:val="24"/>
        </w:rPr>
      </w:pPr>
    </w:p>
    <w:p w14:paraId="5C59A921" w14:textId="76BA3937" w:rsidR="001821F5" w:rsidRDefault="001821F5" w:rsidP="00B27E85">
      <w:pPr>
        <w:spacing w:after="0" w:line="240" w:lineRule="auto"/>
        <w:jc w:val="both"/>
        <w:rPr>
          <w:rFonts w:ascii="Arial" w:hAnsi="Arial" w:cs="Arial"/>
          <w:b/>
          <w:sz w:val="24"/>
          <w:szCs w:val="24"/>
        </w:rPr>
      </w:pPr>
    </w:p>
    <w:p w14:paraId="6131F834" w14:textId="550BBB3B" w:rsidR="001821F5" w:rsidRDefault="001821F5" w:rsidP="00B27E85">
      <w:pPr>
        <w:spacing w:after="0" w:line="240" w:lineRule="auto"/>
        <w:jc w:val="both"/>
        <w:rPr>
          <w:rFonts w:ascii="Arial" w:hAnsi="Arial" w:cs="Arial"/>
          <w:b/>
          <w:sz w:val="24"/>
          <w:szCs w:val="24"/>
        </w:rPr>
      </w:pPr>
    </w:p>
    <w:p w14:paraId="3E1AA631" w14:textId="1F6684E3" w:rsidR="001821F5" w:rsidRDefault="001821F5" w:rsidP="00B27E85">
      <w:pPr>
        <w:spacing w:after="0" w:line="240" w:lineRule="auto"/>
        <w:jc w:val="both"/>
        <w:rPr>
          <w:rFonts w:ascii="Arial" w:hAnsi="Arial" w:cs="Arial"/>
          <w:b/>
          <w:sz w:val="24"/>
          <w:szCs w:val="24"/>
        </w:rPr>
      </w:pPr>
    </w:p>
    <w:p w14:paraId="3B04BF33" w14:textId="4027CCFC" w:rsidR="001821F5" w:rsidRDefault="001821F5" w:rsidP="00B27E85">
      <w:pPr>
        <w:spacing w:after="0" w:line="240" w:lineRule="auto"/>
        <w:jc w:val="both"/>
        <w:rPr>
          <w:rFonts w:ascii="Arial" w:hAnsi="Arial" w:cs="Arial"/>
          <w:b/>
          <w:sz w:val="24"/>
          <w:szCs w:val="24"/>
        </w:rPr>
      </w:pPr>
    </w:p>
    <w:p w14:paraId="51EFC7FF" w14:textId="76D8636A" w:rsidR="001821F5" w:rsidRDefault="001821F5" w:rsidP="00B27E85">
      <w:pPr>
        <w:spacing w:after="0" w:line="240" w:lineRule="auto"/>
        <w:jc w:val="both"/>
        <w:rPr>
          <w:rFonts w:ascii="Arial" w:hAnsi="Arial" w:cs="Arial"/>
          <w:b/>
          <w:sz w:val="24"/>
          <w:szCs w:val="24"/>
        </w:rPr>
      </w:pPr>
    </w:p>
    <w:p w14:paraId="666ADB48" w14:textId="2C6B4A13" w:rsidR="001821F5" w:rsidRDefault="001821F5" w:rsidP="00B27E85">
      <w:pPr>
        <w:spacing w:after="0" w:line="240" w:lineRule="auto"/>
        <w:jc w:val="both"/>
        <w:rPr>
          <w:rFonts w:ascii="Arial" w:hAnsi="Arial" w:cs="Arial"/>
          <w:b/>
          <w:sz w:val="24"/>
          <w:szCs w:val="24"/>
        </w:rPr>
      </w:pPr>
    </w:p>
    <w:p w14:paraId="2B058A7A" w14:textId="0E9E406B" w:rsidR="001821F5" w:rsidRDefault="001821F5" w:rsidP="00B27E85">
      <w:pPr>
        <w:spacing w:after="0" w:line="240" w:lineRule="auto"/>
        <w:jc w:val="both"/>
        <w:rPr>
          <w:rFonts w:ascii="Arial" w:hAnsi="Arial" w:cs="Arial"/>
          <w:b/>
          <w:sz w:val="24"/>
          <w:szCs w:val="24"/>
        </w:rPr>
      </w:pPr>
    </w:p>
    <w:p w14:paraId="6819F108" w14:textId="4640A788" w:rsidR="001821F5" w:rsidRDefault="001821F5" w:rsidP="00B27E85">
      <w:pPr>
        <w:spacing w:after="0" w:line="240" w:lineRule="auto"/>
        <w:jc w:val="both"/>
        <w:rPr>
          <w:rFonts w:ascii="Arial" w:hAnsi="Arial" w:cs="Arial"/>
          <w:b/>
          <w:sz w:val="24"/>
          <w:szCs w:val="24"/>
        </w:rPr>
      </w:pPr>
    </w:p>
    <w:p w14:paraId="3967EE43" w14:textId="632C62B8" w:rsidR="001821F5" w:rsidRDefault="001821F5" w:rsidP="00B27E85">
      <w:pPr>
        <w:spacing w:after="0" w:line="240" w:lineRule="auto"/>
        <w:jc w:val="both"/>
        <w:rPr>
          <w:rFonts w:ascii="Arial" w:hAnsi="Arial" w:cs="Arial"/>
          <w:b/>
          <w:sz w:val="24"/>
          <w:szCs w:val="24"/>
        </w:rPr>
      </w:pPr>
    </w:p>
    <w:p w14:paraId="38D419A4" w14:textId="3BE87887" w:rsidR="001821F5" w:rsidRDefault="001821F5" w:rsidP="00B27E85">
      <w:pPr>
        <w:spacing w:after="0" w:line="240" w:lineRule="auto"/>
        <w:jc w:val="both"/>
        <w:rPr>
          <w:rFonts w:ascii="Arial" w:hAnsi="Arial" w:cs="Arial"/>
          <w:b/>
          <w:sz w:val="24"/>
          <w:szCs w:val="24"/>
        </w:rPr>
      </w:pPr>
    </w:p>
    <w:p w14:paraId="0C39585C" w14:textId="0EFF84A3" w:rsidR="001821F5" w:rsidRDefault="001821F5" w:rsidP="00B27E85">
      <w:pPr>
        <w:spacing w:after="0" w:line="240" w:lineRule="auto"/>
        <w:jc w:val="both"/>
        <w:rPr>
          <w:rFonts w:ascii="Arial" w:hAnsi="Arial" w:cs="Arial"/>
          <w:b/>
          <w:sz w:val="24"/>
          <w:szCs w:val="24"/>
        </w:rPr>
      </w:pPr>
    </w:p>
    <w:p w14:paraId="2AC164DE" w14:textId="7B4C3A82" w:rsidR="006D694D" w:rsidRPr="00870F34" w:rsidRDefault="00E14166" w:rsidP="00E14166">
      <w:pPr>
        <w:pStyle w:val="Ttulo1"/>
        <w:jc w:val="center"/>
        <w:rPr>
          <w:rFonts w:ascii="Arial" w:eastAsiaTheme="minorHAnsi" w:hAnsi="Arial" w:cs="Arial"/>
          <w:b/>
          <w:bCs/>
          <w:color w:val="000000" w:themeColor="text1"/>
        </w:rPr>
      </w:pPr>
      <w:bookmarkStart w:id="43" w:name="_Toc157507132"/>
      <w:r w:rsidRPr="00870F34">
        <w:rPr>
          <w:rFonts w:ascii="Arial" w:hAnsi="Arial" w:cs="Arial"/>
          <w:b/>
          <w:color w:val="000000" w:themeColor="text1"/>
        </w:rPr>
        <w:lastRenderedPageBreak/>
        <w:t>9. MAPA DE RUTA</w:t>
      </w:r>
      <w:bookmarkEnd w:id="43"/>
      <w:r w:rsidR="002623ED" w:rsidRPr="00870F34">
        <w:rPr>
          <w:rFonts w:ascii="Arial" w:eastAsiaTheme="minorHAnsi" w:hAnsi="Arial" w:cs="Arial"/>
          <w:b/>
          <w:bCs/>
          <w:color w:val="000000" w:themeColor="text1"/>
        </w:rPr>
        <w:fldChar w:fldCharType="begin"/>
      </w:r>
      <w:r w:rsidR="002623ED" w:rsidRPr="00870F34">
        <w:rPr>
          <w:rFonts w:ascii="Arial" w:eastAsiaTheme="minorHAnsi" w:hAnsi="Arial" w:cs="Arial"/>
          <w:b/>
          <w:bCs/>
          <w:color w:val="000000" w:themeColor="text1"/>
        </w:rPr>
        <w:instrText xml:space="preserve"> TC  "</w:instrText>
      </w:r>
      <w:bookmarkStart w:id="44" w:name="_Toc157425495"/>
      <w:r w:rsidR="002623ED" w:rsidRPr="00870F34">
        <w:rPr>
          <w:rFonts w:ascii="Arial" w:eastAsiaTheme="minorHAnsi" w:hAnsi="Arial" w:cs="Arial"/>
          <w:b/>
          <w:bCs/>
          <w:color w:val="000000" w:themeColor="text1"/>
        </w:rPr>
        <w:instrText>9.</w:instrText>
      </w:r>
      <w:r w:rsidR="002623ED" w:rsidRPr="00870F34">
        <w:rPr>
          <w:rFonts w:ascii="Arial" w:eastAsiaTheme="minorHAnsi" w:hAnsi="Arial" w:cs="Arial"/>
          <w:b/>
          <w:bCs/>
          <w:color w:val="000000" w:themeColor="text1"/>
        </w:rPr>
        <w:tab/>
        <w:instrText>MAPA DE RUTA</w:instrText>
      </w:r>
      <w:bookmarkEnd w:id="44"/>
      <w:r w:rsidR="002623ED" w:rsidRPr="00870F34">
        <w:rPr>
          <w:rFonts w:ascii="Arial" w:eastAsiaTheme="minorHAnsi" w:hAnsi="Arial" w:cs="Arial"/>
          <w:b/>
          <w:bCs/>
          <w:color w:val="000000" w:themeColor="text1"/>
        </w:rPr>
        <w:instrText xml:space="preserve">" </w:instrText>
      </w:r>
      <w:r w:rsidR="002623ED" w:rsidRPr="00870F34">
        <w:rPr>
          <w:rFonts w:ascii="Arial" w:eastAsiaTheme="minorHAnsi" w:hAnsi="Arial" w:cs="Arial"/>
          <w:b/>
          <w:bCs/>
          <w:color w:val="000000" w:themeColor="text1"/>
        </w:rPr>
        <w:fldChar w:fldCharType="end"/>
      </w:r>
    </w:p>
    <w:p w14:paraId="5847551D" w14:textId="77777777" w:rsidR="002C46AF" w:rsidRDefault="002C46AF" w:rsidP="006D694D">
      <w:pPr>
        <w:tabs>
          <w:tab w:val="left" w:pos="0"/>
        </w:tabs>
        <w:autoSpaceDE w:val="0"/>
        <w:autoSpaceDN w:val="0"/>
        <w:adjustRightInd w:val="0"/>
        <w:spacing w:after="0" w:line="240" w:lineRule="auto"/>
        <w:rPr>
          <w:rFonts w:ascii="Arial" w:hAnsi="Arial" w:cs="Arial"/>
          <w:b/>
          <w:bCs/>
          <w:color w:val="000000"/>
        </w:rPr>
      </w:pPr>
    </w:p>
    <w:p w14:paraId="439929C7" w14:textId="77777777" w:rsidR="00EC1781" w:rsidRDefault="00C02CBF" w:rsidP="007B78F8">
      <w:pPr>
        <w:autoSpaceDE w:val="0"/>
        <w:autoSpaceDN w:val="0"/>
        <w:adjustRightInd w:val="0"/>
        <w:spacing w:after="0" w:line="240" w:lineRule="auto"/>
        <w:jc w:val="both"/>
        <w:rPr>
          <w:rFonts w:ascii="Arial" w:hAnsi="Arial" w:cs="Arial"/>
          <w:b/>
          <w:bCs/>
          <w:color w:val="000000"/>
          <w:sz w:val="24"/>
          <w:szCs w:val="24"/>
        </w:rPr>
      </w:pPr>
      <w:r>
        <w:rPr>
          <w:rFonts w:ascii="Arial" w:hAnsi="Arial" w:cs="Arial"/>
          <w:color w:val="000000"/>
          <w:sz w:val="24"/>
          <w:szCs w:val="24"/>
        </w:rPr>
        <w:t>El desarrollo de</w:t>
      </w:r>
      <w:r w:rsidR="000716FB">
        <w:rPr>
          <w:rFonts w:ascii="Arial" w:hAnsi="Arial" w:cs="Arial"/>
          <w:color w:val="000000"/>
          <w:sz w:val="24"/>
          <w:szCs w:val="24"/>
        </w:rPr>
        <w:t xml:space="preserve">l PINAR </w:t>
      </w:r>
      <w:r w:rsidR="00722D39">
        <w:rPr>
          <w:rFonts w:ascii="Arial" w:hAnsi="Arial" w:cs="Arial"/>
          <w:color w:val="000000"/>
          <w:sz w:val="24"/>
          <w:szCs w:val="24"/>
        </w:rPr>
        <w:t xml:space="preserve">se </w:t>
      </w:r>
      <w:r w:rsidR="00857783">
        <w:rPr>
          <w:rFonts w:ascii="Arial" w:hAnsi="Arial" w:cs="Arial"/>
          <w:color w:val="000000"/>
          <w:sz w:val="24"/>
          <w:szCs w:val="24"/>
        </w:rPr>
        <w:t xml:space="preserve">desarrollará </w:t>
      </w:r>
      <w:r w:rsidR="000716FB">
        <w:rPr>
          <w:rFonts w:ascii="Arial" w:hAnsi="Arial" w:cs="Arial"/>
          <w:color w:val="000000"/>
          <w:sz w:val="24"/>
          <w:szCs w:val="24"/>
        </w:rPr>
        <w:t xml:space="preserve">en </w:t>
      </w:r>
      <w:r w:rsidR="00B832F3">
        <w:rPr>
          <w:rFonts w:ascii="Arial" w:hAnsi="Arial" w:cs="Arial"/>
          <w:color w:val="000000"/>
          <w:sz w:val="24"/>
          <w:szCs w:val="24"/>
        </w:rPr>
        <w:t xml:space="preserve">5 </w:t>
      </w:r>
      <w:r w:rsidR="00C00E25">
        <w:rPr>
          <w:rFonts w:ascii="Arial" w:hAnsi="Arial" w:cs="Arial"/>
          <w:color w:val="000000"/>
          <w:sz w:val="24"/>
          <w:szCs w:val="24"/>
        </w:rPr>
        <w:t>fases</w:t>
      </w:r>
      <w:r w:rsidR="00722D39">
        <w:rPr>
          <w:rFonts w:ascii="Arial" w:hAnsi="Arial" w:cs="Arial"/>
          <w:color w:val="000000"/>
          <w:sz w:val="24"/>
          <w:szCs w:val="24"/>
        </w:rPr>
        <w:t xml:space="preserve"> </w:t>
      </w:r>
      <w:r w:rsidR="003B11DD">
        <w:rPr>
          <w:rFonts w:ascii="Arial" w:hAnsi="Arial" w:cs="Arial"/>
          <w:color w:val="000000"/>
          <w:sz w:val="24"/>
          <w:szCs w:val="24"/>
        </w:rPr>
        <w:t>proyectad</w:t>
      </w:r>
      <w:r w:rsidR="00722D39">
        <w:rPr>
          <w:rFonts w:ascii="Arial" w:hAnsi="Arial" w:cs="Arial"/>
          <w:color w:val="000000"/>
          <w:sz w:val="24"/>
          <w:szCs w:val="24"/>
        </w:rPr>
        <w:t>a</w:t>
      </w:r>
      <w:r w:rsidR="003B11DD">
        <w:rPr>
          <w:rFonts w:ascii="Arial" w:hAnsi="Arial" w:cs="Arial"/>
          <w:color w:val="000000"/>
          <w:sz w:val="24"/>
          <w:szCs w:val="24"/>
        </w:rPr>
        <w:t>s a corto, mediano y largo plazo</w:t>
      </w:r>
      <w:r w:rsidR="003E5334">
        <w:rPr>
          <w:rFonts w:ascii="Arial" w:hAnsi="Arial" w:cs="Arial"/>
          <w:color w:val="000000"/>
          <w:sz w:val="24"/>
          <w:szCs w:val="24"/>
        </w:rPr>
        <w:t xml:space="preserve"> como se especifica en el cuadro:  </w:t>
      </w:r>
      <w:r w:rsidR="003B11DD">
        <w:rPr>
          <w:rFonts w:ascii="Arial" w:hAnsi="Arial" w:cs="Arial"/>
          <w:color w:val="000000"/>
          <w:sz w:val="24"/>
          <w:szCs w:val="24"/>
        </w:rPr>
        <w:t xml:space="preserve"> </w:t>
      </w:r>
      <w:r w:rsidR="001A2A2A">
        <w:rPr>
          <w:rFonts w:ascii="Arial" w:hAnsi="Arial" w:cs="Arial"/>
          <w:color w:val="000000"/>
          <w:sz w:val="24"/>
          <w:szCs w:val="24"/>
        </w:rPr>
        <w:t xml:space="preserve">  </w:t>
      </w:r>
    </w:p>
    <w:p w14:paraId="65E494E0" w14:textId="23DA0C2C" w:rsidR="00DF1018" w:rsidRDefault="00DF1018" w:rsidP="00A40A76">
      <w:pPr>
        <w:autoSpaceDE w:val="0"/>
        <w:autoSpaceDN w:val="0"/>
        <w:adjustRightInd w:val="0"/>
        <w:spacing w:after="0" w:line="240" w:lineRule="auto"/>
        <w:rPr>
          <w:rFonts w:ascii="Arial" w:hAnsi="Arial" w:cs="Arial"/>
          <w:b/>
          <w:bCs/>
          <w:color w:val="000000"/>
          <w:sz w:val="24"/>
          <w:szCs w:val="24"/>
        </w:rPr>
      </w:pPr>
    </w:p>
    <w:p w14:paraId="7F11ABE1" w14:textId="64940282" w:rsidR="0032384E" w:rsidRPr="00F32D4C" w:rsidRDefault="003F5606" w:rsidP="00A40A76">
      <w:pPr>
        <w:autoSpaceDE w:val="0"/>
        <w:autoSpaceDN w:val="0"/>
        <w:adjustRightInd w:val="0"/>
        <w:spacing w:after="0" w:line="240" w:lineRule="auto"/>
        <w:rPr>
          <w:rFonts w:ascii="Arial" w:hAnsi="Arial" w:cs="Arial"/>
          <w:b/>
          <w:bCs/>
          <w:color w:val="000000"/>
          <w:sz w:val="24"/>
          <w:szCs w:val="24"/>
        </w:rPr>
      </w:pPr>
      <w:r w:rsidRPr="003F5606">
        <w:rPr>
          <w:noProof/>
          <w:lang w:eastAsia="es-CO"/>
        </w:rPr>
        <w:drawing>
          <wp:inline distT="0" distB="0" distL="0" distR="0" wp14:anchorId="5872FE33" wp14:editId="1DFC62FE">
            <wp:extent cx="5760720" cy="53721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5372100"/>
                    </a:xfrm>
                    <a:prstGeom prst="rect">
                      <a:avLst/>
                    </a:prstGeom>
                    <a:noFill/>
                    <a:ln>
                      <a:noFill/>
                    </a:ln>
                  </pic:spPr>
                </pic:pic>
              </a:graphicData>
            </a:graphic>
          </wp:inline>
        </w:drawing>
      </w:r>
    </w:p>
    <w:p w14:paraId="118F491B" w14:textId="4D9E54F1" w:rsidR="00C70ADB" w:rsidRPr="00C70ADB" w:rsidRDefault="00C70ADB" w:rsidP="00C70ADB">
      <w:pPr>
        <w:pStyle w:val="Descripcin"/>
        <w:rPr>
          <w:rFonts w:ascii="Arial" w:hAnsi="Arial" w:cs="Arial"/>
          <w:bCs/>
          <w:color w:val="000000" w:themeColor="text1"/>
          <w:sz w:val="24"/>
          <w:szCs w:val="24"/>
        </w:rPr>
      </w:pPr>
      <w:bookmarkStart w:id="45" w:name="_Toc535587155"/>
      <w:r w:rsidRPr="00C70ADB">
        <w:rPr>
          <w:rFonts w:ascii="Arial" w:hAnsi="Arial" w:cs="Arial"/>
          <w:color w:val="000000" w:themeColor="text1"/>
          <w:sz w:val="24"/>
          <w:szCs w:val="24"/>
        </w:rPr>
        <w:t xml:space="preserve">Tabla </w:t>
      </w:r>
      <w:r w:rsidRPr="00C70ADB">
        <w:rPr>
          <w:rFonts w:ascii="Arial" w:hAnsi="Arial" w:cs="Arial"/>
          <w:color w:val="000000" w:themeColor="text1"/>
          <w:sz w:val="24"/>
          <w:szCs w:val="24"/>
        </w:rPr>
        <w:fldChar w:fldCharType="begin"/>
      </w:r>
      <w:r w:rsidRPr="00C70ADB">
        <w:rPr>
          <w:rFonts w:ascii="Arial" w:hAnsi="Arial" w:cs="Arial"/>
          <w:color w:val="000000" w:themeColor="text1"/>
          <w:sz w:val="24"/>
          <w:szCs w:val="24"/>
        </w:rPr>
        <w:instrText xml:space="preserve"> SEQ Tabla \* ARABIC </w:instrText>
      </w:r>
      <w:r w:rsidRPr="00C70ADB">
        <w:rPr>
          <w:rFonts w:ascii="Arial" w:hAnsi="Arial" w:cs="Arial"/>
          <w:color w:val="000000" w:themeColor="text1"/>
          <w:sz w:val="24"/>
          <w:szCs w:val="24"/>
        </w:rPr>
        <w:fldChar w:fldCharType="separate"/>
      </w:r>
      <w:r w:rsidR="00764C2A">
        <w:rPr>
          <w:rFonts w:ascii="Arial" w:hAnsi="Arial" w:cs="Arial"/>
          <w:noProof/>
          <w:color w:val="000000" w:themeColor="text1"/>
          <w:sz w:val="24"/>
          <w:szCs w:val="24"/>
        </w:rPr>
        <w:t>8</w:t>
      </w:r>
      <w:r w:rsidRPr="00C70ADB">
        <w:rPr>
          <w:rFonts w:ascii="Arial" w:hAnsi="Arial" w:cs="Arial"/>
          <w:color w:val="000000" w:themeColor="text1"/>
          <w:sz w:val="24"/>
          <w:szCs w:val="24"/>
        </w:rPr>
        <w:fldChar w:fldCharType="end"/>
      </w:r>
      <w:r w:rsidRPr="00C70ADB">
        <w:rPr>
          <w:rFonts w:ascii="Arial" w:hAnsi="Arial" w:cs="Arial"/>
          <w:color w:val="000000" w:themeColor="text1"/>
          <w:sz w:val="24"/>
          <w:szCs w:val="24"/>
        </w:rPr>
        <w:t xml:space="preserve">  Mapa de Ruta</w:t>
      </w:r>
      <w:bookmarkEnd w:id="45"/>
    </w:p>
    <w:p w14:paraId="40F44B67" w14:textId="77777777" w:rsidR="00663B32" w:rsidRDefault="00663B32" w:rsidP="00303442">
      <w:pPr>
        <w:autoSpaceDE w:val="0"/>
        <w:autoSpaceDN w:val="0"/>
        <w:adjustRightInd w:val="0"/>
        <w:spacing w:after="0" w:line="240" w:lineRule="auto"/>
        <w:jc w:val="both"/>
        <w:rPr>
          <w:rFonts w:ascii="Arial" w:hAnsi="Arial" w:cs="Arial"/>
          <w:color w:val="000000"/>
          <w:sz w:val="24"/>
          <w:szCs w:val="24"/>
        </w:rPr>
      </w:pPr>
    </w:p>
    <w:p w14:paraId="76FD89E7" w14:textId="3BDF51AD" w:rsidR="008A6144" w:rsidRPr="008A6144" w:rsidRDefault="00E24A16" w:rsidP="008E362B">
      <w:pPr>
        <w:autoSpaceDE w:val="0"/>
        <w:autoSpaceDN w:val="0"/>
        <w:adjustRightInd w:val="0"/>
        <w:spacing w:after="0" w:line="240" w:lineRule="auto"/>
        <w:jc w:val="both"/>
        <w:rPr>
          <w:rFonts w:ascii="Arial" w:hAnsi="Arial" w:cs="Arial"/>
          <w:b/>
          <w:bCs/>
          <w:color w:val="000000"/>
          <w:sz w:val="24"/>
          <w:szCs w:val="24"/>
        </w:rPr>
      </w:pPr>
      <w:r>
        <w:rPr>
          <w:rFonts w:ascii="Arial" w:hAnsi="Arial" w:cs="Arial"/>
          <w:color w:val="000000"/>
          <w:sz w:val="24"/>
          <w:szCs w:val="24"/>
        </w:rPr>
        <w:t>Por ende, te</w:t>
      </w:r>
      <w:r w:rsidR="002D3704">
        <w:rPr>
          <w:rFonts w:ascii="Arial" w:hAnsi="Arial" w:cs="Arial"/>
          <w:color w:val="000000"/>
          <w:sz w:val="24"/>
          <w:szCs w:val="24"/>
        </w:rPr>
        <w:t xml:space="preserve">niendo como base la </w:t>
      </w:r>
      <w:r w:rsidR="005055C9">
        <w:rPr>
          <w:rFonts w:ascii="Arial" w:hAnsi="Arial" w:cs="Arial"/>
          <w:color w:val="000000"/>
          <w:sz w:val="24"/>
          <w:szCs w:val="24"/>
        </w:rPr>
        <w:t xml:space="preserve">identificación de los aspectos </w:t>
      </w:r>
      <w:r w:rsidR="00980141">
        <w:rPr>
          <w:rFonts w:ascii="Arial" w:hAnsi="Arial" w:cs="Arial"/>
          <w:color w:val="000000"/>
          <w:sz w:val="24"/>
          <w:szCs w:val="24"/>
        </w:rPr>
        <w:t xml:space="preserve">críticos </w:t>
      </w:r>
      <w:r w:rsidR="005055C9">
        <w:rPr>
          <w:rFonts w:ascii="Arial" w:hAnsi="Arial" w:cs="Arial"/>
          <w:color w:val="000000"/>
          <w:sz w:val="24"/>
          <w:szCs w:val="24"/>
        </w:rPr>
        <w:t xml:space="preserve">en cuanto al proceso de Gestión Documental </w:t>
      </w:r>
      <w:r w:rsidR="00093C1D">
        <w:rPr>
          <w:rFonts w:ascii="Arial" w:hAnsi="Arial" w:cs="Arial"/>
          <w:color w:val="000000"/>
          <w:sz w:val="24"/>
          <w:szCs w:val="24"/>
        </w:rPr>
        <w:t>de la Universidad del Tolima</w:t>
      </w:r>
      <w:r w:rsidR="002D3704">
        <w:rPr>
          <w:rFonts w:ascii="Arial" w:hAnsi="Arial" w:cs="Arial"/>
          <w:color w:val="000000"/>
          <w:sz w:val="24"/>
          <w:szCs w:val="24"/>
        </w:rPr>
        <w:t xml:space="preserve">, </w:t>
      </w:r>
      <w:r w:rsidR="00FB6E13">
        <w:rPr>
          <w:rFonts w:ascii="Arial" w:hAnsi="Arial" w:cs="Arial"/>
          <w:color w:val="000000"/>
          <w:sz w:val="24"/>
          <w:szCs w:val="24"/>
        </w:rPr>
        <w:t xml:space="preserve">éstos </w:t>
      </w:r>
      <w:r w:rsidR="003D4DF3">
        <w:rPr>
          <w:rFonts w:ascii="Arial" w:hAnsi="Arial" w:cs="Arial"/>
          <w:color w:val="000000"/>
          <w:sz w:val="24"/>
          <w:szCs w:val="24"/>
        </w:rPr>
        <w:t>s</w:t>
      </w:r>
      <w:r w:rsidR="00FB6E13">
        <w:rPr>
          <w:rFonts w:ascii="Arial" w:hAnsi="Arial" w:cs="Arial"/>
          <w:color w:val="000000"/>
          <w:sz w:val="24"/>
          <w:szCs w:val="24"/>
        </w:rPr>
        <w:t xml:space="preserve">e </w:t>
      </w:r>
      <w:r w:rsidR="005055C9">
        <w:rPr>
          <w:rFonts w:ascii="Arial" w:hAnsi="Arial" w:cs="Arial"/>
          <w:color w:val="000000"/>
          <w:sz w:val="24"/>
          <w:szCs w:val="24"/>
        </w:rPr>
        <w:t>calificaron en forma ascendente</w:t>
      </w:r>
      <w:r>
        <w:rPr>
          <w:rFonts w:ascii="Arial" w:hAnsi="Arial" w:cs="Arial"/>
          <w:color w:val="000000"/>
          <w:sz w:val="24"/>
          <w:szCs w:val="24"/>
        </w:rPr>
        <w:t xml:space="preserve"> según </w:t>
      </w:r>
      <w:r w:rsidR="003129CC">
        <w:rPr>
          <w:rFonts w:ascii="Arial" w:hAnsi="Arial" w:cs="Arial"/>
          <w:color w:val="000000"/>
          <w:sz w:val="24"/>
          <w:szCs w:val="24"/>
        </w:rPr>
        <w:t xml:space="preserve">las necesidades, </w:t>
      </w:r>
      <w:r w:rsidR="004658A3">
        <w:rPr>
          <w:rFonts w:ascii="Arial" w:hAnsi="Arial" w:cs="Arial"/>
          <w:color w:val="000000"/>
          <w:sz w:val="24"/>
          <w:szCs w:val="24"/>
        </w:rPr>
        <w:t>para e</w:t>
      </w:r>
      <w:r w:rsidR="00FB6E13">
        <w:rPr>
          <w:rFonts w:ascii="Arial" w:hAnsi="Arial" w:cs="Arial"/>
          <w:color w:val="000000"/>
          <w:sz w:val="24"/>
          <w:szCs w:val="24"/>
        </w:rPr>
        <w:t xml:space="preserve">l </w:t>
      </w:r>
      <w:r w:rsidR="003129CC">
        <w:rPr>
          <w:rFonts w:ascii="Arial" w:hAnsi="Arial" w:cs="Arial"/>
          <w:color w:val="000000"/>
          <w:sz w:val="24"/>
          <w:szCs w:val="24"/>
        </w:rPr>
        <w:t xml:space="preserve">año </w:t>
      </w:r>
      <w:r w:rsidR="005055C9">
        <w:rPr>
          <w:rFonts w:ascii="Arial" w:hAnsi="Arial" w:cs="Arial"/>
          <w:color w:val="000000"/>
          <w:sz w:val="24"/>
          <w:szCs w:val="24"/>
        </w:rPr>
        <w:t>2019</w:t>
      </w:r>
      <w:r w:rsidR="00980141">
        <w:rPr>
          <w:rFonts w:ascii="Arial" w:hAnsi="Arial" w:cs="Arial"/>
          <w:color w:val="000000"/>
          <w:sz w:val="24"/>
          <w:szCs w:val="24"/>
        </w:rPr>
        <w:t>,</w:t>
      </w:r>
      <w:r w:rsidR="005055C9">
        <w:rPr>
          <w:rFonts w:ascii="Arial" w:hAnsi="Arial" w:cs="Arial"/>
          <w:color w:val="000000"/>
          <w:sz w:val="24"/>
          <w:szCs w:val="24"/>
        </w:rPr>
        <w:t xml:space="preserve"> se ha </w:t>
      </w:r>
      <w:r w:rsidR="004658A3">
        <w:rPr>
          <w:rFonts w:ascii="Arial" w:hAnsi="Arial" w:cs="Arial"/>
          <w:color w:val="000000"/>
          <w:sz w:val="24"/>
          <w:szCs w:val="24"/>
        </w:rPr>
        <w:t xml:space="preserve">definido </w:t>
      </w:r>
      <w:r w:rsidR="008A6144">
        <w:rPr>
          <w:rFonts w:ascii="Arial" w:hAnsi="Arial" w:cs="Arial"/>
          <w:color w:val="000000"/>
          <w:sz w:val="24"/>
          <w:szCs w:val="24"/>
        </w:rPr>
        <w:t xml:space="preserve">hacer la presentación del </w:t>
      </w:r>
      <w:r w:rsidR="004658A3">
        <w:rPr>
          <w:rFonts w:ascii="Arial" w:hAnsi="Arial" w:cs="Arial"/>
          <w:color w:val="000000"/>
          <w:sz w:val="24"/>
          <w:szCs w:val="24"/>
        </w:rPr>
        <w:t>PINAR como un proyecto</w:t>
      </w:r>
      <w:r w:rsidR="008E362B">
        <w:rPr>
          <w:rFonts w:ascii="Arial" w:hAnsi="Arial" w:cs="Arial"/>
          <w:color w:val="000000"/>
          <w:sz w:val="24"/>
          <w:szCs w:val="24"/>
        </w:rPr>
        <w:t xml:space="preserve"> bajo l</w:t>
      </w:r>
      <w:r w:rsidR="009054F1">
        <w:rPr>
          <w:rFonts w:ascii="Arial" w:hAnsi="Arial" w:cs="Arial"/>
          <w:color w:val="000000"/>
          <w:sz w:val="24"/>
          <w:szCs w:val="24"/>
        </w:rPr>
        <w:t>a metodología es</w:t>
      </w:r>
      <w:r w:rsidR="008E362B">
        <w:rPr>
          <w:rFonts w:ascii="Arial" w:hAnsi="Arial" w:cs="Arial"/>
          <w:color w:val="000000"/>
          <w:sz w:val="24"/>
          <w:szCs w:val="24"/>
        </w:rPr>
        <w:t>tablecid</w:t>
      </w:r>
      <w:r w:rsidR="009054F1">
        <w:rPr>
          <w:rFonts w:ascii="Arial" w:hAnsi="Arial" w:cs="Arial"/>
          <w:color w:val="000000"/>
          <w:sz w:val="24"/>
          <w:szCs w:val="24"/>
        </w:rPr>
        <w:t>a</w:t>
      </w:r>
      <w:r w:rsidR="008E362B">
        <w:rPr>
          <w:rFonts w:ascii="Arial" w:hAnsi="Arial" w:cs="Arial"/>
          <w:color w:val="000000"/>
          <w:sz w:val="24"/>
          <w:szCs w:val="24"/>
        </w:rPr>
        <w:t xml:space="preserve"> </w:t>
      </w:r>
      <w:r w:rsidR="004F0BE8">
        <w:rPr>
          <w:rFonts w:ascii="Arial" w:hAnsi="Arial" w:cs="Arial"/>
          <w:color w:val="222222"/>
          <w:sz w:val="24"/>
          <w:szCs w:val="24"/>
          <w:shd w:val="clear" w:color="auto" w:fill="FFFFFF"/>
        </w:rPr>
        <w:t xml:space="preserve">en </w:t>
      </w:r>
      <w:r w:rsidR="004F0BE8" w:rsidRPr="008A6144">
        <w:rPr>
          <w:rFonts w:ascii="Arial" w:hAnsi="Arial" w:cs="Arial"/>
          <w:color w:val="222222"/>
          <w:sz w:val="24"/>
          <w:szCs w:val="24"/>
          <w:shd w:val="clear" w:color="auto" w:fill="FFFFFF"/>
        </w:rPr>
        <w:t>el</w:t>
      </w:r>
      <w:r w:rsidR="008A6144" w:rsidRPr="008A6144">
        <w:rPr>
          <w:rFonts w:ascii="Arial" w:hAnsi="Arial" w:cs="Arial"/>
          <w:color w:val="222222"/>
          <w:sz w:val="24"/>
          <w:szCs w:val="24"/>
          <w:shd w:val="clear" w:color="auto" w:fill="FFFFFF"/>
        </w:rPr>
        <w:t xml:space="preserve"> Banco de proyectos de la U</w:t>
      </w:r>
      <w:r w:rsidR="009054F1">
        <w:rPr>
          <w:rFonts w:ascii="Arial" w:hAnsi="Arial" w:cs="Arial"/>
          <w:color w:val="222222"/>
          <w:sz w:val="24"/>
          <w:szCs w:val="24"/>
          <w:shd w:val="clear" w:color="auto" w:fill="FFFFFF"/>
        </w:rPr>
        <w:t xml:space="preserve">niversidad del </w:t>
      </w:r>
      <w:r w:rsidR="008A6144" w:rsidRPr="008A6144">
        <w:rPr>
          <w:rFonts w:ascii="Arial" w:hAnsi="Arial" w:cs="Arial"/>
          <w:color w:val="222222"/>
          <w:sz w:val="24"/>
          <w:szCs w:val="24"/>
          <w:shd w:val="clear" w:color="auto" w:fill="FFFFFF"/>
        </w:rPr>
        <w:t>T</w:t>
      </w:r>
      <w:r w:rsidR="009054F1">
        <w:rPr>
          <w:rFonts w:ascii="Arial" w:hAnsi="Arial" w:cs="Arial"/>
          <w:color w:val="222222"/>
          <w:sz w:val="24"/>
          <w:szCs w:val="24"/>
          <w:shd w:val="clear" w:color="auto" w:fill="FFFFFF"/>
        </w:rPr>
        <w:t xml:space="preserve">olima </w:t>
      </w:r>
      <w:r w:rsidR="008A6144" w:rsidRPr="008A6144">
        <w:rPr>
          <w:rFonts w:ascii="Arial" w:hAnsi="Arial" w:cs="Arial"/>
          <w:color w:val="222222"/>
          <w:sz w:val="24"/>
          <w:szCs w:val="24"/>
          <w:shd w:val="clear" w:color="auto" w:fill="FFFFFF"/>
        </w:rPr>
        <w:t xml:space="preserve">- </w:t>
      </w:r>
      <w:r w:rsidR="003F5606" w:rsidRPr="008A6144">
        <w:rPr>
          <w:rFonts w:ascii="Arial" w:hAnsi="Arial" w:cs="Arial"/>
          <w:color w:val="222222"/>
          <w:sz w:val="24"/>
          <w:szCs w:val="24"/>
          <w:shd w:val="clear" w:color="auto" w:fill="FFFFFF"/>
        </w:rPr>
        <w:t>BPUT.</w:t>
      </w:r>
      <w:r w:rsidR="003F5606">
        <w:rPr>
          <w:rFonts w:ascii="Arial" w:hAnsi="Arial" w:cs="Arial"/>
          <w:color w:val="222222"/>
          <w:sz w:val="24"/>
          <w:szCs w:val="24"/>
          <w:shd w:val="clear" w:color="auto" w:fill="FFFFFF"/>
        </w:rPr>
        <w:t xml:space="preserve"> (</w:t>
      </w:r>
      <w:r w:rsidR="006640F1" w:rsidRPr="006640F1">
        <w:rPr>
          <w:rFonts w:ascii="Arial" w:hAnsi="Arial" w:cs="Arial"/>
          <w:b/>
          <w:i/>
          <w:color w:val="222222"/>
          <w:sz w:val="20"/>
          <w:szCs w:val="20"/>
          <w:shd w:val="clear" w:color="auto" w:fill="FFFFFF"/>
        </w:rPr>
        <w:t>Ver anexo No.2</w:t>
      </w:r>
      <w:r w:rsidR="006640F1">
        <w:rPr>
          <w:rFonts w:ascii="Arial" w:hAnsi="Arial" w:cs="Arial"/>
          <w:color w:val="222222"/>
          <w:sz w:val="24"/>
          <w:szCs w:val="24"/>
          <w:shd w:val="clear" w:color="auto" w:fill="FFFFFF"/>
        </w:rPr>
        <w:t>)</w:t>
      </w:r>
    </w:p>
    <w:p w14:paraId="77A05ACD" w14:textId="77777777" w:rsidR="00057171" w:rsidRDefault="00057171" w:rsidP="00303442">
      <w:pPr>
        <w:autoSpaceDE w:val="0"/>
        <w:autoSpaceDN w:val="0"/>
        <w:adjustRightInd w:val="0"/>
        <w:spacing w:after="0" w:line="240" w:lineRule="auto"/>
        <w:jc w:val="both"/>
        <w:rPr>
          <w:rFonts w:ascii="Arial" w:hAnsi="Arial" w:cs="Arial"/>
          <w:color w:val="000000"/>
          <w:sz w:val="24"/>
          <w:szCs w:val="24"/>
        </w:rPr>
      </w:pPr>
    </w:p>
    <w:p w14:paraId="5DC85C4A" w14:textId="08A382EC" w:rsidR="00D376A8" w:rsidRDefault="00057171" w:rsidP="00303442">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El proyecto </w:t>
      </w:r>
      <w:r w:rsidR="004658A3">
        <w:rPr>
          <w:rFonts w:ascii="Arial" w:hAnsi="Arial" w:cs="Arial"/>
          <w:color w:val="000000"/>
          <w:sz w:val="24"/>
          <w:szCs w:val="24"/>
        </w:rPr>
        <w:t>contendrá 5 fases</w:t>
      </w:r>
      <w:r w:rsidR="00826BC3">
        <w:rPr>
          <w:rFonts w:ascii="Arial" w:hAnsi="Arial" w:cs="Arial"/>
          <w:color w:val="000000"/>
          <w:sz w:val="24"/>
          <w:szCs w:val="24"/>
        </w:rPr>
        <w:t xml:space="preserve">, </w:t>
      </w:r>
      <w:r w:rsidR="003F4677">
        <w:rPr>
          <w:rFonts w:ascii="Arial" w:hAnsi="Arial" w:cs="Arial"/>
          <w:color w:val="000000"/>
          <w:sz w:val="24"/>
          <w:szCs w:val="24"/>
        </w:rPr>
        <w:t>de las cuales se ha priorizado iniciar con la Fa</w:t>
      </w:r>
      <w:r w:rsidR="003E690E">
        <w:rPr>
          <w:rFonts w:ascii="Arial" w:hAnsi="Arial" w:cs="Arial"/>
          <w:color w:val="000000"/>
          <w:sz w:val="24"/>
          <w:szCs w:val="24"/>
        </w:rPr>
        <w:t>se</w:t>
      </w:r>
      <w:r w:rsidR="003129CC">
        <w:rPr>
          <w:rFonts w:ascii="Arial" w:hAnsi="Arial" w:cs="Arial"/>
          <w:color w:val="000000"/>
          <w:sz w:val="24"/>
          <w:szCs w:val="24"/>
        </w:rPr>
        <w:t xml:space="preserve"> </w:t>
      </w:r>
      <w:r w:rsidR="005408A0">
        <w:rPr>
          <w:rFonts w:ascii="Arial" w:hAnsi="Arial" w:cs="Arial"/>
          <w:color w:val="000000"/>
          <w:sz w:val="24"/>
          <w:szCs w:val="24"/>
        </w:rPr>
        <w:t>1</w:t>
      </w:r>
      <w:r w:rsidR="00571396">
        <w:rPr>
          <w:rFonts w:ascii="Arial" w:hAnsi="Arial" w:cs="Arial"/>
          <w:color w:val="000000"/>
          <w:sz w:val="24"/>
          <w:szCs w:val="24"/>
        </w:rPr>
        <w:t>.</w:t>
      </w:r>
      <w:r w:rsidR="005408A0">
        <w:rPr>
          <w:rFonts w:ascii="Arial" w:hAnsi="Arial" w:cs="Arial"/>
          <w:color w:val="000000"/>
          <w:sz w:val="24"/>
          <w:szCs w:val="24"/>
        </w:rPr>
        <w:t xml:space="preserve"> </w:t>
      </w:r>
      <w:r w:rsidR="00B231CE">
        <w:rPr>
          <w:rFonts w:ascii="Arial" w:hAnsi="Arial" w:cs="Arial"/>
          <w:color w:val="000000"/>
          <w:sz w:val="24"/>
          <w:szCs w:val="24"/>
        </w:rPr>
        <w:t>I</w:t>
      </w:r>
      <w:r w:rsidR="005408A0">
        <w:rPr>
          <w:rFonts w:ascii="Arial" w:hAnsi="Arial" w:cs="Arial"/>
          <w:color w:val="000000"/>
          <w:sz w:val="24"/>
          <w:szCs w:val="24"/>
        </w:rPr>
        <w:t xml:space="preserve">mplementación de la </w:t>
      </w:r>
      <w:r w:rsidR="00A76421">
        <w:rPr>
          <w:rFonts w:ascii="Arial" w:hAnsi="Arial" w:cs="Arial"/>
          <w:color w:val="000000"/>
          <w:sz w:val="24"/>
          <w:szCs w:val="24"/>
        </w:rPr>
        <w:t>G</w:t>
      </w:r>
      <w:r w:rsidR="005408A0">
        <w:rPr>
          <w:rFonts w:ascii="Arial" w:hAnsi="Arial" w:cs="Arial"/>
          <w:color w:val="000000"/>
          <w:sz w:val="24"/>
          <w:szCs w:val="24"/>
        </w:rPr>
        <w:t xml:space="preserve">estión </w:t>
      </w:r>
      <w:r w:rsidR="0015001C">
        <w:rPr>
          <w:rFonts w:ascii="Arial" w:hAnsi="Arial" w:cs="Arial"/>
          <w:color w:val="000000"/>
          <w:sz w:val="24"/>
          <w:szCs w:val="24"/>
        </w:rPr>
        <w:t>D</w:t>
      </w:r>
      <w:r w:rsidR="005408A0">
        <w:rPr>
          <w:rFonts w:ascii="Arial" w:hAnsi="Arial" w:cs="Arial"/>
          <w:color w:val="000000"/>
          <w:sz w:val="24"/>
          <w:szCs w:val="24"/>
        </w:rPr>
        <w:t xml:space="preserve">ocumental </w:t>
      </w:r>
      <w:r w:rsidR="00A76421">
        <w:rPr>
          <w:rFonts w:ascii="Arial" w:hAnsi="Arial" w:cs="Arial"/>
          <w:color w:val="000000"/>
          <w:sz w:val="24"/>
          <w:szCs w:val="24"/>
        </w:rPr>
        <w:t>E</w:t>
      </w:r>
      <w:r w:rsidR="005408A0">
        <w:rPr>
          <w:rFonts w:ascii="Arial" w:hAnsi="Arial" w:cs="Arial"/>
          <w:color w:val="000000"/>
          <w:sz w:val="24"/>
          <w:szCs w:val="24"/>
        </w:rPr>
        <w:t xml:space="preserve">lectrónica y </w:t>
      </w:r>
      <w:r w:rsidR="004F0BE8">
        <w:rPr>
          <w:rFonts w:ascii="Arial" w:hAnsi="Arial" w:cs="Arial"/>
          <w:color w:val="000000"/>
          <w:sz w:val="24"/>
          <w:szCs w:val="24"/>
        </w:rPr>
        <w:t>la Fase</w:t>
      </w:r>
      <w:r w:rsidR="005408A0">
        <w:rPr>
          <w:rFonts w:ascii="Arial" w:hAnsi="Arial" w:cs="Arial"/>
          <w:color w:val="000000"/>
          <w:sz w:val="24"/>
          <w:szCs w:val="24"/>
        </w:rPr>
        <w:t xml:space="preserve"> </w:t>
      </w:r>
      <w:r w:rsidR="00DE6C15">
        <w:rPr>
          <w:rFonts w:ascii="Arial" w:hAnsi="Arial" w:cs="Arial"/>
          <w:color w:val="000000"/>
          <w:sz w:val="24"/>
          <w:szCs w:val="24"/>
        </w:rPr>
        <w:t>3</w:t>
      </w:r>
      <w:r w:rsidR="0015001C">
        <w:rPr>
          <w:rFonts w:ascii="Arial" w:hAnsi="Arial" w:cs="Arial"/>
          <w:color w:val="000000"/>
          <w:sz w:val="24"/>
          <w:szCs w:val="24"/>
        </w:rPr>
        <w:t>.</w:t>
      </w:r>
      <w:r w:rsidR="005408A0">
        <w:rPr>
          <w:rFonts w:ascii="Arial" w:hAnsi="Arial" w:cs="Arial"/>
          <w:color w:val="000000"/>
          <w:sz w:val="24"/>
          <w:szCs w:val="24"/>
        </w:rPr>
        <w:t xml:space="preserve"> </w:t>
      </w:r>
      <w:r w:rsidR="00B231CE">
        <w:rPr>
          <w:rFonts w:ascii="Arial" w:hAnsi="Arial" w:cs="Arial"/>
          <w:color w:val="000000"/>
          <w:sz w:val="24"/>
          <w:szCs w:val="24"/>
        </w:rPr>
        <w:t xml:space="preserve">Modernización de la infraestructura del Archivo General, </w:t>
      </w:r>
      <w:r w:rsidR="0015001C">
        <w:rPr>
          <w:rFonts w:ascii="Arial" w:hAnsi="Arial" w:cs="Arial"/>
          <w:color w:val="000000"/>
          <w:sz w:val="24"/>
          <w:szCs w:val="24"/>
        </w:rPr>
        <w:t>en un corto plazo de 1</w:t>
      </w:r>
      <w:r w:rsidR="003F4677">
        <w:rPr>
          <w:rFonts w:ascii="Arial" w:hAnsi="Arial" w:cs="Arial"/>
          <w:color w:val="000000"/>
          <w:sz w:val="24"/>
          <w:szCs w:val="24"/>
        </w:rPr>
        <w:t xml:space="preserve"> año</w:t>
      </w:r>
      <w:r w:rsidR="0015001C">
        <w:rPr>
          <w:rFonts w:ascii="Arial" w:hAnsi="Arial" w:cs="Arial"/>
          <w:color w:val="000000"/>
          <w:sz w:val="24"/>
          <w:szCs w:val="24"/>
        </w:rPr>
        <w:t xml:space="preserve"> </w:t>
      </w:r>
      <w:r w:rsidR="00D376A8">
        <w:rPr>
          <w:rFonts w:ascii="Arial" w:hAnsi="Arial" w:cs="Arial"/>
          <w:color w:val="000000"/>
          <w:sz w:val="24"/>
          <w:szCs w:val="24"/>
        </w:rPr>
        <w:t>debido a la neces</w:t>
      </w:r>
      <w:r w:rsidR="00112CF0">
        <w:rPr>
          <w:rFonts w:ascii="Arial" w:hAnsi="Arial" w:cs="Arial"/>
          <w:color w:val="000000"/>
          <w:sz w:val="24"/>
          <w:szCs w:val="24"/>
        </w:rPr>
        <w:t xml:space="preserve">idad de </w:t>
      </w:r>
      <w:r w:rsidR="00303442">
        <w:rPr>
          <w:rFonts w:ascii="Arial" w:hAnsi="Arial" w:cs="Arial"/>
          <w:color w:val="000000"/>
          <w:sz w:val="24"/>
          <w:szCs w:val="24"/>
        </w:rPr>
        <w:t>ir a la vanguardia de proceso</w:t>
      </w:r>
      <w:r w:rsidR="00E54C45">
        <w:rPr>
          <w:rFonts w:ascii="Arial" w:hAnsi="Arial" w:cs="Arial"/>
          <w:color w:val="000000"/>
          <w:sz w:val="24"/>
          <w:szCs w:val="24"/>
        </w:rPr>
        <w:t>s</w:t>
      </w:r>
      <w:r w:rsidR="00303442">
        <w:rPr>
          <w:rFonts w:ascii="Arial" w:hAnsi="Arial" w:cs="Arial"/>
          <w:color w:val="000000"/>
          <w:sz w:val="24"/>
          <w:szCs w:val="24"/>
        </w:rPr>
        <w:t xml:space="preserve"> electrónicos</w:t>
      </w:r>
      <w:r w:rsidR="00112CF0">
        <w:rPr>
          <w:rFonts w:ascii="Arial" w:hAnsi="Arial" w:cs="Arial"/>
          <w:color w:val="000000"/>
          <w:sz w:val="24"/>
          <w:szCs w:val="24"/>
        </w:rPr>
        <w:t xml:space="preserve"> que permitan la </w:t>
      </w:r>
      <w:r w:rsidR="0015001C">
        <w:rPr>
          <w:rFonts w:ascii="Arial" w:hAnsi="Arial" w:cs="Arial"/>
          <w:color w:val="000000"/>
          <w:sz w:val="24"/>
          <w:szCs w:val="24"/>
        </w:rPr>
        <w:t xml:space="preserve">conservación y </w:t>
      </w:r>
      <w:r w:rsidR="004F0BE8">
        <w:rPr>
          <w:rFonts w:ascii="Arial" w:hAnsi="Arial" w:cs="Arial"/>
          <w:color w:val="000000"/>
          <w:sz w:val="24"/>
          <w:szCs w:val="24"/>
        </w:rPr>
        <w:t>preservación documental</w:t>
      </w:r>
      <w:r w:rsidR="00D376A8">
        <w:rPr>
          <w:rFonts w:ascii="Arial" w:hAnsi="Arial" w:cs="Arial"/>
          <w:color w:val="000000"/>
          <w:sz w:val="24"/>
          <w:szCs w:val="24"/>
        </w:rPr>
        <w:t>,</w:t>
      </w:r>
      <w:r w:rsidR="00E54C45">
        <w:rPr>
          <w:rFonts w:ascii="Arial" w:hAnsi="Arial" w:cs="Arial"/>
          <w:color w:val="000000"/>
          <w:sz w:val="24"/>
          <w:szCs w:val="24"/>
        </w:rPr>
        <w:t xml:space="preserve"> como la </w:t>
      </w:r>
      <w:r w:rsidR="00303442">
        <w:rPr>
          <w:rFonts w:ascii="Arial" w:hAnsi="Arial" w:cs="Arial"/>
          <w:color w:val="000000"/>
          <w:sz w:val="24"/>
          <w:szCs w:val="24"/>
        </w:rPr>
        <w:t xml:space="preserve">adecuación de espacios para albergar la documentación para el </w:t>
      </w:r>
      <w:r w:rsidR="004F0BE8">
        <w:rPr>
          <w:rFonts w:ascii="Arial" w:hAnsi="Arial" w:cs="Arial"/>
          <w:color w:val="000000"/>
          <w:sz w:val="24"/>
          <w:szCs w:val="24"/>
        </w:rPr>
        <w:t>año 2020</w:t>
      </w:r>
      <w:r w:rsidR="00D376A8">
        <w:rPr>
          <w:rFonts w:ascii="Arial" w:hAnsi="Arial" w:cs="Arial"/>
          <w:color w:val="000000"/>
          <w:sz w:val="24"/>
          <w:szCs w:val="24"/>
        </w:rPr>
        <w:t xml:space="preserve"> siendo este aspecto </w:t>
      </w:r>
      <w:r w:rsidR="004E0842">
        <w:rPr>
          <w:rFonts w:ascii="Arial" w:hAnsi="Arial" w:cs="Arial"/>
          <w:color w:val="000000"/>
          <w:sz w:val="24"/>
          <w:szCs w:val="24"/>
        </w:rPr>
        <w:t xml:space="preserve">identificado como el más </w:t>
      </w:r>
      <w:r w:rsidR="001B70E7">
        <w:rPr>
          <w:rFonts w:ascii="Arial" w:hAnsi="Arial" w:cs="Arial"/>
          <w:color w:val="000000"/>
          <w:sz w:val="24"/>
          <w:szCs w:val="24"/>
        </w:rPr>
        <w:t xml:space="preserve">crítico.  </w:t>
      </w:r>
    </w:p>
    <w:p w14:paraId="6A89596C" w14:textId="77777777" w:rsidR="00303442" w:rsidRDefault="00112CF0" w:rsidP="00303442">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 </w:t>
      </w:r>
      <w:r w:rsidR="00A34C52">
        <w:rPr>
          <w:rFonts w:ascii="Arial" w:hAnsi="Arial" w:cs="Arial"/>
          <w:color w:val="000000"/>
          <w:sz w:val="24"/>
          <w:szCs w:val="24"/>
        </w:rPr>
        <w:t xml:space="preserve"> </w:t>
      </w:r>
    </w:p>
    <w:p w14:paraId="32387C92" w14:textId="77777777" w:rsidR="00552111" w:rsidRDefault="00BC4DFA" w:rsidP="00552111">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Para las s</w:t>
      </w:r>
      <w:r w:rsidR="001B70E7">
        <w:rPr>
          <w:rFonts w:ascii="Arial" w:hAnsi="Arial" w:cs="Arial"/>
          <w:color w:val="000000"/>
          <w:sz w:val="24"/>
          <w:szCs w:val="24"/>
        </w:rPr>
        <w:t xml:space="preserve">iguientes fases: </w:t>
      </w:r>
      <w:r w:rsidR="00552111">
        <w:rPr>
          <w:rFonts w:ascii="Arial" w:hAnsi="Arial" w:cs="Arial"/>
          <w:color w:val="000000"/>
          <w:sz w:val="24"/>
          <w:szCs w:val="24"/>
        </w:rPr>
        <w:t>Fase 2. Conservación Preventiva Documental, Implementación de las T</w:t>
      </w:r>
      <w:r>
        <w:rPr>
          <w:rFonts w:ascii="Arial" w:hAnsi="Arial" w:cs="Arial"/>
          <w:color w:val="000000"/>
          <w:sz w:val="24"/>
          <w:szCs w:val="24"/>
        </w:rPr>
        <w:t xml:space="preserve">ablas de </w:t>
      </w:r>
      <w:r w:rsidR="00552111">
        <w:rPr>
          <w:rFonts w:ascii="Arial" w:hAnsi="Arial" w:cs="Arial"/>
          <w:color w:val="000000"/>
          <w:sz w:val="24"/>
          <w:szCs w:val="24"/>
        </w:rPr>
        <w:t>V</w:t>
      </w:r>
      <w:r>
        <w:rPr>
          <w:rFonts w:ascii="Arial" w:hAnsi="Arial" w:cs="Arial"/>
          <w:color w:val="000000"/>
          <w:sz w:val="24"/>
          <w:szCs w:val="24"/>
        </w:rPr>
        <w:t xml:space="preserve">aloración Documental TVD y </w:t>
      </w:r>
      <w:r w:rsidR="00552111">
        <w:rPr>
          <w:rFonts w:ascii="Arial" w:hAnsi="Arial" w:cs="Arial"/>
          <w:color w:val="000000"/>
          <w:sz w:val="24"/>
          <w:szCs w:val="24"/>
        </w:rPr>
        <w:t>T</w:t>
      </w:r>
      <w:r>
        <w:rPr>
          <w:rFonts w:ascii="Arial" w:hAnsi="Arial" w:cs="Arial"/>
          <w:color w:val="000000"/>
          <w:sz w:val="24"/>
          <w:szCs w:val="24"/>
        </w:rPr>
        <w:t xml:space="preserve">ablas de </w:t>
      </w:r>
      <w:r w:rsidR="00552111">
        <w:rPr>
          <w:rFonts w:ascii="Arial" w:hAnsi="Arial" w:cs="Arial"/>
          <w:color w:val="000000"/>
          <w:sz w:val="24"/>
          <w:szCs w:val="24"/>
        </w:rPr>
        <w:t>R</w:t>
      </w:r>
      <w:r>
        <w:rPr>
          <w:rFonts w:ascii="Arial" w:hAnsi="Arial" w:cs="Arial"/>
          <w:color w:val="000000"/>
          <w:sz w:val="24"/>
          <w:szCs w:val="24"/>
        </w:rPr>
        <w:t>etención Documental TR</w:t>
      </w:r>
      <w:r w:rsidR="00552111">
        <w:rPr>
          <w:rFonts w:ascii="Arial" w:hAnsi="Arial" w:cs="Arial"/>
          <w:color w:val="000000"/>
          <w:sz w:val="24"/>
          <w:szCs w:val="24"/>
        </w:rPr>
        <w:t xml:space="preserve">D, se proyecta ejecutarlas </w:t>
      </w:r>
      <w:r w:rsidR="004E0842">
        <w:rPr>
          <w:rFonts w:ascii="Arial" w:hAnsi="Arial" w:cs="Arial"/>
          <w:color w:val="000000"/>
          <w:sz w:val="24"/>
          <w:szCs w:val="24"/>
        </w:rPr>
        <w:t>a</w:t>
      </w:r>
      <w:r w:rsidR="00552111">
        <w:rPr>
          <w:rFonts w:ascii="Arial" w:hAnsi="Arial" w:cs="Arial"/>
          <w:color w:val="000000"/>
          <w:sz w:val="24"/>
          <w:szCs w:val="24"/>
        </w:rPr>
        <w:t xml:space="preserve"> mediano y largo plazo.      </w:t>
      </w:r>
    </w:p>
    <w:p w14:paraId="3C0FBBF0" w14:textId="2A889D31" w:rsidR="00923A7F" w:rsidRDefault="00923A7F" w:rsidP="00303442">
      <w:pPr>
        <w:autoSpaceDE w:val="0"/>
        <w:autoSpaceDN w:val="0"/>
        <w:adjustRightInd w:val="0"/>
        <w:spacing w:after="0" w:line="240" w:lineRule="auto"/>
        <w:jc w:val="both"/>
        <w:rPr>
          <w:rFonts w:ascii="Arial" w:hAnsi="Arial" w:cs="Arial"/>
          <w:color w:val="000000"/>
          <w:sz w:val="24"/>
          <w:szCs w:val="24"/>
        </w:rPr>
      </w:pPr>
    </w:p>
    <w:p w14:paraId="56031BD8" w14:textId="578B0A59" w:rsidR="00E14166" w:rsidRDefault="00E14166" w:rsidP="00303442">
      <w:pPr>
        <w:autoSpaceDE w:val="0"/>
        <w:autoSpaceDN w:val="0"/>
        <w:adjustRightInd w:val="0"/>
        <w:spacing w:after="0" w:line="240" w:lineRule="auto"/>
        <w:jc w:val="both"/>
        <w:rPr>
          <w:rFonts w:ascii="Arial" w:hAnsi="Arial" w:cs="Arial"/>
          <w:color w:val="000000"/>
          <w:sz w:val="24"/>
          <w:szCs w:val="24"/>
        </w:rPr>
      </w:pPr>
    </w:p>
    <w:p w14:paraId="0C18D6E5" w14:textId="1B390C1E" w:rsidR="00E14166" w:rsidRDefault="00E14166" w:rsidP="00303442">
      <w:pPr>
        <w:autoSpaceDE w:val="0"/>
        <w:autoSpaceDN w:val="0"/>
        <w:adjustRightInd w:val="0"/>
        <w:spacing w:after="0" w:line="240" w:lineRule="auto"/>
        <w:jc w:val="both"/>
        <w:rPr>
          <w:rFonts w:ascii="Arial" w:hAnsi="Arial" w:cs="Arial"/>
          <w:color w:val="000000"/>
          <w:sz w:val="24"/>
          <w:szCs w:val="24"/>
        </w:rPr>
      </w:pPr>
    </w:p>
    <w:p w14:paraId="7692A539" w14:textId="2B7C851F" w:rsidR="00E14166" w:rsidRDefault="00E14166" w:rsidP="00303442">
      <w:pPr>
        <w:autoSpaceDE w:val="0"/>
        <w:autoSpaceDN w:val="0"/>
        <w:adjustRightInd w:val="0"/>
        <w:spacing w:after="0" w:line="240" w:lineRule="auto"/>
        <w:jc w:val="both"/>
        <w:rPr>
          <w:rFonts w:ascii="Arial" w:hAnsi="Arial" w:cs="Arial"/>
          <w:color w:val="000000"/>
          <w:sz w:val="24"/>
          <w:szCs w:val="24"/>
        </w:rPr>
      </w:pPr>
    </w:p>
    <w:p w14:paraId="630BB307" w14:textId="33D5384C" w:rsidR="00E14166" w:rsidRDefault="00E14166" w:rsidP="00303442">
      <w:pPr>
        <w:autoSpaceDE w:val="0"/>
        <w:autoSpaceDN w:val="0"/>
        <w:adjustRightInd w:val="0"/>
        <w:spacing w:after="0" w:line="240" w:lineRule="auto"/>
        <w:jc w:val="both"/>
        <w:rPr>
          <w:rFonts w:ascii="Arial" w:hAnsi="Arial" w:cs="Arial"/>
          <w:color w:val="000000"/>
          <w:sz w:val="24"/>
          <w:szCs w:val="24"/>
        </w:rPr>
      </w:pPr>
    </w:p>
    <w:p w14:paraId="15DD9082" w14:textId="10ED49C1" w:rsidR="00E14166" w:rsidRDefault="00E14166" w:rsidP="00303442">
      <w:pPr>
        <w:autoSpaceDE w:val="0"/>
        <w:autoSpaceDN w:val="0"/>
        <w:adjustRightInd w:val="0"/>
        <w:spacing w:after="0" w:line="240" w:lineRule="auto"/>
        <w:jc w:val="both"/>
        <w:rPr>
          <w:rFonts w:ascii="Arial" w:hAnsi="Arial" w:cs="Arial"/>
          <w:color w:val="000000"/>
          <w:sz w:val="24"/>
          <w:szCs w:val="24"/>
        </w:rPr>
      </w:pPr>
    </w:p>
    <w:p w14:paraId="7A33288F" w14:textId="20983FA9" w:rsidR="00E14166" w:rsidRDefault="00E14166" w:rsidP="00303442">
      <w:pPr>
        <w:autoSpaceDE w:val="0"/>
        <w:autoSpaceDN w:val="0"/>
        <w:adjustRightInd w:val="0"/>
        <w:spacing w:after="0" w:line="240" w:lineRule="auto"/>
        <w:jc w:val="both"/>
        <w:rPr>
          <w:rFonts w:ascii="Arial" w:hAnsi="Arial" w:cs="Arial"/>
          <w:color w:val="000000"/>
          <w:sz w:val="24"/>
          <w:szCs w:val="24"/>
        </w:rPr>
      </w:pPr>
    </w:p>
    <w:p w14:paraId="0BCEEC7F" w14:textId="368DCD6B" w:rsidR="00E14166" w:rsidRDefault="00E14166" w:rsidP="00303442">
      <w:pPr>
        <w:autoSpaceDE w:val="0"/>
        <w:autoSpaceDN w:val="0"/>
        <w:adjustRightInd w:val="0"/>
        <w:spacing w:after="0" w:line="240" w:lineRule="auto"/>
        <w:jc w:val="both"/>
        <w:rPr>
          <w:rFonts w:ascii="Arial" w:hAnsi="Arial" w:cs="Arial"/>
          <w:color w:val="000000"/>
          <w:sz w:val="24"/>
          <w:szCs w:val="24"/>
        </w:rPr>
      </w:pPr>
    </w:p>
    <w:p w14:paraId="790E405C" w14:textId="121A1F71" w:rsidR="00E14166" w:rsidRDefault="00E14166" w:rsidP="00303442">
      <w:pPr>
        <w:autoSpaceDE w:val="0"/>
        <w:autoSpaceDN w:val="0"/>
        <w:adjustRightInd w:val="0"/>
        <w:spacing w:after="0" w:line="240" w:lineRule="auto"/>
        <w:jc w:val="both"/>
        <w:rPr>
          <w:rFonts w:ascii="Arial" w:hAnsi="Arial" w:cs="Arial"/>
          <w:color w:val="000000"/>
          <w:sz w:val="24"/>
          <w:szCs w:val="24"/>
        </w:rPr>
      </w:pPr>
    </w:p>
    <w:p w14:paraId="0F34F6C3" w14:textId="68BAF4F3" w:rsidR="00E14166" w:rsidRDefault="00E14166" w:rsidP="00303442">
      <w:pPr>
        <w:autoSpaceDE w:val="0"/>
        <w:autoSpaceDN w:val="0"/>
        <w:adjustRightInd w:val="0"/>
        <w:spacing w:after="0" w:line="240" w:lineRule="auto"/>
        <w:jc w:val="both"/>
        <w:rPr>
          <w:rFonts w:ascii="Arial" w:hAnsi="Arial" w:cs="Arial"/>
          <w:color w:val="000000"/>
          <w:sz w:val="24"/>
          <w:szCs w:val="24"/>
        </w:rPr>
      </w:pPr>
    </w:p>
    <w:p w14:paraId="6753EB69" w14:textId="6115308F" w:rsidR="00E14166" w:rsidRDefault="00E14166" w:rsidP="00303442">
      <w:pPr>
        <w:autoSpaceDE w:val="0"/>
        <w:autoSpaceDN w:val="0"/>
        <w:adjustRightInd w:val="0"/>
        <w:spacing w:after="0" w:line="240" w:lineRule="auto"/>
        <w:jc w:val="both"/>
        <w:rPr>
          <w:rFonts w:ascii="Arial" w:hAnsi="Arial" w:cs="Arial"/>
          <w:color w:val="000000"/>
          <w:sz w:val="24"/>
          <w:szCs w:val="24"/>
        </w:rPr>
      </w:pPr>
    </w:p>
    <w:p w14:paraId="04F4C32E" w14:textId="1F663FEF" w:rsidR="00E14166" w:rsidRDefault="00E14166" w:rsidP="00303442">
      <w:pPr>
        <w:autoSpaceDE w:val="0"/>
        <w:autoSpaceDN w:val="0"/>
        <w:adjustRightInd w:val="0"/>
        <w:spacing w:after="0" w:line="240" w:lineRule="auto"/>
        <w:jc w:val="both"/>
        <w:rPr>
          <w:rFonts w:ascii="Arial" w:hAnsi="Arial" w:cs="Arial"/>
          <w:color w:val="000000"/>
          <w:sz w:val="24"/>
          <w:szCs w:val="24"/>
        </w:rPr>
      </w:pPr>
    </w:p>
    <w:p w14:paraId="30AF6893" w14:textId="7FFFCCE7" w:rsidR="00E14166" w:rsidRDefault="00E14166" w:rsidP="00303442">
      <w:pPr>
        <w:autoSpaceDE w:val="0"/>
        <w:autoSpaceDN w:val="0"/>
        <w:adjustRightInd w:val="0"/>
        <w:spacing w:after="0" w:line="240" w:lineRule="auto"/>
        <w:jc w:val="both"/>
        <w:rPr>
          <w:rFonts w:ascii="Arial" w:hAnsi="Arial" w:cs="Arial"/>
          <w:color w:val="000000"/>
          <w:sz w:val="24"/>
          <w:szCs w:val="24"/>
        </w:rPr>
      </w:pPr>
    </w:p>
    <w:p w14:paraId="1364C3DD" w14:textId="05D97963" w:rsidR="00E14166" w:rsidRDefault="00E14166" w:rsidP="00303442">
      <w:pPr>
        <w:autoSpaceDE w:val="0"/>
        <w:autoSpaceDN w:val="0"/>
        <w:adjustRightInd w:val="0"/>
        <w:spacing w:after="0" w:line="240" w:lineRule="auto"/>
        <w:jc w:val="both"/>
        <w:rPr>
          <w:rFonts w:ascii="Arial" w:hAnsi="Arial" w:cs="Arial"/>
          <w:color w:val="000000"/>
          <w:sz w:val="24"/>
          <w:szCs w:val="24"/>
        </w:rPr>
      </w:pPr>
    </w:p>
    <w:p w14:paraId="03128C62" w14:textId="1373FF43" w:rsidR="00E14166" w:rsidRDefault="00E14166" w:rsidP="00303442">
      <w:pPr>
        <w:autoSpaceDE w:val="0"/>
        <w:autoSpaceDN w:val="0"/>
        <w:adjustRightInd w:val="0"/>
        <w:spacing w:after="0" w:line="240" w:lineRule="auto"/>
        <w:jc w:val="both"/>
        <w:rPr>
          <w:rFonts w:ascii="Arial" w:hAnsi="Arial" w:cs="Arial"/>
          <w:color w:val="000000"/>
          <w:sz w:val="24"/>
          <w:szCs w:val="24"/>
        </w:rPr>
      </w:pPr>
    </w:p>
    <w:p w14:paraId="6414562D" w14:textId="48C01B10" w:rsidR="00E14166" w:rsidRDefault="00E14166" w:rsidP="00303442">
      <w:pPr>
        <w:autoSpaceDE w:val="0"/>
        <w:autoSpaceDN w:val="0"/>
        <w:adjustRightInd w:val="0"/>
        <w:spacing w:after="0" w:line="240" w:lineRule="auto"/>
        <w:jc w:val="both"/>
        <w:rPr>
          <w:rFonts w:ascii="Arial" w:hAnsi="Arial" w:cs="Arial"/>
          <w:color w:val="000000"/>
          <w:sz w:val="24"/>
          <w:szCs w:val="24"/>
        </w:rPr>
      </w:pPr>
    </w:p>
    <w:p w14:paraId="0CDB13FA" w14:textId="4B1CF4D9" w:rsidR="00E14166" w:rsidRDefault="00E14166" w:rsidP="00303442">
      <w:pPr>
        <w:autoSpaceDE w:val="0"/>
        <w:autoSpaceDN w:val="0"/>
        <w:adjustRightInd w:val="0"/>
        <w:spacing w:after="0" w:line="240" w:lineRule="auto"/>
        <w:jc w:val="both"/>
        <w:rPr>
          <w:rFonts w:ascii="Arial" w:hAnsi="Arial" w:cs="Arial"/>
          <w:color w:val="000000"/>
          <w:sz w:val="24"/>
          <w:szCs w:val="24"/>
        </w:rPr>
      </w:pPr>
    </w:p>
    <w:p w14:paraId="30EA07EB" w14:textId="2F5DD128" w:rsidR="00E14166" w:rsidRDefault="00E14166" w:rsidP="00303442">
      <w:pPr>
        <w:autoSpaceDE w:val="0"/>
        <w:autoSpaceDN w:val="0"/>
        <w:adjustRightInd w:val="0"/>
        <w:spacing w:after="0" w:line="240" w:lineRule="auto"/>
        <w:jc w:val="both"/>
        <w:rPr>
          <w:rFonts w:ascii="Arial" w:hAnsi="Arial" w:cs="Arial"/>
          <w:color w:val="000000"/>
          <w:sz w:val="24"/>
          <w:szCs w:val="24"/>
        </w:rPr>
      </w:pPr>
    </w:p>
    <w:p w14:paraId="3D2DB782" w14:textId="5062FD23" w:rsidR="00E14166" w:rsidRDefault="00E14166" w:rsidP="00303442">
      <w:pPr>
        <w:autoSpaceDE w:val="0"/>
        <w:autoSpaceDN w:val="0"/>
        <w:adjustRightInd w:val="0"/>
        <w:spacing w:after="0" w:line="240" w:lineRule="auto"/>
        <w:jc w:val="both"/>
        <w:rPr>
          <w:rFonts w:ascii="Arial" w:hAnsi="Arial" w:cs="Arial"/>
          <w:color w:val="000000"/>
          <w:sz w:val="24"/>
          <w:szCs w:val="24"/>
        </w:rPr>
      </w:pPr>
    </w:p>
    <w:p w14:paraId="00960874" w14:textId="1133182A" w:rsidR="00E14166" w:rsidRDefault="00E14166" w:rsidP="00303442">
      <w:pPr>
        <w:autoSpaceDE w:val="0"/>
        <w:autoSpaceDN w:val="0"/>
        <w:adjustRightInd w:val="0"/>
        <w:spacing w:after="0" w:line="240" w:lineRule="auto"/>
        <w:jc w:val="both"/>
        <w:rPr>
          <w:rFonts w:ascii="Arial" w:hAnsi="Arial" w:cs="Arial"/>
          <w:color w:val="000000"/>
          <w:sz w:val="24"/>
          <w:szCs w:val="24"/>
        </w:rPr>
      </w:pPr>
    </w:p>
    <w:p w14:paraId="7032AFC3" w14:textId="31CEECC9" w:rsidR="00E14166" w:rsidRDefault="00E14166" w:rsidP="00303442">
      <w:pPr>
        <w:autoSpaceDE w:val="0"/>
        <w:autoSpaceDN w:val="0"/>
        <w:adjustRightInd w:val="0"/>
        <w:spacing w:after="0" w:line="240" w:lineRule="auto"/>
        <w:jc w:val="both"/>
        <w:rPr>
          <w:rFonts w:ascii="Arial" w:hAnsi="Arial" w:cs="Arial"/>
          <w:color w:val="000000"/>
          <w:sz w:val="24"/>
          <w:szCs w:val="24"/>
        </w:rPr>
      </w:pPr>
    </w:p>
    <w:p w14:paraId="6A5EB515" w14:textId="4CB960D1" w:rsidR="00E14166" w:rsidRDefault="00E14166" w:rsidP="00303442">
      <w:pPr>
        <w:autoSpaceDE w:val="0"/>
        <w:autoSpaceDN w:val="0"/>
        <w:adjustRightInd w:val="0"/>
        <w:spacing w:after="0" w:line="240" w:lineRule="auto"/>
        <w:jc w:val="both"/>
        <w:rPr>
          <w:rFonts w:ascii="Arial" w:hAnsi="Arial" w:cs="Arial"/>
          <w:color w:val="000000"/>
          <w:sz w:val="24"/>
          <w:szCs w:val="24"/>
        </w:rPr>
      </w:pPr>
    </w:p>
    <w:p w14:paraId="7EC41640" w14:textId="1361F6E4" w:rsidR="00E14166" w:rsidRDefault="00E14166" w:rsidP="00303442">
      <w:pPr>
        <w:autoSpaceDE w:val="0"/>
        <w:autoSpaceDN w:val="0"/>
        <w:adjustRightInd w:val="0"/>
        <w:spacing w:after="0" w:line="240" w:lineRule="auto"/>
        <w:jc w:val="both"/>
        <w:rPr>
          <w:rFonts w:ascii="Arial" w:hAnsi="Arial" w:cs="Arial"/>
          <w:color w:val="000000"/>
          <w:sz w:val="24"/>
          <w:szCs w:val="24"/>
        </w:rPr>
      </w:pPr>
    </w:p>
    <w:p w14:paraId="30494E4A" w14:textId="10C07B51" w:rsidR="00E14166" w:rsidRDefault="00E14166" w:rsidP="00303442">
      <w:pPr>
        <w:autoSpaceDE w:val="0"/>
        <w:autoSpaceDN w:val="0"/>
        <w:adjustRightInd w:val="0"/>
        <w:spacing w:after="0" w:line="240" w:lineRule="auto"/>
        <w:jc w:val="both"/>
        <w:rPr>
          <w:rFonts w:ascii="Arial" w:hAnsi="Arial" w:cs="Arial"/>
          <w:color w:val="000000"/>
          <w:sz w:val="24"/>
          <w:szCs w:val="24"/>
        </w:rPr>
      </w:pPr>
    </w:p>
    <w:p w14:paraId="4347988F" w14:textId="14BAB531" w:rsidR="00E14166" w:rsidRDefault="00E14166" w:rsidP="00303442">
      <w:pPr>
        <w:autoSpaceDE w:val="0"/>
        <w:autoSpaceDN w:val="0"/>
        <w:adjustRightInd w:val="0"/>
        <w:spacing w:after="0" w:line="240" w:lineRule="auto"/>
        <w:jc w:val="both"/>
        <w:rPr>
          <w:rFonts w:ascii="Arial" w:hAnsi="Arial" w:cs="Arial"/>
          <w:color w:val="000000"/>
          <w:sz w:val="24"/>
          <w:szCs w:val="24"/>
        </w:rPr>
      </w:pPr>
    </w:p>
    <w:p w14:paraId="59C5E5FA" w14:textId="22F26D2B" w:rsidR="00E14166" w:rsidRDefault="00E14166" w:rsidP="00303442">
      <w:pPr>
        <w:autoSpaceDE w:val="0"/>
        <w:autoSpaceDN w:val="0"/>
        <w:adjustRightInd w:val="0"/>
        <w:spacing w:after="0" w:line="240" w:lineRule="auto"/>
        <w:jc w:val="both"/>
        <w:rPr>
          <w:rFonts w:ascii="Arial" w:hAnsi="Arial" w:cs="Arial"/>
          <w:color w:val="000000"/>
          <w:sz w:val="24"/>
          <w:szCs w:val="24"/>
        </w:rPr>
      </w:pPr>
    </w:p>
    <w:p w14:paraId="4952BFBF" w14:textId="7A0A2655" w:rsidR="00E14166" w:rsidRDefault="00E14166" w:rsidP="00303442">
      <w:pPr>
        <w:autoSpaceDE w:val="0"/>
        <w:autoSpaceDN w:val="0"/>
        <w:adjustRightInd w:val="0"/>
        <w:spacing w:after="0" w:line="240" w:lineRule="auto"/>
        <w:jc w:val="both"/>
        <w:rPr>
          <w:rFonts w:ascii="Arial" w:hAnsi="Arial" w:cs="Arial"/>
          <w:color w:val="000000"/>
          <w:sz w:val="24"/>
          <w:szCs w:val="24"/>
        </w:rPr>
      </w:pPr>
    </w:p>
    <w:p w14:paraId="726D96FE" w14:textId="04EBB38B" w:rsidR="00E14166" w:rsidRDefault="00E14166" w:rsidP="00303442">
      <w:pPr>
        <w:autoSpaceDE w:val="0"/>
        <w:autoSpaceDN w:val="0"/>
        <w:adjustRightInd w:val="0"/>
        <w:spacing w:after="0" w:line="240" w:lineRule="auto"/>
        <w:jc w:val="both"/>
        <w:rPr>
          <w:rFonts w:ascii="Arial" w:hAnsi="Arial" w:cs="Arial"/>
          <w:color w:val="000000"/>
          <w:sz w:val="24"/>
          <w:szCs w:val="24"/>
        </w:rPr>
      </w:pPr>
    </w:p>
    <w:p w14:paraId="61537E56" w14:textId="39DED86C" w:rsidR="00E14166" w:rsidRDefault="00E14166" w:rsidP="00303442">
      <w:pPr>
        <w:autoSpaceDE w:val="0"/>
        <w:autoSpaceDN w:val="0"/>
        <w:adjustRightInd w:val="0"/>
        <w:spacing w:after="0" w:line="240" w:lineRule="auto"/>
        <w:jc w:val="both"/>
        <w:rPr>
          <w:rFonts w:ascii="Arial" w:hAnsi="Arial" w:cs="Arial"/>
          <w:color w:val="000000"/>
          <w:sz w:val="24"/>
          <w:szCs w:val="24"/>
        </w:rPr>
      </w:pPr>
    </w:p>
    <w:p w14:paraId="35217A68" w14:textId="77777777" w:rsidR="00E14166" w:rsidRDefault="00E14166" w:rsidP="00303442">
      <w:pPr>
        <w:autoSpaceDE w:val="0"/>
        <w:autoSpaceDN w:val="0"/>
        <w:adjustRightInd w:val="0"/>
        <w:spacing w:after="0" w:line="240" w:lineRule="auto"/>
        <w:jc w:val="both"/>
        <w:rPr>
          <w:rFonts w:ascii="Arial" w:hAnsi="Arial" w:cs="Arial"/>
          <w:color w:val="000000"/>
          <w:sz w:val="24"/>
          <w:szCs w:val="24"/>
        </w:rPr>
      </w:pPr>
    </w:p>
    <w:p w14:paraId="42A9CA4B" w14:textId="77777777" w:rsidR="00970A8F" w:rsidRDefault="00970A8F" w:rsidP="00A40A76">
      <w:pPr>
        <w:autoSpaceDE w:val="0"/>
        <w:autoSpaceDN w:val="0"/>
        <w:adjustRightInd w:val="0"/>
        <w:spacing w:after="0" w:line="240" w:lineRule="auto"/>
        <w:rPr>
          <w:rFonts w:ascii="Arial" w:hAnsi="Arial" w:cs="Arial"/>
          <w:b/>
          <w:bCs/>
          <w:color w:val="000000"/>
        </w:rPr>
      </w:pPr>
    </w:p>
    <w:p w14:paraId="6BC92863" w14:textId="01FC8A81" w:rsidR="003D501C" w:rsidRPr="00E14166" w:rsidRDefault="00E14166" w:rsidP="00E14166">
      <w:pPr>
        <w:pStyle w:val="Ttulo1"/>
        <w:spacing w:before="0"/>
        <w:jc w:val="center"/>
        <w:rPr>
          <w:rFonts w:ascii="Arial" w:hAnsi="Arial" w:cs="Arial"/>
          <w:b/>
          <w:color w:val="000000" w:themeColor="text1"/>
          <w:sz w:val="28"/>
          <w:szCs w:val="28"/>
        </w:rPr>
      </w:pPr>
      <w:bookmarkStart w:id="46" w:name="_Toc157507133"/>
      <w:r w:rsidRPr="00E14166">
        <w:rPr>
          <w:rFonts w:ascii="Arial" w:hAnsi="Arial" w:cs="Arial"/>
          <w:b/>
          <w:color w:val="000000" w:themeColor="text1"/>
          <w:sz w:val="28"/>
          <w:szCs w:val="28"/>
        </w:rPr>
        <w:t xml:space="preserve">10. </w:t>
      </w:r>
      <w:r w:rsidR="003D501C" w:rsidRPr="00E14166">
        <w:rPr>
          <w:rFonts w:ascii="Arial" w:hAnsi="Arial" w:cs="Arial"/>
          <w:b/>
          <w:color w:val="000000" w:themeColor="text1"/>
          <w:sz w:val="28"/>
          <w:szCs w:val="28"/>
        </w:rPr>
        <w:t>HERRAMIENTA DE SEGUIMIENTO Y EVALUACIÓN</w:t>
      </w:r>
      <w:bookmarkEnd w:id="46"/>
      <w:r w:rsidR="003D501C" w:rsidRPr="00E14166">
        <w:rPr>
          <w:rFonts w:ascii="Arial" w:hAnsi="Arial" w:cs="Arial"/>
          <w:b/>
          <w:color w:val="000000" w:themeColor="text1"/>
          <w:sz w:val="28"/>
          <w:szCs w:val="28"/>
        </w:rPr>
        <w:t xml:space="preserve"> </w:t>
      </w:r>
      <w:r w:rsidR="002623ED" w:rsidRPr="00E14166">
        <w:rPr>
          <w:rFonts w:ascii="Arial" w:hAnsi="Arial" w:cs="Arial"/>
          <w:b/>
          <w:color w:val="000000" w:themeColor="text1"/>
          <w:sz w:val="28"/>
          <w:szCs w:val="28"/>
        </w:rPr>
        <w:fldChar w:fldCharType="begin"/>
      </w:r>
      <w:r w:rsidR="002623ED" w:rsidRPr="00E14166">
        <w:rPr>
          <w:rFonts w:ascii="Arial" w:hAnsi="Arial" w:cs="Arial"/>
          <w:b/>
          <w:color w:val="000000" w:themeColor="text1"/>
          <w:sz w:val="28"/>
          <w:szCs w:val="28"/>
        </w:rPr>
        <w:instrText xml:space="preserve"> TC  "</w:instrText>
      </w:r>
      <w:bookmarkStart w:id="47" w:name="_Toc157425496"/>
      <w:r w:rsidR="002623ED" w:rsidRPr="00E14166">
        <w:rPr>
          <w:rFonts w:ascii="Arial" w:hAnsi="Arial" w:cs="Arial"/>
          <w:b/>
          <w:color w:val="000000" w:themeColor="text1"/>
          <w:sz w:val="28"/>
          <w:szCs w:val="28"/>
        </w:rPr>
        <w:instrText>1</w:instrText>
      </w:r>
      <w:r w:rsidR="00E07494" w:rsidRPr="00E14166">
        <w:rPr>
          <w:rFonts w:ascii="Arial" w:hAnsi="Arial" w:cs="Arial"/>
          <w:b/>
          <w:color w:val="000000" w:themeColor="text1"/>
          <w:sz w:val="28"/>
          <w:szCs w:val="28"/>
        </w:rPr>
        <w:instrText>0</w:instrText>
      </w:r>
      <w:r w:rsidR="002623ED" w:rsidRPr="00E14166">
        <w:rPr>
          <w:rFonts w:ascii="Arial" w:hAnsi="Arial" w:cs="Arial"/>
          <w:b/>
          <w:color w:val="000000" w:themeColor="text1"/>
          <w:sz w:val="28"/>
          <w:szCs w:val="28"/>
        </w:rPr>
        <w:instrText>.</w:instrText>
      </w:r>
      <w:r w:rsidR="002623ED" w:rsidRPr="00E14166">
        <w:rPr>
          <w:rFonts w:ascii="Arial" w:hAnsi="Arial" w:cs="Arial"/>
          <w:b/>
          <w:color w:val="000000" w:themeColor="text1"/>
          <w:sz w:val="28"/>
          <w:szCs w:val="28"/>
        </w:rPr>
        <w:tab/>
        <w:instrText>HERRAMIENTA DE SEGUIMIENTO Y EVALUACIÓN</w:instrText>
      </w:r>
      <w:bookmarkEnd w:id="47"/>
      <w:r w:rsidR="002623ED" w:rsidRPr="00E14166">
        <w:rPr>
          <w:rFonts w:ascii="Arial" w:hAnsi="Arial" w:cs="Arial"/>
          <w:b/>
          <w:color w:val="000000" w:themeColor="text1"/>
          <w:sz w:val="28"/>
          <w:szCs w:val="28"/>
        </w:rPr>
        <w:instrText xml:space="preserve">" </w:instrText>
      </w:r>
      <w:r w:rsidR="002623ED" w:rsidRPr="00E14166">
        <w:rPr>
          <w:rFonts w:ascii="Arial" w:hAnsi="Arial" w:cs="Arial"/>
          <w:b/>
          <w:color w:val="000000" w:themeColor="text1"/>
          <w:sz w:val="28"/>
          <w:szCs w:val="28"/>
        </w:rPr>
        <w:fldChar w:fldCharType="end"/>
      </w:r>
    </w:p>
    <w:p w14:paraId="1F1F5F85" w14:textId="77777777" w:rsidR="00A43C2C" w:rsidRPr="00A43C2C" w:rsidRDefault="00A43C2C" w:rsidP="00A43C2C">
      <w:pPr>
        <w:autoSpaceDE w:val="0"/>
        <w:autoSpaceDN w:val="0"/>
        <w:adjustRightInd w:val="0"/>
        <w:spacing w:after="0" w:line="240" w:lineRule="auto"/>
        <w:rPr>
          <w:rFonts w:ascii="Arial" w:hAnsi="Arial" w:cs="Arial"/>
          <w:color w:val="000000"/>
          <w:sz w:val="24"/>
          <w:szCs w:val="24"/>
        </w:rPr>
      </w:pPr>
    </w:p>
    <w:p w14:paraId="11A0270B" w14:textId="468333BE" w:rsidR="006A6FAC" w:rsidRDefault="006A6FAC" w:rsidP="006A6FAC">
      <w:pPr>
        <w:jc w:val="both"/>
        <w:rPr>
          <w:rFonts w:ascii="Arial" w:hAnsi="Arial" w:cs="Arial"/>
          <w:sz w:val="24"/>
          <w:szCs w:val="24"/>
        </w:rPr>
      </w:pPr>
      <w:r>
        <w:rPr>
          <w:rFonts w:ascii="Arial" w:hAnsi="Arial" w:cs="Arial"/>
          <w:sz w:val="24"/>
          <w:szCs w:val="24"/>
        </w:rPr>
        <w:lastRenderedPageBreak/>
        <w:t xml:space="preserve">La evaluación y seguimiento al Plan Institucional de Archivos </w:t>
      </w:r>
      <w:r w:rsidR="00633E0C">
        <w:rPr>
          <w:rFonts w:ascii="Arial" w:hAnsi="Arial" w:cs="Arial"/>
          <w:sz w:val="24"/>
          <w:szCs w:val="24"/>
        </w:rPr>
        <w:t xml:space="preserve">para </w:t>
      </w:r>
      <w:r>
        <w:rPr>
          <w:rFonts w:ascii="Arial" w:hAnsi="Arial" w:cs="Arial"/>
          <w:sz w:val="24"/>
          <w:szCs w:val="24"/>
        </w:rPr>
        <w:t>la Universidad del Tolima - PINAR - se realizará siguiendo las líneas de defensa adaptadas por el MIPG así:</w:t>
      </w:r>
    </w:p>
    <w:p w14:paraId="3264EB2C" w14:textId="36C27E51" w:rsidR="005F4ACC" w:rsidRPr="00CB7F0F" w:rsidRDefault="005F4ACC" w:rsidP="006A6FAC">
      <w:pPr>
        <w:jc w:val="both"/>
        <w:rPr>
          <w:rFonts w:ascii="Arial" w:hAnsi="Arial" w:cs="Arial"/>
          <w:sz w:val="24"/>
          <w:szCs w:val="24"/>
        </w:rPr>
      </w:pPr>
      <w:r w:rsidRPr="007F183E">
        <w:rPr>
          <w:rFonts w:ascii="Arial" w:hAnsi="Arial" w:cs="Arial"/>
          <w:b/>
          <w:sz w:val="24"/>
          <w:szCs w:val="24"/>
        </w:rPr>
        <w:t>Línea estratégica de defensa:</w:t>
      </w:r>
      <w:r w:rsidRPr="00CB7F0F">
        <w:rPr>
          <w:rFonts w:ascii="Arial" w:hAnsi="Arial" w:cs="Arial"/>
          <w:sz w:val="24"/>
          <w:szCs w:val="24"/>
        </w:rPr>
        <w:t xml:space="preserve"> está conformada por la Alta Dirección y el Comité institucional de Coordinación de Control Interno. La responsabilidad de esta línea de defensa se centra en la emisión, revisión, validación y supervisión del cumplimiento de políticas en materia de control interno, gestión del riesgo, seguimientos a la gestión y auditoría interna para toda la entidad.</w:t>
      </w:r>
    </w:p>
    <w:p w14:paraId="24E50F13" w14:textId="77777777" w:rsidR="007F183E" w:rsidRDefault="00CB7F0F" w:rsidP="006A6FAC">
      <w:pPr>
        <w:jc w:val="both"/>
        <w:rPr>
          <w:rFonts w:ascii="Arial" w:hAnsi="Arial" w:cs="Arial"/>
          <w:sz w:val="24"/>
          <w:szCs w:val="24"/>
        </w:rPr>
      </w:pPr>
      <w:r w:rsidRPr="007F183E">
        <w:rPr>
          <w:rFonts w:ascii="Arial" w:hAnsi="Arial" w:cs="Arial"/>
          <w:b/>
          <w:sz w:val="24"/>
          <w:szCs w:val="24"/>
        </w:rPr>
        <w:t>Primera línea de defensa:</w:t>
      </w:r>
      <w:r w:rsidRPr="00CB7F0F">
        <w:rPr>
          <w:rFonts w:ascii="Arial" w:hAnsi="Arial" w:cs="Arial"/>
          <w:sz w:val="24"/>
          <w:szCs w:val="24"/>
        </w:rPr>
        <w:t xml:space="preserve"> esta línea de defensa les corresponde a los servidores en sus diferentes niveles, quienes aplican las medidas de control interno en las operaciones del día a día de la entidad. Se debe precisar que cuando se trate de servidores que ostenten un cargo de responsabilidad (jefe) dentro de la estructura organizacional, se denominan controles de gerencia operativa, ya que son aplicados por líderes o responsables de proceso. Esta línea se encarga del mantenimiento efectivo de controles internos, por consiguiente, identifica, evalúa, controla y mitiga los riesgos. </w:t>
      </w:r>
    </w:p>
    <w:p w14:paraId="78DA1129" w14:textId="028016AF" w:rsidR="007F183E" w:rsidRDefault="00CB7F0F" w:rsidP="006A6FAC">
      <w:pPr>
        <w:jc w:val="both"/>
        <w:rPr>
          <w:rFonts w:ascii="Arial" w:hAnsi="Arial" w:cs="Arial"/>
          <w:sz w:val="24"/>
          <w:szCs w:val="24"/>
        </w:rPr>
      </w:pPr>
      <w:r w:rsidRPr="007F183E">
        <w:rPr>
          <w:rFonts w:ascii="Arial" w:hAnsi="Arial" w:cs="Arial"/>
          <w:b/>
          <w:sz w:val="24"/>
          <w:szCs w:val="24"/>
        </w:rPr>
        <w:t>Segunda línea de defensa:</w:t>
      </w:r>
      <w:r w:rsidRPr="00CB7F0F">
        <w:rPr>
          <w:rFonts w:ascii="Arial" w:hAnsi="Arial" w:cs="Arial"/>
          <w:sz w:val="24"/>
          <w:szCs w:val="24"/>
        </w:rPr>
        <w:t xml:space="preserve"> esta línea de defensa está conformada por servidores que ocupan cargos del nivel directivo o asesor (media o alta gerencia), quienes realizan labores de supervisión sobre temas transversales para la entidad y rinden cuentas ante la Alta Dirección. Aquí se incluyen a los jefes de planeación, o quienes hagan sus veces; coordinadores de equipos de trabajo, coordinadores de sistemas de gestión, gerentes de riesgos (donde existan), líderes o coordinadores de contratación, financiera y de TIC, entre otros que se deberán definir acorde con la complejidad y misionalidad de cada organización. Esto le permite a la entidad hacer un seguimiento o autoevaluación permanente de la gestión, de manera que pueda orientar y generar alertas a las personas que hacen parte de la 1ª línea de defensa, así como a la Alta Dirección (Línea Estratégica). Esta línea se asegura de que los controles y procesos de gestión del riesgo de la 1ª línea de defensa sean apropiados y funcionen correctamente, además, se encarga de supervisar la eficacia e implementación de las prácticas de gestión de riesgo, ejercicio que implicará la implementación de actividades de control específicas que permitan adelantar estos procesos de seguimiento y verificación con un enfoque basado en riesgos. </w:t>
      </w:r>
    </w:p>
    <w:p w14:paraId="5E74BF5E" w14:textId="131F22DD" w:rsidR="00CB7F0F" w:rsidRPr="00CB7F0F" w:rsidRDefault="007F183E" w:rsidP="006A6FAC">
      <w:pPr>
        <w:jc w:val="both"/>
        <w:rPr>
          <w:rFonts w:ascii="Arial" w:hAnsi="Arial" w:cs="Arial"/>
          <w:sz w:val="24"/>
          <w:szCs w:val="24"/>
        </w:rPr>
      </w:pPr>
      <w:r w:rsidRPr="007F183E">
        <w:rPr>
          <w:rFonts w:ascii="Arial" w:hAnsi="Arial" w:cs="Arial"/>
          <w:b/>
          <w:sz w:val="24"/>
          <w:szCs w:val="24"/>
        </w:rPr>
        <w:t>T</w:t>
      </w:r>
      <w:r w:rsidR="00CB7F0F" w:rsidRPr="007F183E">
        <w:rPr>
          <w:rFonts w:ascii="Arial" w:hAnsi="Arial" w:cs="Arial"/>
          <w:b/>
          <w:sz w:val="24"/>
          <w:szCs w:val="24"/>
        </w:rPr>
        <w:t>ercera línea de defensa:</w:t>
      </w:r>
      <w:r w:rsidR="00CB7F0F" w:rsidRPr="00CB7F0F">
        <w:rPr>
          <w:rFonts w:ascii="Arial" w:hAnsi="Arial" w:cs="Arial"/>
          <w:sz w:val="24"/>
          <w:szCs w:val="24"/>
        </w:rPr>
        <w:t xml:space="preserve"> esta línea de defensa está conformada por la Oficina de Control Interno, quienes evalúan de manera independiente y objetiva los controles de 2ª línea de defensa para asegurar su efectividad y cobertura; así mismo, evalúa los controles de 1ª línea de defensa que no se encuentren cubiertos -y los que inadecuadamente son cubiertos por la 2ª línea de defensa. La interacción entre la 2ª línea de defensa (proveedores internos de aseguramiento) y la 3ª línea de defensa y estas con los proveedores externos de aseguramiento (organismos de control y otras instancias de supervisión o vigilancia) serán representadas en una matriz de doble entrada denominada mapa de aseguramiento18, herramienta considerada por el Instituto de Auditores como </w:t>
      </w:r>
      <w:r w:rsidR="00CB7F0F" w:rsidRPr="00CB7F0F">
        <w:rPr>
          <w:rFonts w:ascii="Arial" w:hAnsi="Arial" w:cs="Arial"/>
          <w:sz w:val="24"/>
          <w:szCs w:val="24"/>
        </w:rPr>
        <w:lastRenderedPageBreak/>
        <w:t>adecuada e idónea para coordinar las diferentes actividades de aseguramiento, visualizar el esfuerzo en común y mitigar los riesgos de una manera mucho más integral.</w:t>
      </w:r>
    </w:p>
    <w:p w14:paraId="086DCE9E" w14:textId="66215A8F" w:rsidR="0072109E" w:rsidRDefault="0072109E" w:rsidP="006A6FAC">
      <w:pPr>
        <w:jc w:val="both"/>
        <w:rPr>
          <w:rFonts w:ascii="Arial" w:hAnsi="Arial" w:cs="Arial"/>
          <w:b/>
          <w:sz w:val="24"/>
          <w:szCs w:val="24"/>
        </w:rPr>
      </w:pPr>
    </w:p>
    <w:p w14:paraId="289C1EA8" w14:textId="0850CC6E" w:rsidR="00D5036C" w:rsidRDefault="00D5036C" w:rsidP="006A6FAC">
      <w:pPr>
        <w:jc w:val="both"/>
        <w:rPr>
          <w:rFonts w:ascii="Arial" w:hAnsi="Arial" w:cs="Arial"/>
          <w:b/>
          <w:sz w:val="24"/>
          <w:szCs w:val="24"/>
        </w:rPr>
      </w:pPr>
    </w:p>
    <w:p w14:paraId="1EBF50AF" w14:textId="2C87104F" w:rsidR="00D5036C" w:rsidRDefault="00D5036C" w:rsidP="006A6FAC">
      <w:pPr>
        <w:jc w:val="both"/>
        <w:rPr>
          <w:rFonts w:ascii="Arial" w:hAnsi="Arial" w:cs="Arial"/>
          <w:b/>
          <w:sz w:val="24"/>
          <w:szCs w:val="24"/>
        </w:rPr>
      </w:pPr>
    </w:p>
    <w:p w14:paraId="54896C28" w14:textId="370722FB" w:rsidR="00D5036C" w:rsidRDefault="00D5036C" w:rsidP="006A6FAC">
      <w:pPr>
        <w:jc w:val="both"/>
        <w:rPr>
          <w:rFonts w:ascii="Arial" w:hAnsi="Arial" w:cs="Arial"/>
          <w:b/>
          <w:sz w:val="24"/>
          <w:szCs w:val="24"/>
        </w:rPr>
      </w:pPr>
    </w:p>
    <w:p w14:paraId="27D5D8F8" w14:textId="51F15724" w:rsidR="00D5036C" w:rsidRDefault="00D5036C" w:rsidP="006A6FAC">
      <w:pPr>
        <w:jc w:val="both"/>
        <w:rPr>
          <w:rFonts w:ascii="Arial" w:hAnsi="Arial" w:cs="Arial"/>
          <w:b/>
          <w:sz w:val="24"/>
          <w:szCs w:val="24"/>
        </w:rPr>
      </w:pPr>
    </w:p>
    <w:p w14:paraId="32A8F0FF" w14:textId="16323637" w:rsidR="00D5036C" w:rsidRDefault="00D5036C" w:rsidP="006A6FAC">
      <w:pPr>
        <w:jc w:val="both"/>
        <w:rPr>
          <w:rFonts w:ascii="Arial" w:hAnsi="Arial" w:cs="Arial"/>
          <w:b/>
          <w:sz w:val="24"/>
          <w:szCs w:val="24"/>
        </w:rPr>
      </w:pPr>
    </w:p>
    <w:p w14:paraId="1F568BB6" w14:textId="563A93A4" w:rsidR="00D5036C" w:rsidRDefault="00D5036C" w:rsidP="006A6FAC">
      <w:pPr>
        <w:jc w:val="both"/>
        <w:rPr>
          <w:rFonts w:ascii="Arial" w:hAnsi="Arial" w:cs="Arial"/>
          <w:b/>
          <w:sz w:val="24"/>
          <w:szCs w:val="24"/>
        </w:rPr>
      </w:pPr>
    </w:p>
    <w:p w14:paraId="203EE235" w14:textId="2778C6C0" w:rsidR="00D5036C" w:rsidRDefault="00D5036C" w:rsidP="006A6FAC">
      <w:pPr>
        <w:jc w:val="both"/>
        <w:rPr>
          <w:rFonts w:ascii="Arial" w:hAnsi="Arial" w:cs="Arial"/>
          <w:b/>
          <w:sz w:val="24"/>
          <w:szCs w:val="24"/>
        </w:rPr>
      </w:pPr>
    </w:p>
    <w:p w14:paraId="5F6D6FC4" w14:textId="04659F01" w:rsidR="00D5036C" w:rsidRDefault="00D5036C" w:rsidP="006A6FAC">
      <w:pPr>
        <w:jc w:val="both"/>
        <w:rPr>
          <w:rFonts w:ascii="Arial" w:hAnsi="Arial" w:cs="Arial"/>
          <w:b/>
          <w:sz w:val="24"/>
          <w:szCs w:val="24"/>
        </w:rPr>
      </w:pPr>
    </w:p>
    <w:p w14:paraId="499192F3" w14:textId="70BF46D8" w:rsidR="00D5036C" w:rsidRDefault="00D5036C" w:rsidP="006A6FAC">
      <w:pPr>
        <w:jc w:val="both"/>
        <w:rPr>
          <w:rFonts w:ascii="Arial" w:hAnsi="Arial" w:cs="Arial"/>
          <w:b/>
          <w:sz w:val="24"/>
          <w:szCs w:val="24"/>
        </w:rPr>
      </w:pPr>
    </w:p>
    <w:p w14:paraId="750DD31D" w14:textId="69825C5D" w:rsidR="00D5036C" w:rsidRDefault="00D5036C" w:rsidP="006A6FAC">
      <w:pPr>
        <w:jc w:val="both"/>
        <w:rPr>
          <w:rFonts w:ascii="Arial" w:hAnsi="Arial" w:cs="Arial"/>
          <w:b/>
          <w:sz w:val="24"/>
          <w:szCs w:val="24"/>
        </w:rPr>
      </w:pPr>
    </w:p>
    <w:p w14:paraId="491E50D3" w14:textId="72C49932" w:rsidR="00E14166" w:rsidRDefault="00E14166" w:rsidP="006A6FAC">
      <w:pPr>
        <w:jc w:val="both"/>
        <w:rPr>
          <w:rFonts w:ascii="Arial" w:hAnsi="Arial" w:cs="Arial"/>
          <w:b/>
          <w:sz w:val="24"/>
          <w:szCs w:val="24"/>
        </w:rPr>
      </w:pPr>
    </w:p>
    <w:p w14:paraId="7B35FD2F" w14:textId="2902A99D" w:rsidR="00E14166" w:rsidRDefault="00E14166" w:rsidP="006A6FAC">
      <w:pPr>
        <w:jc w:val="both"/>
        <w:rPr>
          <w:rFonts w:ascii="Arial" w:hAnsi="Arial" w:cs="Arial"/>
          <w:b/>
          <w:sz w:val="24"/>
          <w:szCs w:val="24"/>
        </w:rPr>
      </w:pPr>
    </w:p>
    <w:p w14:paraId="6631BD7B" w14:textId="5C50FC0E" w:rsidR="00E14166" w:rsidRDefault="00E14166" w:rsidP="006A6FAC">
      <w:pPr>
        <w:jc w:val="both"/>
        <w:rPr>
          <w:rFonts w:ascii="Arial" w:hAnsi="Arial" w:cs="Arial"/>
          <w:b/>
          <w:sz w:val="24"/>
          <w:szCs w:val="24"/>
        </w:rPr>
      </w:pPr>
    </w:p>
    <w:p w14:paraId="29E28585" w14:textId="1CBD436E" w:rsidR="00E14166" w:rsidRDefault="00E14166" w:rsidP="006A6FAC">
      <w:pPr>
        <w:jc w:val="both"/>
        <w:rPr>
          <w:rFonts w:ascii="Arial" w:hAnsi="Arial" w:cs="Arial"/>
          <w:b/>
          <w:sz w:val="24"/>
          <w:szCs w:val="24"/>
        </w:rPr>
      </w:pPr>
    </w:p>
    <w:p w14:paraId="23D09E0B" w14:textId="0281F567" w:rsidR="00E14166" w:rsidRDefault="00E14166" w:rsidP="006A6FAC">
      <w:pPr>
        <w:jc w:val="both"/>
        <w:rPr>
          <w:rFonts w:ascii="Arial" w:hAnsi="Arial" w:cs="Arial"/>
          <w:b/>
          <w:sz w:val="24"/>
          <w:szCs w:val="24"/>
        </w:rPr>
      </w:pPr>
    </w:p>
    <w:p w14:paraId="4EB02A73" w14:textId="506676C7" w:rsidR="00E14166" w:rsidRDefault="00E14166" w:rsidP="006A6FAC">
      <w:pPr>
        <w:jc w:val="both"/>
        <w:rPr>
          <w:rFonts w:ascii="Arial" w:hAnsi="Arial" w:cs="Arial"/>
          <w:b/>
          <w:sz w:val="24"/>
          <w:szCs w:val="24"/>
        </w:rPr>
      </w:pPr>
    </w:p>
    <w:p w14:paraId="05E7A124" w14:textId="30AB421E" w:rsidR="00E14166" w:rsidRDefault="00E14166" w:rsidP="006A6FAC">
      <w:pPr>
        <w:jc w:val="both"/>
        <w:rPr>
          <w:rFonts w:ascii="Arial" w:hAnsi="Arial" w:cs="Arial"/>
          <w:b/>
          <w:sz w:val="24"/>
          <w:szCs w:val="24"/>
        </w:rPr>
      </w:pPr>
    </w:p>
    <w:p w14:paraId="351456DC" w14:textId="77777777" w:rsidR="00E14166" w:rsidRDefault="00E14166" w:rsidP="006A6FAC">
      <w:pPr>
        <w:jc w:val="both"/>
        <w:rPr>
          <w:rFonts w:ascii="Arial" w:hAnsi="Arial" w:cs="Arial"/>
          <w:b/>
          <w:sz w:val="24"/>
          <w:szCs w:val="24"/>
        </w:rPr>
      </w:pPr>
    </w:p>
    <w:p w14:paraId="25870289" w14:textId="466B6933" w:rsidR="00E14166" w:rsidRDefault="00E14166" w:rsidP="006A6FAC">
      <w:pPr>
        <w:jc w:val="both"/>
        <w:rPr>
          <w:rFonts w:ascii="Arial" w:hAnsi="Arial" w:cs="Arial"/>
          <w:b/>
          <w:sz w:val="24"/>
          <w:szCs w:val="24"/>
        </w:rPr>
      </w:pPr>
    </w:p>
    <w:p w14:paraId="21AFA94A" w14:textId="080BA046" w:rsidR="00E14166" w:rsidRDefault="00E14166" w:rsidP="006A6FAC">
      <w:pPr>
        <w:jc w:val="both"/>
        <w:rPr>
          <w:rFonts w:ascii="Arial" w:hAnsi="Arial" w:cs="Arial"/>
          <w:b/>
          <w:sz w:val="24"/>
          <w:szCs w:val="24"/>
        </w:rPr>
      </w:pPr>
    </w:p>
    <w:p w14:paraId="411051A8" w14:textId="2A1964A9" w:rsidR="00552A4D" w:rsidRDefault="00552A4D" w:rsidP="006A6FAC">
      <w:pPr>
        <w:jc w:val="both"/>
        <w:rPr>
          <w:rFonts w:ascii="Arial" w:hAnsi="Arial" w:cs="Arial"/>
          <w:b/>
          <w:sz w:val="24"/>
          <w:szCs w:val="24"/>
        </w:rPr>
      </w:pPr>
    </w:p>
    <w:p w14:paraId="0D318196" w14:textId="77777777" w:rsidR="00A64059" w:rsidRDefault="00A64059" w:rsidP="00E14166">
      <w:pPr>
        <w:pStyle w:val="Ttulo1"/>
        <w:jc w:val="center"/>
        <w:rPr>
          <w:rFonts w:ascii="Arial" w:hAnsi="Arial" w:cs="Arial"/>
          <w:b/>
          <w:color w:val="000000" w:themeColor="text1"/>
        </w:rPr>
      </w:pPr>
    </w:p>
    <w:p w14:paraId="7C077F66" w14:textId="77777777" w:rsidR="00A64059" w:rsidRDefault="00A64059" w:rsidP="00E14166">
      <w:pPr>
        <w:pStyle w:val="Ttulo1"/>
        <w:jc w:val="center"/>
        <w:rPr>
          <w:rFonts w:ascii="Arial" w:hAnsi="Arial" w:cs="Arial"/>
          <w:b/>
          <w:color w:val="000000" w:themeColor="text1"/>
        </w:rPr>
      </w:pPr>
    </w:p>
    <w:p w14:paraId="3A485123" w14:textId="0D0B0D3C" w:rsidR="005F4ACC" w:rsidRPr="00870F34" w:rsidRDefault="00984132" w:rsidP="00E14166">
      <w:pPr>
        <w:pStyle w:val="Ttulo1"/>
        <w:jc w:val="center"/>
        <w:rPr>
          <w:rFonts w:ascii="Arial" w:hAnsi="Arial" w:cs="Arial"/>
          <w:b/>
          <w:color w:val="000000" w:themeColor="text1"/>
        </w:rPr>
      </w:pPr>
      <w:bookmarkStart w:id="48" w:name="_Toc157507134"/>
      <w:r w:rsidRPr="00870F34">
        <w:rPr>
          <w:rFonts w:ascii="Arial" w:hAnsi="Arial" w:cs="Arial"/>
          <w:b/>
          <w:color w:val="000000" w:themeColor="text1"/>
        </w:rPr>
        <w:t xml:space="preserve">11. </w:t>
      </w:r>
      <w:r w:rsidR="0072109E" w:rsidRPr="00870F34">
        <w:rPr>
          <w:rFonts w:ascii="Arial" w:hAnsi="Arial" w:cs="Arial"/>
          <w:b/>
          <w:color w:val="000000" w:themeColor="text1"/>
        </w:rPr>
        <w:t>AVANCES</w:t>
      </w:r>
      <w:bookmarkEnd w:id="48"/>
    </w:p>
    <w:p w14:paraId="27CA27BC" w14:textId="77777777" w:rsidR="00984132" w:rsidRPr="00984132" w:rsidRDefault="00984132" w:rsidP="00984132"/>
    <w:p w14:paraId="0B4D00CB" w14:textId="7E154C37" w:rsidR="00D5036C" w:rsidRPr="00D5036C" w:rsidRDefault="00D5036C" w:rsidP="00F542C4">
      <w:pPr>
        <w:jc w:val="both"/>
        <w:rPr>
          <w:rFonts w:ascii="Arial" w:hAnsi="Arial" w:cs="Arial"/>
          <w:b/>
          <w:sz w:val="24"/>
          <w:szCs w:val="24"/>
        </w:rPr>
      </w:pPr>
      <w:r w:rsidRPr="00D5036C">
        <w:rPr>
          <w:rFonts w:ascii="Arial" w:hAnsi="Arial" w:cs="Arial"/>
          <w:sz w:val="24"/>
          <w:szCs w:val="24"/>
        </w:rPr>
        <w:t>En los años 2021, 2022 y 2023 se ha dado gran avance en cuanto al desarrollo de</w:t>
      </w:r>
      <w:r w:rsidR="00A92D8F">
        <w:rPr>
          <w:rFonts w:ascii="Arial" w:hAnsi="Arial" w:cs="Arial"/>
          <w:sz w:val="24"/>
          <w:szCs w:val="24"/>
        </w:rPr>
        <w:t xml:space="preserve"> </w:t>
      </w:r>
      <w:r w:rsidR="00F542C4">
        <w:rPr>
          <w:rFonts w:ascii="Arial" w:hAnsi="Arial" w:cs="Arial"/>
          <w:sz w:val="24"/>
          <w:szCs w:val="24"/>
        </w:rPr>
        <w:t xml:space="preserve">planes encaminados a subsanar los aspectos críticos del proceso de Gestión Documental en la Universidad del Tolima. </w:t>
      </w:r>
    </w:p>
    <w:tbl>
      <w:tblPr>
        <w:tblStyle w:val="Tablaconcuadrcula"/>
        <w:tblW w:w="5000" w:type="pct"/>
        <w:tblLook w:val="04A0" w:firstRow="1" w:lastRow="0" w:firstColumn="1" w:lastColumn="0" w:noHBand="0" w:noVBand="1"/>
      </w:tblPr>
      <w:tblGrid>
        <w:gridCol w:w="993"/>
        <w:gridCol w:w="1005"/>
        <w:gridCol w:w="999"/>
        <w:gridCol w:w="6491"/>
      </w:tblGrid>
      <w:tr w:rsidR="00BF5A06" w:rsidRPr="00350F87" w14:paraId="390E9F0C" w14:textId="78B8605C" w:rsidTr="00F96EE3">
        <w:tc>
          <w:tcPr>
            <w:tcW w:w="489" w:type="pct"/>
            <w:shd w:val="clear" w:color="auto" w:fill="767171" w:themeFill="background2" w:themeFillShade="80"/>
          </w:tcPr>
          <w:p w14:paraId="16D7D60C" w14:textId="77777777" w:rsidR="00206D88" w:rsidRPr="00350F87" w:rsidRDefault="00206D88" w:rsidP="00984132">
            <w:pPr>
              <w:autoSpaceDE w:val="0"/>
              <w:autoSpaceDN w:val="0"/>
              <w:adjustRightInd w:val="0"/>
              <w:jc w:val="center"/>
              <w:rPr>
                <w:rFonts w:ascii="Arial" w:hAnsi="Arial" w:cs="Arial"/>
                <w:b/>
                <w:color w:val="FFFFFF" w:themeColor="background1"/>
                <w:sz w:val="23"/>
                <w:szCs w:val="23"/>
              </w:rPr>
            </w:pPr>
            <w:r w:rsidRPr="00350F87">
              <w:rPr>
                <w:rFonts w:ascii="Arial" w:hAnsi="Arial" w:cs="Arial"/>
                <w:b/>
                <w:color w:val="FFFFFF" w:themeColor="background1"/>
                <w:sz w:val="23"/>
                <w:szCs w:val="23"/>
              </w:rPr>
              <w:t xml:space="preserve">ASPECTOS CRÍTICOS </w:t>
            </w:r>
          </w:p>
        </w:tc>
        <w:tc>
          <w:tcPr>
            <w:tcW w:w="495" w:type="pct"/>
            <w:shd w:val="clear" w:color="auto" w:fill="767171" w:themeFill="background2" w:themeFillShade="80"/>
          </w:tcPr>
          <w:p w14:paraId="713B3909" w14:textId="77777777" w:rsidR="00206D88" w:rsidRPr="00350F87" w:rsidRDefault="00206D88" w:rsidP="00984132">
            <w:pPr>
              <w:autoSpaceDE w:val="0"/>
              <w:autoSpaceDN w:val="0"/>
              <w:adjustRightInd w:val="0"/>
              <w:jc w:val="center"/>
              <w:rPr>
                <w:rFonts w:ascii="Arial" w:hAnsi="Arial" w:cs="Arial"/>
                <w:b/>
                <w:color w:val="FFFFFF" w:themeColor="background1"/>
                <w:sz w:val="23"/>
                <w:szCs w:val="23"/>
              </w:rPr>
            </w:pPr>
            <w:r w:rsidRPr="00350F87">
              <w:rPr>
                <w:rFonts w:ascii="Arial" w:hAnsi="Arial" w:cs="Arial"/>
                <w:b/>
                <w:color w:val="FFFFFF" w:themeColor="background1"/>
                <w:sz w:val="23"/>
                <w:szCs w:val="23"/>
              </w:rPr>
              <w:t xml:space="preserve">OBJETIVOS </w:t>
            </w:r>
          </w:p>
        </w:tc>
        <w:tc>
          <w:tcPr>
            <w:tcW w:w="492" w:type="pct"/>
            <w:shd w:val="clear" w:color="auto" w:fill="767171" w:themeFill="background2" w:themeFillShade="80"/>
          </w:tcPr>
          <w:p w14:paraId="080814B2" w14:textId="77777777" w:rsidR="00206D88" w:rsidRPr="00350F87" w:rsidRDefault="00206D88" w:rsidP="00984132">
            <w:pPr>
              <w:autoSpaceDE w:val="0"/>
              <w:autoSpaceDN w:val="0"/>
              <w:adjustRightInd w:val="0"/>
              <w:jc w:val="center"/>
              <w:rPr>
                <w:rFonts w:ascii="Arial" w:hAnsi="Arial" w:cs="Arial"/>
                <w:b/>
                <w:color w:val="FFFFFF" w:themeColor="background1"/>
                <w:sz w:val="23"/>
                <w:szCs w:val="23"/>
              </w:rPr>
            </w:pPr>
            <w:r w:rsidRPr="00350F87">
              <w:rPr>
                <w:rFonts w:ascii="Arial" w:hAnsi="Arial" w:cs="Arial"/>
                <w:b/>
                <w:color w:val="FFFFFF" w:themeColor="background1"/>
                <w:sz w:val="23"/>
                <w:szCs w:val="23"/>
              </w:rPr>
              <w:t xml:space="preserve">PLANES Y PROGRAMAS </w:t>
            </w:r>
          </w:p>
        </w:tc>
        <w:tc>
          <w:tcPr>
            <w:tcW w:w="3523" w:type="pct"/>
            <w:shd w:val="clear" w:color="auto" w:fill="767171" w:themeFill="background2" w:themeFillShade="80"/>
          </w:tcPr>
          <w:p w14:paraId="5455AD4B" w14:textId="145A69B9" w:rsidR="00206D88" w:rsidRPr="00350F87" w:rsidRDefault="00206D88" w:rsidP="00984132">
            <w:pPr>
              <w:autoSpaceDE w:val="0"/>
              <w:autoSpaceDN w:val="0"/>
              <w:adjustRightInd w:val="0"/>
              <w:jc w:val="center"/>
              <w:rPr>
                <w:rFonts w:ascii="Arial" w:hAnsi="Arial" w:cs="Arial"/>
                <w:b/>
                <w:color w:val="FFFFFF" w:themeColor="background1"/>
                <w:sz w:val="23"/>
                <w:szCs w:val="23"/>
              </w:rPr>
            </w:pPr>
            <w:r>
              <w:rPr>
                <w:rFonts w:ascii="Arial" w:hAnsi="Arial" w:cs="Arial"/>
                <w:b/>
                <w:color w:val="FFFFFF" w:themeColor="background1"/>
                <w:sz w:val="23"/>
                <w:szCs w:val="23"/>
              </w:rPr>
              <w:t xml:space="preserve">AVANCES </w:t>
            </w:r>
          </w:p>
        </w:tc>
      </w:tr>
      <w:tr w:rsidR="00BF5A06" w:rsidRPr="000E3C13" w14:paraId="6B7A60E8" w14:textId="75E60A75" w:rsidTr="00F96EE3">
        <w:trPr>
          <w:trHeight w:val="1454"/>
        </w:trPr>
        <w:tc>
          <w:tcPr>
            <w:tcW w:w="489" w:type="pct"/>
          </w:tcPr>
          <w:p w14:paraId="00F8538C" w14:textId="094EA4F2" w:rsidR="00206D88" w:rsidRPr="00206D88" w:rsidRDefault="00206D88" w:rsidP="00984132">
            <w:pPr>
              <w:autoSpaceDE w:val="0"/>
              <w:autoSpaceDN w:val="0"/>
              <w:adjustRightInd w:val="0"/>
              <w:jc w:val="both"/>
              <w:rPr>
                <w:rFonts w:ascii="Arial" w:hAnsi="Arial" w:cs="Arial"/>
                <w:color w:val="000000"/>
              </w:rPr>
            </w:pPr>
            <w:r w:rsidRPr="00206D88">
              <w:rPr>
                <w:rFonts w:ascii="Arial" w:hAnsi="Arial" w:cs="Arial"/>
                <w:color w:val="000000"/>
              </w:rPr>
              <w:t>1.Carencia de infraestructura tecnológica para la gestión documental electrónica.</w:t>
            </w:r>
          </w:p>
        </w:tc>
        <w:tc>
          <w:tcPr>
            <w:tcW w:w="495" w:type="pct"/>
          </w:tcPr>
          <w:p w14:paraId="51A9E093" w14:textId="77777777" w:rsidR="00206D88" w:rsidRPr="00206D88" w:rsidRDefault="00206D88" w:rsidP="00984132">
            <w:pPr>
              <w:pStyle w:val="Prrafodelista"/>
              <w:numPr>
                <w:ilvl w:val="0"/>
                <w:numId w:val="26"/>
              </w:numPr>
              <w:tabs>
                <w:tab w:val="left" w:pos="307"/>
              </w:tabs>
              <w:autoSpaceDE w:val="0"/>
              <w:autoSpaceDN w:val="0"/>
              <w:adjustRightInd w:val="0"/>
              <w:ind w:left="23" w:firstLine="0"/>
              <w:jc w:val="both"/>
              <w:rPr>
                <w:rFonts w:ascii="Arial" w:hAnsi="Arial" w:cs="Arial"/>
                <w:color w:val="000000"/>
              </w:rPr>
            </w:pPr>
            <w:r w:rsidRPr="00206D88">
              <w:rPr>
                <w:rFonts w:ascii="Arial" w:hAnsi="Arial" w:cs="Arial"/>
                <w:color w:val="000000"/>
              </w:rPr>
              <w:t xml:space="preserve">Implementar la gestión documental electrónica como estrategia para minimizar espacios físicos y preservar la memoria institucional. </w:t>
            </w:r>
          </w:p>
          <w:p w14:paraId="7D194283" w14:textId="77777777" w:rsidR="00206D88" w:rsidRPr="00206D88" w:rsidRDefault="00206D88" w:rsidP="00984132">
            <w:pPr>
              <w:pStyle w:val="Prrafodelista"/>
              <w:numPr>
                <w:ilvl w:val="0"/>
                <w:numId w:val="26"/>
              </w:numPr>
              <w:tabs>
                <w:tab w:val="left" w:pos="307"/>
              </w:tabs>
              <w:autoSpaceDE w:val="0"/>
              <w:autoSpaceDN w:val="0"/>
              <w:adjustRightInd w:val="0"/>
              <w:ind w:left="23" w:firstLine="0"/>
              <w:jc w:val="both"/>
              <w:rPr>
                <w:rFonts w:ascii="Arial" w:hAnsi="Arial" w:cs="Arial"/>
                <w:color w:val="000000"/>
              </w:rPr>
            </w:pPr>
            <w:r w:rsidRPr="00206D88">
              <w:rPr>
                <w:rFonts w:ascii="Arial" w:hAnsi="Arial" w:cs="Arial"/>
                <w:color w:val="000000"/>
              </w:rPr>
              <w:t>Fomentar el uso de las nuevas tecnolo</w:t>
            </w:r>
            <w:r w:rsidRPr="00206D88">
              <w:rPr>
                <w:rFonts w:ascii="Arial" w:hAnsi="Arial" w:cs="Arial"/>
                <w:color w:val="000000"/>
              </w:rPr>
              <w:lastRenderedPageBreak/>
              <w:t>gías para la optimización y racionalización del uso del papel.</w:t>
            </w:r>
          </w:p>
        </w:tc>
        <w:tc>
          <w:tcPr>
            <w:tcW w:w="492" w:type="pct"/>
          </w:tcPr>
          <w:p w14:paraId="4D19A276" w14:textId="77777777" w:rsidR="00206D88" w:rsidRPr="00206D88" w:rsidRDefault="00206D88" w:rsidP="00984132">
            <w:pPr>
              <w:tabs>
                <w:tab w:val="left" w:pos="307"/>
              </w:tabs>
              <w:autoSpaceDE w:val="0"/>
              <w:autoSpaceDN w:val="0"/>
              <w:adjustRightInd w:val="0"/>
              <w:jc w:val="both"/>
              <w:rPr>
                <w:rFonts w:ascii="Arial" w:hAnsi="Arial" w:cs="Arial"/>
                <w:color w:val="000000"/>
              </w:rPr>
            </w:pPr>
            <w:r w:rsidRPr="00206D88">
              <w:rPr>
                <w:rFonts w:ascii="Arial" w:hAnsi="Arial" w:cs="Arial"/>
                <w:color w:val="000000"/>
              </w:rPr>
              <w:lastRenderedPageBreak/>
              <w:t>Proyecto de implementación de la gestión documental electrónica.</w:t>
            </w:r>
          </w:p>
        </w:tc>
        <w:tc>
          <w:tcPr>
            <w:tcW w:w="3523" w:type="pct"/>
          </w:tcPr>
          <w:p w14:paraId="22BF2CFE" w14:textId="685C66CC" w:rsidR="003773B7" w:rsidRDefault="00552A4D" w:rsidP="00A64059">
            <w:pPr>
              <w:jc w:val="both"/>
              <w:rPr>
                <w:rFonts w:ascii="Arial" w:hAnsi="Arial" w:cs="Arial"/>
              </w:rPr>
            </w:pPr>
            <w:r w:rsidRPr="00A64059">
              <w:rPr>
                <w:rFonts w:ascii="Arial" w:hAnsi="Arial" w:cs="Arial"/>
              </w:rPr>
              <w:t>Desde la emergencia sanitaria por el COVID-21 se incrementó el uso de las tecnologías en la institución, por ende, en la actualidad se evidencia un alto porcentaje de manejo electrónico en el desarrollo de las funciones, los funcionarios velan por la seguridad de</w:t>
            </w:r>
            <w:r w:rsidR="007A0A2A">
              <w:rPr>
                <w:rFonts w:ascii="Arial" w:hAnsi="Arial" w:cs="Arial"/>
              </w:rPr>
              <w:t xml:space="preserve"> l</w:t>
            </w:r>
            <w:r w:rsidRPr="00A64059">
              <w:rPr>
                <w:rFonts w:ascii="Arial" w:hAnsi="Arial" w:cs="Arial"/>
              </w:rPr>
              <w:t xml:space="preserve">os documentos.  </w:t>
            </w:r>
          </w:p>
          <w:p w14:paraId="135F241D" w14:textId="77777777" w:rsidR="00A64059" w:rsidRPr="00A64059" w:rsidRDefault="00A64059" w:rsidP="00A64059">
            <w:pPr>
              <w:jc w:val="both"/>
              <w:rPr>
                <w:rFonts w:ascii="Arial" w:hAnsi="Arial" w:cs="Arial"/>
                <w:i/>
              </w:rPr>
            </w:pPr>
          </w:p>
          <w:p w14:paraId="0CBC0C32" w14:textId="77777777" w:rsidR="003773B7" w:rsidRPr="003773B7" w:rsidRDefault="00A3428A" w:rsidP="003773B7">
            <w:pPr>
              <w:ind w:left="360"/>
              <w:jc w:val="both"/>
              <w:rPr>
                <w:rFonts w:ascii="Arial" w:hAnsi="Arial" w:cs="Arial"/>
                <w:i/>
                <w:sz w:val="16"/>
                <w:szCs w:val="16"/>
              </w:rPr>
            </w:pPr>
            <w:r w:rsidRPr="00A3428A">
              <w:rPr>
                <w:rFonts w:ascii="Arial" w:hAnsi="Arial" w:cs="Arial"/>
              </w:rPr>
              <w:t xml:space="preserve">Diseño de una primera propuesta del documento del Plan de Preservación Digital a Largo Plazo, el cual ser consultado en el siguiente link </w:t>
            </w:r>
            <w:r w:rsidR="003773B7" w:rsidRPr="003773B7">
              <w:rPr>
                <w:rFonts w:ascii="Arial" w:hAnsi="Arial" w:cs="Arial"/>
                <w:i/>
                <w:sz w:val="16"/>
                <w:szCs w:val="16"/>
              </w:rPr>
              <w:t>http://administrativos.ut.edu.co/images/Rectoria/Archivo_general/PRESERVACION/PLAN_DE_PRESERVACION_DIGITAL_A_LARGO_PLAZO_PARA_UT_13022023.pdf</w:t>
            </w:r>
          </w:p>
          <w:p w14:paraId="3CC93BD1" w14:textId="1ADEE71E" w:rsidR="00A3428A" w:rsidRDefault="00F177CB" w:rsidP="00A64059">
            <w:pPr>
              <w:tabs>
                <w:tab w:val="left" w:pos="268"/>
              </w:tabs>
              <w:jc w:val="both"/>
              <w:rPr>
                <w:rFonts w:ascii="Arial" w:hAnsi="Arial" w:cs="Arial"/>
                <w:i/>
                <w:sz w:val="16"/>
                <w:szCs w:val="16"/>
              </w:rPr>
            </w:pPr>
            <w:r>
              <w:rPr>
                <w:rFonts w:ascii="Arial" w:hAnsi="Arial" w:cs="Arial"/>
                <w:i/>
                <w:sz w:val="16"/>
                <w:szCs w:val="16"/>
              </w:rPr>
              <w:t xml:space="preserve">El documento fue aprobado.  </w:t>
            </w:r>
          </w:p>
          <w:p w14:paraId="728B3D3B" w14:textId="62B8EA28" w:rsidR="00F177CB" w:rsidRDefault="00F177CB" w:rsidP="00A64059">
            <w:pPr>
              <w:tabs>
                <w:tab w:val="left" w:pos="268"/>
              </w:tabs>
              <w:jc w:val="both"/>
              <w:rPr>
                <w:rFonts w:ascii="Arial" w:hAnsi="Arial" w:cs="Arial"/>
                <w:i/>
                <w:sz w:val="16"/>
                <w:szCs w:val="16"/>
              </w:rPr>
            </w:pPr>
          </w:p>
          <w:p w14:paraId="6AFBE5C2" w14:textId="77777777" w:rsidR="00F177CB" w:rsidRDefault="00F177CB" w:rsidP="00A64059">
            <w:pPr>
              <w:tabs>
                <w:tab w:val="left" w:pos="268"/>
              </w:tabs>
              <w:jc w:val="both"/>
              <w:rPr>
                <w:rFonts w:ascii="Arial" w:hAnsi="Arial" w:cs="Arial"/>
                <w:i/>
                <w:sz w:val="16"/>
                <w:szCs w:val="16"/>
              </w:rPr>
            </w:pPr>
          </w:p>
          <w:p w14:paraId="566120CB" w14:textId="6AF5A8A3" w:rsidR="005500E5" w:rsidRPr="00D86DB6" w:rsidRDefault="005500E5" w:rsidP="00A64059">
            <w:pPr>
              <w:tabs>
                <w:tab w:val="left" w:pos="268"/>
              </w:tabs>
              <w:jc w:val="both"/>
              <w:rPr>
                <w:rFonts w:ascii="Arial" w:hAnsi="Arial" w:cs="Arial"/>
                <w:iCs/>
                <w:color w:val="FF0000"/>
              </w:rPr>
            </w:pPr>
            <w:r w:rsidRPr="00D86DB6">
              <w:rPr>
                <w:rFonts w:ascii="Arial" w:hAnsi="Arial" w:cs="Arial"/>
                <w:iCs/>
                <w:color w:val="FF0000"/>
              </w:rPr>
              <w:t xml:space="preserve">En el año 2024 se construyó un cuadro comparativo que contiene 5 propuestas de proveedores de software, se dio a conocer al </w:t>
            </w:r>
            <w:proofErr w:type="gramStart"/>
            <w:r w:rsidRPr="00D86DB6">
              <w:rPr>
                <w:rFonts w:ascii="Arial" w:hAnsi="Arial" w:cs="Arial"/>
                <w:iCs/>
                <w:color w:val="FF0000"/>
              </w:rPr>
              <w:t>Secretario General</w:t>
            </w:r>
            <w:proofErr w:type="gramEnd"/>
            <w:r w:rsidRPr="00D86DB6">
              <w:rPr>
                <w:rFonts w:ascii="Arial" w:hAnsi="Arial" w:cs="Arial"/>
                <w:iCs/>
                <w:color w:val="FF0000"/>
              </w:rPr>
              <w:t>, si bien para éste año no se logra la adquisición del software se proyecta que para el año 2025 se logre</w:t>
            </w:r>
            <w:r w:rsidR="00D86DB6">
              <w:rPr>
                <w:rFonts w:ascii="Arial" w:hAnsi="Arial" w:cs="Arial"/>
                <w:iCs/>
                <w:color w:val="FF0000"/>
              </w:rPr>
              <w:t>.</w:t>
            </w:r>
          </w:p>
          <w:p w14:paraId="43DB29AB" w14:textId="77777777" w:rsidR="00552A4D" w:rsidRPr="00D86DB6" w:rsidRDefault="00552A4D" w:rsidP="00A3428A">
            <w:pPr>
              <w:jc w:val="both"/>
              <w:rPr>
                <w:rFonts w:ascii="Arial" w:hAnsi="Arial" w:cs="Arial"/>
                <w:color w:val="FF0000"/>
              </w:rPr>
            </w:pPr>
          </w:p>
          <w:p w14:paraId="152C2025" w14:textId="77777777" w:rsidR="00206D88" w:rsidRPr="00A3428A" w:rsidRDefault="00206D88" w:rsidP="00BF5A06">
            <w:pPr>
              <w:tabs>
                <w:tab w:val="left" w:pos="-162"/>
                <w:tab w:val="left" w:pos="4374"/>
              </w:tabs>
              <w:autoSpaceDE w:val="0"/>
              <w:autoSpaceDN w:val="0"/>
              <w:adjustRightInd w:val="0"/>
              <w:ind w:hanging="162"/>
              <w:jc w:val="both"/>
              <w:rPr>
                <w:rFonts w:ascii="Arial" w:hAnsi="Arial" w:cs="Arial"/>
                <w:color w:val="000000"/>
              </w:rPr>
            </w:pPr>
          </w:p>
        </w:tc>
      </w:tr>
      <w:tr w:rsidR="00BF5A06" w:rsidRPr="000E3C13" w14:paraId="7EDF3ABB" w14:textId="58D9E5CF" w:rsidTr="00F96EE3">
        <w:tc>
          <w:tcPr>
            <w:tcW w:w="489" w:type="pct"/>
            <w:shd w:val="clear" w:color="auto" w:fill="F2F2F2" w:themeFill="background1" w:themeFillShade="F2"/>
          </w:tcPr>
          <w:p w14:paraId="50E48E87" w14:textId="7AB8891E" w:rsidR="00206D88" w:rsidRPr="00206D88" w:rsidRDefault="00206D88" w:rsidP="00984132">
            <w:pPr>
              <w:autoSpaceDE w:val="0"/>
              <w:autoSpaceDN w:val="0"/>
              <w:adjustRightInd w:val="0"/>
              <w:jc w:val="both"/>
              <w:rPr>
                <w:rFonts w:ascii="Arial" w:hAnsi="Arial" w:cs="Arial"/>
                <w:color w:val="000000"/>
              </w:rPr>
            </w:pPr>
            <w:r w:rsidRPr="00206D88">
              <w:rPr>
                <w:rFonts w:ascii="Arial" w:hAnsi="Arial" w:cs="Arial"/>
                <w:bCs/>
              </w:rPr>
              <w:t>2.Inexistencia en la aplicación del SIC - Sistema Integral de Conservación Documental.</w:t>
            </w:r>
          </w:p>
        </w:tc>
        <w:tc>
          <w:tcPr>
            <w:tcW w:w="495" w:type="pct"/>
            <w:shd w:val="clear" w:color="auto" w:fill="F2F2F2" w:themeFill="background1" w:themeFillShade="F2"/>
          </w:tcPr>
          <w:p w14:paraId="6B3CC0C2" w14:textId="77777777" w:rsidR="00206D88" w:rsidRPr="00206D88" w:rsidRDefault="00206D88" w:rsidP="00984132">
            <w:pPr>
              <w:pStyle w:val="Default"/>
              <w:numPr>
                <w:ilvl w:val="0"/>
                <w:numId w:val="28"/>
              </w:numPr>
              <w:tabs>
                <w:tab w:val="left" w:pos="307"/>
              </w:tabs>
              <w:ind w:left="23" w:firstLine="0"/>
              <w:jc w:val="both"/>
              <w:rPr>
                <w:rFonts w:ascii="Arial" w:hAnsi="Arial" w:cs="Arial"/>
                <w:sz w:val="22"/>
                <w:szCs w:val="22"/>
              </w:rPr>
            </w:pPr>
            <w:r w:rsidRPr="00206D88">
              <w:rPr>
                <w:rFonts w:ascii="Arial" w:hAnsi="Arial" w:cs="Arial"/>
                <w:sz w:val="22"/>
                <w:szCs w:val="22"/>
              </w:rPr>
              <w:t xml:space="preserve">Implementar el Sistema Integral de Conservación. </w:t>
            </w:r>
          </w:p>
        </w:tc>
        <w:tc>
          <w:tcPr>
            <w:tcW w:w="492" w:type="pct"/>
            <w:shd w:val="clear" w:color="auto" w:fill="F2F2F2" w:themeFill="background1" w:themeFillShade="F2"/>
          </w:tcPr>
          <w:p w14:paraId="14BBCC03" w14:textId="77777777" w:rsidR="00206D88" w:rsidRPr="00206D88" w:rsidRDefault="00206D88" w:rsidP="00984132">
            <w:pPr>
              <w:pStyle w:val="Default"/>
              <w:numPr>
                <w:ilvl w:val="0"/>
                <w:numId w:val="28"/>
              </w:numPr>
              <w:tabs>
                <w:tab w:val="left" w:pos="307"/>
              </w:tabs>
              <w:ind w:left="0" w:firstLine="0"/>
              <w:jc w:val="both"/>
              <w:rPr>
                <w:rFonts w:ascii="Arial" w:hAnsi="Arial" w:cs="Arial"/>
                <w:sz w:val="22"/>
                <w:szCs w:val="22"/>
              </w:rPr>
            </w:pPr>
            <w:r w:rsidRPr="00206D88">
              <w:rPr>
                <w:rFonts w:ascii="Arial" w:hAnsi="Arial" w:cs="Arial"/>
                <w:sz w:val="22"/>
                <w:szCs w:val="22"/>
              </w:rPr>
              <w:t xml:space="preserve">Programa de Conservación Preventiva Documental.  </w:t>
            </w:r>
          </w:p>
          <w:p w14:paraId="038E5A8C" w14:textId="77777777" w:rsidR="00206D88" w:rsidRPr="00206D88" w:rsidRDefault="00206D88" w:rsidP="00984132">
            <w:pPr>
              <w:pStyle w:val="Default"/>
              <w:numPr>
                <w:ilvl w:val="0"/>
                <w:numId w:val="28"/>
              </w:numPr>
              <w:tabs>
                <w:tab w:val="left" w:pos="307"/>
              </w:tabs>
              <w:ind w:left="0" w:firstLine="0"/>
              <w:jc w:val="both"/>
              <w:rPr>
                <w:rFonts w:ascii="Arial" w:hAnsi="Arial" w:cs="Arial"/>
                <w:sz w:val="22"/>
                <w:szCs w:val="22"/>
              </w:rPr>
            </w:pPr>
            <w:r w:rsidRPr="00206D88">
              <w:rPr>
                <w:rFonts w:ascii="Arial" w:hAnsi="Arial" w:cs="Arial"/>
                <w:sz w:val="22"/>
                <w:szCs w:val="22"/>
              </w:rPr>
              <w:t xml:space="preserve">Sistema de Prevención de Desastres Documentales. </w:t>
            </w:r>
          </w:p>
          <w:p w14:paraId="07345CF8" w14:textId="77777777" w:rsidR="00206D88" w:rsidRPr="00206D88" w:rsidRDefault="00206D88" w:rsidP="00984132">
            <w:pPr>
              <w:pStyle w:val="Default"/>
              <w:numPr>
                <w:ilvl w:val="0"/>
                <w:numId w:val="28"/>
              </w:numPr>
              <w:tabs>
                <w:tab w:val="left" w:pos="307"/>
              </w:tabs>
              <w:ind w:left="0" w:firstLine="0"/>
              <w:jc w:val="both"/>
              <w:rPr>
                <w:rFonts w:ascii="Arial" w:hAnsi="Arial" w:cs="Arial"/>
                <w:sz w:val="22"/>
                <w:szCs w:val="22"/>
              </w:rPr>
            </w:pPr>
            <w:r w:rsidRPr="00206D88">
              <w:rPr>
                <w:rFonts w:ascii="Arial" w:hAnsi="Arial" w:cs="Arial"/>
                <w:sz w:val="22"/>
                <w:szCs w:val="22"/>
              </w:rPr>
              <w:t xml:space="preserve">Plan Estratégico de Conservación Digital a largo plazo. </w:t>
            </w:r>
          </w:p>
        </w:tc>
        <w:tc>
          <w:tcPr>
            <w:tcW w:w="3523" w:type="pct"/>
            <w:shd w:val="clear" w:color="auto" w:fill="F2F2F2" w:themeFill="background1" w:themeFillShade="F2"/>
          </w:tcPr>
          <w:p w14:paraId="3A522325" w14:textId="46AF6CA2" w:rsidR="00206D88" w:rsidRPr="00552A4D" w:rsidRDefault="00552A4D" w:rsidP="00552A4D">
            <w:pPr>
              <w:pStyle w:val="Default"/>
              <w:tabs>
                <w:tab w:val="left" w:pos="307"/>
              </w:tabs>
              <w:jc w:val="both"/>
              <w:rPr>
                <w:rFonts w:ascii="Arial" w:hAnsi="Arial" w:cs="Arial"/>
                <w:sz w:val="22"/>
                <w:szCs w:val="22"/>
              </w:rPr>
            </w:pPr>
            <w:r w:rsidRPr="00552A4D">
              <w:rPr>
                <w:rFonts w:ascii="Arial" w:hAnsi="Arial" w:cs="Arial"/>
                <w:bCs/>
                <w:sz w:val="22"/>
                <w:szCs w:val="22"/>
              </w:rPr>
              <w:t>Se ha diseñado y aprobado bajo Comité</w:t>
            </w:r>
            <w:r>
              <w:rPr>
                <w:rFonts w:ascii="Arial" w:hAnsi="Arial" w:cs="Arial"/>
                <w:bCs/>
                <w:sz w:val="22"/>
                <w:szCs w:val="22"/>
              </w:rPr>
              <w:t xml:space="preserve"> </w:t>
            </w:r>
            <w:r w:rsidRPr="00552A4D">
              <w:rPr>
                <w:rFonts w:ascii="Arial" w:hAnsi="Arial" w:cs="Arial"/>
                <w:bCs/>
                <w:sz w:val="22"/>
                <w:szCs w:val="22"/>
              </w:rPr>
              <w:t>el documento, desde el Archivo General institucional se viene adelantando un proceso de limpieza cada 6 meses de manera que los fondos documentales se preserven.</w:t>
            </w:r>
          </w:p>
        </w:tc>
      </w:tr>
      <w:tr w:rsidR="00BF5A06" w:rsidRPr="000E3C13" w14:paraId="603E89B1" w14:textId="7C1B2053" w:rsidTr="00F96EE3">
        <w:tc>
          <w:tcPr>
            <w:tcW w:w="489" w:type="pct"/>
          </w:tcPr>
          <w:p w14:paraId="54DD1151" w14:textId="56F57AB6" w:rsidR="00206D88" w:rsidRPr="00206D88" w:rsidRDefault="00206D88" w:rsidP="00984132">
            <w:pPr>
              <w:autoSpaceDE w:val="0"/>
              <w:autoSpaceDN w:val="0"/>
              <w:adjustRightInd w:val="0"/>
              <w:jc w:val="both"/>
              <w:rPr>
                <w:rFonts w:ascii="Arial" w:hAnsi="Arial" w:cs="Arial"/>
                <w:color w:val="000000"/>
              </w:rPr>
            </w:pPr>
            <w:r w:rsidRPr="00206D88">
              <w:rPr>
                <w:rFonts w:ascii="Arial" w:hAnsi="Arial" w:cs="Arial"/>
                <w:bCs/>
                <w:color w:val="000000"/>
              </w:rPr>
              <w:t>3.Inadecuada infraestructura del Archivo General.</w:t>
            </w:r>
          </w:p>
        </w:tc>
        <w:tc>
          <w:tcPr>
            <w:tcW w:w="495" w:type="pct"/>
          </w:tcPr>
          <w:p w14:paraId="3FEE3428" w14:textId="77777777" w:rsidR="00206D88" w:rsidRPr="00206D88" w:rsidRDefault="00206D88" w:rsidP="00984132">
            <w:pPr>
              <w:pStyle w:val="Prrafodelista"/>
              <w:numPr>
                <w:ilvl w:val="0"/>
                <w:numId w:val="28"/>
              </w:numPr>
              <w:tabs>
                <w:tab w:val="left" w:pos="23"/>
                <w:tab w:val="left" w:pos="307"/>
              </w:tabs>
              <w:autoSpaceDE w:val="0"/>
              <w:autoSpaceDN w:val="0"/>
              <w:adjustRightInd w:val="0"/>
              <w:ind w:left="23" w:firstLine="0"/>
              <w:jc w:val="both"/>
              <w:rPr>
                <w:rFonts w:ascii="Arial" w:hAnsi="Arial" w:cs="Arial"/>
                <w:color w:val="000000"/>
              </w:rPr>
            </w:pPr>
            <w:r w:rsidRPr="00206D88">
              <w:rPr>
                <w:rFonts w:ascii="Arial" w:hAnsi="Arial" w:cs="Arial"/>
                <w:color w:val="000000"/>
              </w:rPr>
              <w:t xml:space="preserve">Mejorar la infraestructura física del Archivo General.  </w:t>
            </w:r>
          </w:p>
          <w:p w14:paraId="3053B34E" w14:textId="77777777" w:rsidR="00206D88" w:rsidRPr="00206D88" w:rsidRDefault="00206D88" w:rsidP="00984132">
            <w:pPr>
              <w:pStyle w:val="Prrafodelista"/>
              <w:numPr>
                <w:ilvl w:val="0"/>
                <w:numId w:val="28"/>
              </w:numPr>
              <w:tabs>
                <w:tab w:val="left" w:pos="23"/>
                <w:tab w:val="left" w:pos="307"/>
              </w:tabs>
              <w:autoSpaceDE w:val="0"/>
              <w:autoSpaceDN w:val="0"/>
              <w:adjustRightInd w:val="0"/>
              <w:ind w:left="23" w:firstLine="0"/>
              <w:jc w:val="both"/>
              <w:rPr>
                <w:rFonts w:ascii="Arial" w:hAnsi="Arial" w:cs="Arial"/>
                <w:color w:val="000000"/>
              </w:rPr>
            </w:pPr>
            <w:r w:rsidRPr="00206D88">
              <w:rPr>
                <w:rFonts w:ascii="Arial" w:hAnsi="Arial" w:cs="Arial"/>
                <w:color w:val="000000"/>
              </w:rPr>
              <w:t xml:space="preserve">Aplicar el marco legal en cuanto </w:t>
            </w:r>
            <w:r w:rsidRPr="00206D88">
              <w:rPr>
                <w:rFonts w:ascii="Arial" w:hAnsi="Arial" w:cs="Arial"/>
                <w:color w:val="000000"/>
              </w:rPr>
              <w:lastRenderedPageBreak/>
              <w:t xml:space="preserve">a la construcción de la nueva infraestructura. </w:t>
            </w:r>
          </w:p>
        </w:tc>
        <w:tc>
          <w:tcPr>
            <w:tcW w:w="492" w:type="pct"/>
          </w:tcPr>
          <w:p w14:paraId="161289D6" w14:textId="77777777" w:rsidR="00206D88" w:rsidRPr="00206D88" w:rsidRDefault="00206D88" w:rsidP="00984132">
            <w:pPr>
              <w:tabs>
                <w:tab w:val="left" w:pos="23"/>
                <w:tab w:val="left" w:pos="307"/>
              </w:tabs>
              <w:autoSpaceDE w:val="0"/>
              <w:autoSpaceDN w:val="0"/>
              <w:adjustRightInd w:val="0"/>
              <w:jc w:val="both"/>
              <w:rPr>
                <w:rFonts w:ascii="Arial" w:hAnsi="Arial" w:cs="Arial"/>
                <w:color w:val="000000"/>
              </w:rPr>
            </w:pPr>
            <w:r w:rsidRPr="00206D88">
              <w:rPr>
                <w:rFonts w:ascii="Arial" w:hAnsi="Arial" w:cs="Arial"/>
                <w:color w:val="000000"/>
              </w:rPr>
              <w:lastRenderedPageBreak/>
              <w:t xml:space="preserve">Proyecto de modernización de la Infraestructura del Archivo General.  </w:t>
            </w:r>
          </w:p>
        </w:tc>
        <w:tc>
          <w:tcPr>
            <w:tcW w:w="3523" w:type="pct"/>
          </w:tcPr>
          <w:p w14:paraId="5718B530" w14:textId="508BE431" w:rsidR="00D8279F" w:rsidRPr="00210519" w:rsidRDefault="00D8279F" w:rsidP="00D8279F">
            <w:pPr>
              <w:jc w:val="both"/>
              <w:rPr>
                <w:rFonts w:ascii="Arial" w:hAnsi="Arial" w:cs="Arial"/>
                <w:bCs/>
                <w:color w:val="FF0000"/>
              </w:rPr>
            </w:pPr>
            <w:r w:rsidRPr="00D8279F">
              <w:rPr>
                <w:rFonts w:ascii="Arial" w:hAnsi="Arial" w:cs="Arial"/>
                <w:bCs/>
                <w:color w:val="000000"/>
              </w:rPr>
              <w:t>En el año 2022 se avanzó en la construcción de un Plan de Mejoramiento para mitigar este punto álgido de la gestión documental de la Universidad, el cual permitió la radicación del proyecto ante el Banco de Pr</w:t>
            </w:r>
            <w:r w:rsidR="00B276B7">
              <w:rPr>
                <w:rFonts w:ascii="Arial" w:hAnsi="Arial" w:cs="Arial"/>
                <w:bCs/>
                <w:color w:val="000000"/>
              </w:rPr>
              <w:t xml:space="preserve">oyectos en la Oficina de Planeación </w:t>
            </w:r>
            <w:r w:rsidR="00B276B7" w:rsidRPr="00210519">
              <w:rPr>
                <w:rFonts w:ascii="Arial" w:hAnsi="Arial" w:cs="Arial"/>
                <w:bCs/>
                <w:color w:val="FF0000"/>
              </w:rPr>
              <w:t xml:space="preserve">y Desarrollo Institucional el cual quedo registrado </w:t>
            </w:r>
            <w:r w:rsidRPr="00210519">
              <w:rPr>
                <w:rFonts w:ascii="Arial" w:hAnsi="Arial" w:cs="Arial"/>
                <w:bCs/>
                <w:color w:val="FF0000"/>
              </w:rPr>
              <w:t xml:space="preserve">bajo el número BPUT-029-2022.  </w:t>
            </w:r>
          </w:p>
          <w:p w14:paraId="44F64C1A" w14:textId="77777777" w:rsidR="00206D88" w:rsidRPr="00210519" w:rsidRDefault="00206D88" w:rsidP="00984132">
            <w:pPr>
              <w:tabs>
                <w:tab w:val="left" w:pos="23"/>
                <w:tab w:val="left" w:pos="307"/>
              </w:tabs>
              <w:autoSpaceDE w:val="0"/>
              <w:autoSpaceDN w:val="0"/>
              <w:adjustRightInd w:val="0"/>
              <w:jc w:val="both"/>
              <w:rPr>
                <w:rFonts w:ascii="Arial" w:hAnsi="Arial" w:cs="Arial"/>
                <w:color w:val="FF0000"/>
              </w:rPr>
            </w:pPr>
          </w:p>
          <w:p w14:paraId="37B400D8" w14:textId="5FF1CF55" w:rsidR="00D8279F" w:rsidRPr="00D8279F" w:rsidRDefault="00D8279F" w:rsidP="00984132">
            <w:pPr>
              <w:tabs>
                <w:tab w:val="left" w:pos="23"/>
                <w:tab w:val="left" w:pos="307"/>
              </w:tabs>
              <w:autoSpaceDE w:val="0"/>
              <w:autoSpaceDN w:val="0"/>
              <w:adjustRightInd w:val="0"/>
              <w:jc w:val="both"/>
              <w:rPr>
                <w:rFonts w:ascii="Arial" w:hAnsi="Arial" w:cs="Arial"/>
                <w:color w:val="000000"/>
              </w:rPr>
            </w:pPr>
          </w:p>
        </w:tc>
      </w:tr>
      <w:tr w:rsidR="00BF5A06" w:rsidRPr="000E3C13" w14:paraId="5199CAD5" w14:textId="0F913F81" w:rsidTr="00F96EE3">
        <w:tc>
          <w:tcPr>
            <w:tcW w:w="489" w:type="pct"/>
            <w:shd w:val="clear" w:color="auto" w:fill="F2F2F2" w:themeFill="background1" w:themeFillShade="F2"/>
          </w:tcPr>
          <w:p w14:paraId="5A3538EB" w14:textId="7DFA7B11" w:rsidR="00206D88" w:rsidRPr="00206D88" w:rsidRDefault="00206D88" w:rsidP="00984132">
            <w:pPr>
              <w:tabs>
                <w:tab w:val="left" w:pos="313"/>
              </w:tabs>
              <w:autoSpaceDE w:val="0"/>
              <w:autoSpaceDN w:val="0"/>
              <w:adjustRightInd w:val="0"/>
              <w:jc w:val="both"/>
              <w:rPr>
                <w:rFonts w:ascii="Arial" w:hAnsi="Arial" w:cs="Arial"/>
                <w:color w:val="000000"/>
              </w:rPr>
            </w:pPr>
            <w:bookmarkStart w:id="49" w:name="_Hlk157426458"/>
            <w:r w:rsidRPr="00206D88">
              <w:rPr>
                <w:rFonts w:ascii="Arial" w:hAnsi="Arial" w:cs="Arial"/>
                <w:bCs/>
                <w:color w:val="000000"/>
              </w:rPr>
              <w:t xml:space="preserve">4.Inexistencia en la implementación de las Tablas de Valoración Documental.   </w:t>
            </w:r>
          </w:p>
        </w:tc>
        <w:tc>
          <w:tcPr>
            <w:tcW w:w="495" w:type="pct"/>
            <w:shd w:val="clear" w:color="auto" w:fill="F2F2F2" w:themeFill="background1" w:themeFillShade="F2"/>
          </w:tcPr>
          <w:p w14:paraId="46D5859C" w14:textId="77777777" w:rsidR="00206D88" w:rsidRPr="00206D88" w:rsidRDefault="00206D88" w:rsidP="00984132">
            <w:pPr>
              <w:pStyle w:val="Prrafodelista"/>
              <w:numPr>
                <w:ilvl w:val="0"/>
                <w:numId w:val="29"/>
              </w:numPr>
              <w:tabs>
                <w:tab w:val="left" w:pos="165"/>
              </w:tabs>
              <w:autoSpaceDE w:val="0"/>
              <w:autoSpaceDN w:val="0"/>
              <w:adjustRightInd w:val="0"/>
              <w:ind w:left="0" w:firstLine="0"/>
              <w:jc w:val="both"/>
              <w:rPr>
                <w:rFonts w:ascii="Arial" w:hAnsi="Arial" w:cs="Arial"/>
                <w:color w:val="000000"/>
              </w:rPr>
            </w:pPr>
            <w:r w:rsidRPr="00206D88">
              <w:rPr>
                <w:rFonts w:ascii="Arial" w:hAnsi="Arial" w:cs="Arial"/>
                <w:color w:val="000000"/>
              </w:rPr>
              <w:t xml:space="preserve">  Implementar las Tablas de Valoración. </w:t>
            </w:r>
          </w:p>
        </w:tc>
        <w:tc>
          <w:tcPr>
            <w:tcW w:w="492" w:type="pct"/>
            <w:shd w:val="clear" w:color="auto" w:fill="F2F2F2" w:themeFill="background1" w:themeFillShade="F2"/>
          </w:tcPr>
          <w:p w14:paraId="08737D47" w14:textId="77777777" w:rsidR="00206D88" w:rsidRPr="00206D88" w:rsidRDefault="00206D88" w:rsidP="00984132">
            <w:pPr>
              <w:tabs>
                <w:tab w:val="left" w:pos="165"/>
              </w:tabs>
              <w:autoSpaceDE w:val="0"/>
              <w:autoSpaceDN w:val="0"/>
              <w:adjustRightInd w:val="0"/>
              <w:jc w:val="both"/>
              <w:rPr>
                <w:rFonts w:ascii="Arial" w:hAnsi="Arial" w:cs="Arial"/>
                <w:color w:val="000000"/>
              </w:rPr>
            </w:pPr>
            <w:r w:rsidRPr="00206D88">
              <w:rPr>
                <w:rFonts w:ascii="Arial" w:hAnsi="Arial" w:cs="Arial"/>
                <w:color w:val="000000"/>
              </w:rPr>
              <w:t>Proyecto de Implementación de las Tablas de Valoración Documental</w:t>
            </w:r>
          </w:p>
        </w:tc>
        <w:tc>
          <w:tcPr>
            <w:tcW w:w="3523" w:type="pct"/>
            <w:shd w:val="clear" w:color="auto" w:fill="F2F2F2" w:themeFill="background1" w:themeFillShade="F2"/>
          </w:tcPr>
          <w:p w14:paraId="523DF3F4" w14:textId="503164FB" w:rsidR="00206D88" w:rsidRPr="00A3428A" w:rsidRDefault="00A3428A" w:rsidP="00984132">
            <w:pPr>
              <w:tabs>
                <w:tab w:val="left" w:pos="165"/>
              </w:tabs>
              <w:autoSpaceDE w:val="0"/>
              <w:autoSpaceDN w:val="0"/>
              <w:adjustRightInd w:val="0"/>
              <w:jc w:val="both"/>
              <w:rPr>
                <w:rFonts w:ascii="Arial" w:hAnsi="Arial" w:cs="Arial"/>
                <w:color w:val="000000"/>
              </w:rPr>
            </w:pPr>
            <w:r w:rsidRPr="00A3428A">
              <w:rPr>
                <w:rFonts w:ascii="Arial" w:hAnsi="Arial" w:cs="Arial"/>
              </w:rPr>
              <w:t>Procesos de digitalización de documentos en cumplimiento a lo establecido en las TVD Tablas de Valoración Documental, se han gestionado 2 contratos con la empresa TECNO FILES SAS y 1 con la empresa TERRA FERME.  Estos procesos han permitido avanzar en cuanto a la depuración de documentos que han cumplido su tiempo de permanencia y que por ley pueden ser eliminados, igualmente ha permitido la consulta fácil y oportuna para las partes interesadas.</w:t>
            </w:r>
          </w:p>
        </w:tc>
      </w:tr>
      <w:bookmarkEnd w:id="49"/>
      <w:tr w:rsidR="00BF5A06" w:rsidRPr="000E3C13" w14:paraId="64ECA922" w14:textId="2DC4CB68" w:rsidTr="00F96EE3">
        <w:tc>
          <w:tcPr>
            <w:tcW w:w="489" w:type="pct"/>
          </w:tcPr>
          <w:p w14:paraId="14073682" w14:textId="6ACFF2A4" w:rsidR="00206D88" w:rsidRPr="00206D88" w:rsidRDefault="00206D88" w:rsidP="00984132">
            <w:pPr>
              <w:autoSpaceDE w:val="0"/>
              <w:autoSpaceDN w:val="0"/>
              <w:adjustRightInd w:val="0"/>
              <w:jc w:val="both"/>
              <w:rPr>
                <w:rFonts w:ascii="Arial" w:hAnsi="Arial" w:cs="Arial"/>
                <w:b/>
                <w:bCs/>
                <w:color w:val="000000"/>
              </w:rPr>
            </w:pPr>
            <w:r w:rsidRPr="00206D88">
              <w:rPr>
                <w:rFonts w:ascii="Arial" w:hAnsi="Arial" w:cs="Arial"/>
                <w:bCs/>
                <w:color w:val="000000"/>
              </w:rPr>
              <w:t xml:space="preserve">5.Inexistencia en la implementación de las Tablas de Retención Documental en cuanto a la conservación en medios electrónicos.  </w:t>
            </w:r>
          </w:p>
        </w:tc>
        <w:tc>
          <w:tcPr>
            <w:tcW w:w="495" w:type="pct"/>
          </w:tcPr>
          <w:p w14:paraId="73C2C6A1" w14:textId="77777777" w:rsidR="00206D88" w:rsidRPr="00206D88" w:rsidRDefault="00206D88" w:rsidP="00984132">
            <w:pPr>
              <w:pStyle w:val="Prrafodelista"/>
              <w:numPr>
                <w:ilvl w:val="0"/>
                <w:numId w:val="29"/>
              </w:numPr>
              <w:tabs>
                <w:tab w:val="left" w:pos="224"/>
              </w:tabs>
              <w:autoSpaceDE w:val="0"/>
              <w:autoSpaceDN w:val="0"/>
              <w:adjustRightInd w:val="0"/>
              <w:ind w:left="23" w:hanging="23"/>
              <w:jc w:val="both"/>
              <w:rPr>
                <w:rFonts w:ascii="Arial" w:hAnsi="Arial" w:cs="Arial"/>
                <w:color w:val="000000"/>
              </w:rPr>
            </w:pPr>
            <w:r w:rsidRPr="00206D88">
              <w:rPr>
                <w:rFonts w:ascii="Arial" w:hAnsi="Arial" w:cs="Arial"/>
                <w:color w:val="000000"/>
              </w:rPr>
              <w:t xml:space="preserve">Asignar los recursos tecnológicos para la implementación de las Tablas de Retención Documental. </w:t>
            </w:r>
          </w:p>
        </w:tc>
        <w:tc>
          <w:tcPr>
            <w:tcW w:w="492" w:type="pct"/>
          </w:tcPr>
          <w:p w14:paraId="124B118A" w14:textId="77777777" w:rsidR="00206D88" w:rsidRPr="00206D88" w:rsidRDefault="00206D88" w:rsidP="00984132">
            <w:pPr>
              <w:tabs>
                <w:tab w:val="left" w:pos="307"/>
              </w:tabs>
              <w:autoSpaceDE w:val="0"/>
              <w:autoSpaceDN w:val="0"/>
              <w:adjustRightInd w:val="0"/>
              <w:jc w:val="both"/>
              <w:rPr>
                <w:rFonts w:ascii="Arial" w:hAnsi="Arial" w:cs="Arial"/>
                <w:color w:val="000000"/>
              </w:rPr>
            </w:pPr>
            <w:r w:rsidRPr="00206D88">
              <w:rPr>
                <w:rFonts w:ascii="Arial" w:hAnsi="Arial" w:cs="Arial"/>
                <w:color w:val="000000"/>
              </w:rPr>
              <w:t>Proyecto de Implementación de las Tablas de Retención Documental</w:t>
            </w:r>
          </w:p>
        </w:tc>
        <w:tc>
          <w:tcPr>
            <w:tcW w:w="3523" w:type="pct"/>
          </w:tcPr>
          <w:p w14:paraId="71BC209B" w14:textId="67383B10" w:rsidR="00206D88" w:rsidRPr="00206D88" w:rsidRDefault="00A3428A" w:rsidP="00984132">
            <w:pPr>
              <w:tabs>
                <w:tab w:val="left" w:pos="307"/>
              </w:tabs>
              <w:autoSpaceDE w:val="0"/>
              <w:autoSpaceDN w:val="0"/>
              <w:adjustRightInd w:val="0"/>
              <w:jc w:val="both"/>
              <w:rPr>
                <w:rFonts w:ascii="Arial" w:hAnsi="Arial" w:cs="Arial"/>
                <w:color w:val="000000"/>
              </w:rPr>
            </w:pPr>
            <w:r w:rsidRPr="00A3428A">
              <w:rPr>
                <w:rFonts w:ascii="Arial" w:hAnsi="Arial" w:cs="Arial"/>
              </w:rPr>
              <w:t>Procesos de digitalización de documentos en cumplimiento a lo establecido en las T</w:t>
            </w:r>
            <w:r>
              <w:rPr>
                <w:rFonts w:ascii="Arial" w:hAnsi="Arial" w:cs="Arial"/>
              </w:rPr>
              <w:t>R</w:t>
            </w:r>
            <w:r w:rsidRPr="00A3428A">
              <w:rPr>
                <w:rFonts w:ascii="Arial" w:hAnsi="Arial" w:cs="Arial"/>
              </w:rPr>
              <w:t xml:space="preserve">D Tablas de </w:t>
            </w:r>
            <w:proofErr w:type="gramStart"/>
            <w:r>
              <w:rPr>
                <w:rFonts w:ascii="Arial" w:hAnsi="Arial" w:cs="Arial"/>
              </w:rPr>
              <w:t xml:space="preserve">Retención </w:t>
            </w:r>
            <w:r w:rsidRPr="00A3428A">
              <w:rPr>
                <w:rFonts w:ascii="Arial" w:hAnsi="Arial" w:cs="Arial"/>
              </w:rPr>
              <w:t xml:space="preserve"> Documental</w:t>
            </w:r>
            <w:proofErr w:type="gramEnd"/>
            <w:r w:rsidRPr="00A3428A">
              <w:rPr>
                <w:rFonts w:ascii="Arial" w:hAnsi="Arial" w:cs="Arial"/>
              </w:rPr>
              <w:t>, se han gestionado 2 contratos con la empresa TECNO FILES SAS y 1 con la empresa TERRA FERME.  Estos procesos han permitido avanzar en cuanto a la depuración de documentos que han cumplido su tiempo de permanencia y que por ley pueden ser eliminados, igualmente ha permitido la consulta fácil y oportuna para las partes interesadas.</w:t>
            </w:r>
          </w:p>
        </w:tc>
      </w:tr>
    </w:tbl>
    <w:p w14:paraId="1383FD7E" w14:textId="49A09567" w:rsidR="00D5036C" w:rsidRDefault="00D5036C" w:rsidP="006A6FAC">
      <w:pPr>
        <w:jc w:val="both"/>
        <w:rPr>
          <w:rFonts w:ascii="Arial" w:hAnsi="Arial" w:cs="Arial"/>
          <w:b/>
          <w:sz w:val="24"/>
          <w:szCs w:val="24"/>
        </w:rPr>
      </w:pPr>
    </w:p>
    <w:p w14:paraId="4C31F73F" w14:textId="77777777" w:rsidR="004F1AEB" w:rsidRPr="004F1AEB" w:rsidRDefault="004F1AEB" w:rsidP="004F1AEB">
      <w:pPr>
        <w:jc w:val="both"/>
        <w:rPr>
          <w:rFonts w:ascii="Arial" w:hAnsi="Arial" w:cs="Arial"/>
          <w:sz w:val="24"/>
          <w:szCs w:val="24"/>
        </w:rPr>
      </w:pPr>
    </w:p>
    <w:p w14:paraId="40DFE3FE" w14:textId="683A6C33" w:rsidR="00FC747F" w:rsidRDefault="00FC747F" w:rsidP="006A6FAC">
      <w:pPr>
        <w:jc w:val="both"/>
        <w:rPr>
          <w:rFonts w:ascii="Arial" w:hAnsi="Arial" w:cs="Arial"/>
          <w:sz w:val="24"/>
          <w:szCs w:val="24"/>
        </w:rPr>
      </w:pPr>
    </w:p>
    <w:p w14:paraId="2455D412" w14:textId="77777777" w:rsidR="00FC747F" w:rsidRPr="00CB7F0F" w:rsidRDefault="00FC747F" w:rsidP="006A6FAC">
      <w:pPr>
        <w:jc w:val="both"/>
        <w:rPr>
          <w:rFonts w:ascii="Arial" w:hAnsi="Arial" w:cs="Arial"/>
          <w:sz w:val="24"/>
          <w:szCs w:val="24"/>
        </w:rPr>
      </w:pPr>
    </w:p>
    <w:p w14:paraId="643A4281" w14:textId="77777777" w:rsidR="005F4ACC" w:rsidRPr="0027092C" w:rsidRDefault="005F4ACC" w:rsidP="006A6FAC">
      <w:pPr>
        <w:jc w:val="both"/>
        <w:rPr>
          <w:rFonts w:ascii="Arial" w:hAnsi="Arial" w:cs="Arial"/>
          <w:sz w:val="24"/>
          <w:szCs w:val="24"/>
        </w:rPr>
      </w:pPr>
    </w:p>
    <w:p w14:paraId="39F05BA3" w14:textId="77777777" w:rsidR="009B4184" w:rsidRDefault="009B4184" w:rsidP="00F63022">
      <w:pPr>
        <w:autoSpaceDE w:val="0"/>
        <w:autoSpaceDN w:val="0"/>
        <w:adjustRightInd w:val="0"/>
        <w:spacing w:after="0" w:line="240" w:lineRule="auto"/>
        <w:rPr>
          <w:rFonts w:ascii="Arial" w:hAnsi="Arial" w:cs="Arial"/>
          <w:color w:val="000000"/>
        </w:rPr>
        <w:sectPr w:rsidR="009B4184" w:rsidSect="00BF5A06">
          <w:pgSz w:w="12242" w:h="15842" w:code="1"/>
          <w:pgMar w:top="1418" w:right="1043" w:bottom="1418" w:left="1701" w:header="1814" w:footer="1134" w:gutter="0"/>
          <w:cols w:space="708"/>
          <w:docGrid w:linePitch="360"/>
        </w:sectPr>
      </w:pPr>
    </w:p>
    <w:p w14:paraId="54F84C89" w14:textId="33D58382" w:rsidR="00F63022" w:rsidRPr="00B85862" w:rsidRDefault="0036667D" w:rsidP="00E14166">
      <w:pPr>
        <w:pStyle w:val="Ttulo1"/>
        <w:spacing w:before="0"/>
        <w:jc w:val="center"/>
        <w:rPr>
          <w:rFonts w:ascii="Arial" w:hAnsi="Arial" w:cs="Arial"/>
          <w:b/>
          <w:color w:val="000000" w:themeColor="text1"/>
        </w:rPr>
      </w:pPr>
      <w:bookmarkStart w:id="50" w:name="_Toc157507135"/>
      <w:r>
        <w:rPr>
          <w:rFonts w:ascii="Arial" w:hAnsi="Arial" w:cs="Arial"/>
          <w:b/>
          <w:noProof/>
          <w:color w:val="000000" w:themeColor="text1"/>
        </w:rPr>
        <w:lastRenderedPageBreak/>
        <w:drawing>
          <wp:anchor distT="0" distB="0" distL="114300" distR="114300" simplePos="0" relativeHeight="251741184" behindDoc="1" locked="0" layoutInCell="1" allowOverlap="1" wp14:anchorId="2122F1D6" wp14:editId="6D205295">
            <wp:simplePos x="0" y="0"/>
            <wp:positionH relativeFrom="column">
              <wp:posOffset>-887095</wp:posOffset>
            </wp:positionH>
            <wp:positionV relativeFrom="paragraph">
              <wp:posOffset>-922492</wp:posOffset>
            </wp:positionV>
            <wp:extent cx="10058400" cy="7772400"/>
            <wp:effectExtent l="0" t="0" r="0" b="0"/>
            <wp:wrapNone/>
            <wp:docPr id="1498413781" name="Imagen 149841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058400" cy="7772400"/>
                    </a:xfrm>
                    <a:prstGeom prst="rect">
                      <a:avLst/>
                    </a:prstGeom>
                  </pic:spPr>
                </pic:pic>
              </a:graphicData>
            </a:graphic>
            <wp14:sizeRelH relativeFrom="page">
              <wp14:pctWidth>0</wp14:pctWidth>
            </wp14:sizeRelH>
            <wp14:sizeRelV relativeFrom="page">
              <wp14:pctHeight>0</wp14:pctHeight>
            </wp14:sizeRelV>
          </wp:anchor>
        </w:drawing>
      </w:r>
      <w:r w:rsidR="00F63022" w:rsidRPr="00B85862">
        <w:rPr>
          <w:rFonts w:ascii="Arial" w:hAnsi="Arial" w:cs="Arial"/>
          <w:b/>
          <w:color w:val="000000" w:themeColor="text1"/>
        </w:rPr>
        <w:t>ANEXOS</w:t>
      </w:r>
      <w:bookmarkEnd w:id="50"/>
      <w:r w:rsidR="00F63022" w:rsidRPr="00B85862">
        <w:rPr>
          <w:rFonts w:ascii="Arial" w:hAnsi="Arial" w:cs="Arial"/>
          <w:b/>
          <w:color w:val="000000" w:themeColor="text1"/>
        </w:rPr>
        <w:t xml:space="preserve"> </w:t>
      </w:r>
      <w:r w:rsidR="002623ED" w:rsidRPr="00B85862">
        <w:rPr>
          <w:rFonts w:ascii="Arial" w:hAnsi="Arial" w:cs="Arial"/>
          <w:b/>
          <w:color w:val="000000" w:themeColor="text1"/>
        </w:rPr>
        <w:fldChar w:fldCharType="begin"/>
      </w:r>
      <w:r w:rsidR="002623ED" w:rsidRPr="00B85862">
        <w:rPr>
          <w:rFonts w:ascii="Arial" w:hAnsi="Arial" w:cs="Arial"/>
          <w:b/>
          <w:color w:val="000000" w:themeColor="text1"/>
        </w:rPr>
        <w:instrText xml:space="preserve"> TC  </w:instrText>
      </w:r>
      <w:bookmarkStart w:id="51" w:name="_Toc157425497"/>
      <w:r w:rsidR="002623ED" w:rsidRPr="00B85862">
        <w:rPr>
          <w:rFonts w:ascii="Arial" w:hAnsi="Arial" w:cs="Arial"/>
          <w:b/>
          <w:color w:val="000000" w:themeColor="text1"/>
        </w:rPr>
        <w:instrText>ANEXOS</w:instrText>
      </w:r>
      <w:bookmarkEnd w:id="51"/>
      <w:r w:rsidR="002623ED" w:rsidRPr="00B85862">
        <w:rPr>
          <w:rFonts w:ascii="Arial" w:hAnsi="Arial" w:cs="Arial"/>
          <w:b/>
          <w:color w:val="000000" w:themeColor="text1"/>
        </w:rPr>
        <w:instrText xml:space="preserve"> </w:instrText>
      </w:r>
      <w:r w:rsidR="002623ED" w:rsidRPr="00B85862">
        <w:rPr>
          <w:rFonts w:ascii="Arial" w:hAnsi="Arial" w:cs="Arial"/>
          <w:b/>
          <w:color w:val="000000" w:themeColor="text1"/>
        </w:rPr>
        <w:fldChar w:fldCharType="end"/>
      </w:r>
    </w:p>
    <w:p w14:paraId="549D192E" w14:textId="31BBC6DC" w:rsidR="00FE11AF" w:rsidRPr="006264A5" w:rsidRDefault="00A65EBE" w:rsidP="006264A5">
      <w:pPr>
        <w:pStyle w:val="Prrafodelista"/>
        <w:numPr>
          <w:ilvl w:val="0"/>
          <w:numId w:val="37"/>
        </w:numPr>
        <w:autoSpaceDE w:val="0"/>
        <w:autoSpaceDN w:val="0"/>
        <w:adjustRightInd w:val="0"/>
        <w:spacing w:after="0" w:line="240" w:lineRule="auto"/>
        <w:rPr>
          <w:rFonts w:ascii="Arial" w:hAnsi="Arial" w:cs="Arial"/>
          <w:b/>
          <w:color w:val="000000"/>
          <w:sz w:val="24"/>
          <w:szCs w:val="24"/>
        </w:rPr>
      </w:pPr>
      <w:r w:rsidRPr="006264A5">
        <w:rPr>
          <w:rFonts w:ascii="Arial" w:hAnsi="Arial" w:cs="Arial"/>
          <w:b/>
          <w:color w:val="000000"/>
          <w:sz w:val="28"/>
          <w:szCs w:val="28"/>
        </w:rPr>
        <w:t>Organigrama de la Universidad</w:t>
      </w:r>
      <w:r w:rsidR="00F32D4C" w:rsidRPr="006264A5">
        <w:rPr>
          <w:rFonts w:ascii="Arial" w:hAnsi="Arial" w:cs="Arial"/>
          <w:b/>
          <w:color w:val="000000"/>
          <w:sz w:val="28"/>
          <w:szCs w:val="28"/>
        </w:rPr>
        <w:t xml:space="preserve"> del Tolima.</w:t>
      </w:r>
      <w:r w:rsidR="00F32D4C" w:rsidRPr="006264A5">
        <w:rPr>
          <w:rFonts w:ascii="Arial" w:hAnsi="Arial" w:cs="Arial"/>
          <w:color w:val="000000"/>
          <w:sz w:val="28"/>
          <w:szCs w:val="28"/>
        </w:rPr>
        <w:t xml:space="preserve"> </w:t>
      </w:r>
      <w:r w:rsidR="00FE11AF" w:rsidRPr="006264A5">
        <w:rPr>
          <w:rFonts w:ascii="Arial" w:hAnsi="Arial" w:cs="Arial"/>
          <w:b/>
          <w:sz w:val="24"/>
          <w:szCs w:val="24"/>
        </w:rPr>
        <w:fldChar w:fldCharType="begin"/>
      </w:r>
      <w:r w:rsidR="00FE11AF" w:rsidRPr="006264A5">
        <w:rPr>
          <w:rFonts w:ascii="Arial" w:hAnsi="Arial" w:cs="Arial"/>
          <w:b/>
          <w:sz w:val="24"/>
          <w:szCs w:val="24"/>
        </w:rPr>
        <w:instrText xml:space="preserve"> TC  "</w:instrText>
      </w:r>
      <w:bookmarkStart w:id="52" w:name="_Toc157425498"/>
      <w:r w:rsidR="0021139F" w:rsidRPr="006264A5">
        <w:rPr>
          <w:rFonts w:ascii="Arial" w:hAnsi="Arial" w:cs="Arial"/>
          <w:b/>
          <w:sz w:val="24"/>
          <w:szCs w:val="24"/>
        </w:rPr>
        <w:instrText>1</w:instrText>
      </w:r>
      <w:r w:rsidR="00FE11AF" w:rsidRPr="006264A5">
        <w:rPr>
          <w:rFonts w:ascii="Arial" w:hAnsi="Arial" w:cs="Arial"/>
          <w:b/>
          <w:sz w:val="24"/>
          <w:szCs w:val="24"/>
        </w:rPr>
        <w:instrText>.</w:instrText>
      </w:r>
      <w:r w:rsidR="00FE11AF" w:rsidRPr="006264A5">
        <w:rPr>
          <w:rFonts w:ascii="Arial" w:hAnsi="Arial" w:cs="Arial"/>
          <w:b/>
          <w:sz w:val="24"/>
          <w:szCs w:val="24"/>
        </w:rPr>
        <w:tab/>
      </w:r>
      <w:r w:rsidR="00FE11AF" w:rsidRPr="006264A5">
        <w:rPr>
          <w:rFonts w:ascii="Arial" w:hAnsi="Arial" w:cs="Arial"/>
          <w:b/>
          <w:color w:val="000000"/>
          <w:sz w:val="28"/>
          <w:szCs w:val="28"/>
        </w:rPr>
        <w:instrText>Organigrama de la Universidad del</w:instrText>
      </w:r>
      <w:r w:rsidR="00FE11AF" w:rsidRPr="006264A5">
        <w:rPr>
          <w:rFonts w:ascii="Arial" w:hAnsi="Arial" w:cs="Arial"/>
          <w:color w:val="000000"/>
          <w:sz w:val="28"/>
          <w:szCs w:val="28"/>
        </w:rPr>
        <w:instrText xml:space="preserve"> </w:instrText>
      </w:r>
      <w:r w:rsidR="00FE11AF" w:rsidRPr="006264A5">
        <w:rPr>
          <w:rFonts w:ascii="Arial" w:hAnsi="Arial" w:cs="Arial"/>
          <w:b/>
          <w:color w:val="000000"/>
          <w:sz w:val="28"/>
          <w:szCs w:val="28"/>
        </w:rPr>
        <w:instrText>Tolima</w:instrText>
      </w:r>
      <w:r w:rsidR="00FE11AF" w:rsidRPr="006264A5">
        <w:rPr>
          <w:rFonts w:ascii="Arial" w:hAnsi="Arial" w:cs="Arial"/>
          <w:color w:val="000000"/>
          <w:sz w:val="28"/>
          <w:szCs w:val="28"/>
        </w:rPr>
        <w:instrText>.</w:instrText>
      </w:r>
      <w:bookmarkEnd w:id="52"/>
      <w:r w:rsidR="00FE11AF" w:rsidRPr="006264A5">
        <w:rPr>
          <w:rFonts w:ascii="Arial" w:hAnsi="Arial" w:cs="Arial"/>
          <w:b/>
          <w:sz w:val="24"/>
          <w:szCs w:val="24"/>
        </w:rPr>
        <w:instrText xml:space="preserve">" </w:instrText>
      </w:r>
      <w:r w:rsidR="00FE11AF" w:rsidRPr="006264A5">
        <w:rPr>
          <w:rFonts w:ascii="Arial" w:hAnsi="Arial" w:cs="Arial"/>
          <w:b/>
          <w:sz w:val="24"/>
          <w:szCs w:val="24"/>
        </w:rPr>
        <w:fldChar w:fldCharType="end"/>
      </w:r>
    </w:p>
    <w:p w14:paraId="01E9F518" w14:textId="6CE2FF70" w:rsidR="00D22690" w:rsidRDefault="00536A45" w:rsidP="003F5606">
      <w:pPr>
        <w:tabs>
          <w:tab w:val="left" w:pos="142"/>
        </w:tabs>
        <w:jc w:val="both"/>
        <w:rPr>
          <w:noProof/>
          <w:lang w:eastAsia="es-CO"/>
        </w:rPr>
      </w:pPr>
      <w:r>
        <w:rPr>
          <w:noProof/>
          <w:lang w:eastAsia="es-CO"/>
        </w:rPr>
        <w:drawing>
          <wp:inline distT="0" distB="0" distL="0" distR="0" wp14:anchorId="78898AF3" wp14:editId="209B5187">
            <wp:extent cx="8505825" cy="4733925"/>
            <wp:effectExtent l="0" t="0" r="9525" b="9525"/>
            <wp:docPr id="2"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noChangeArrowheads="1"/>
                    </pic:cNvPicPr>
                  </pic:nvPicPr>
                  <pic:blipFill rotWithShape="1">
                    <a:blip r:embed="rId18">
                      <a:extLst>
                        <a:ext uri="{28A0092B-C50C-407E-A947-70E740481C1C}">
                          <a14:useLocalDpi xmlns:a14="http://schemas.microsoft.com/office/drawing/2010/main" val="0"/>
                        </a:ext>
                      </a:extLst>
                    </a:blip>
                    <a:srcRect l="4791" t="10178" r="6288" b="16475"/>
                    <a:stretch/>
                  </pic:blipFill>
                  <pic:spPr bwMode="auto">
                    <a:xfrm>
                      <a:off x="0" y="0"/>
                      <a:ext cx="8505825" cy="4733925"/>
                    </a:xfrm>
                    <a:prstGeom prst="rect">
                      <a:avLst/>
                    </a:prstGeom>
                    <a:noFill/>
                  </pic:spPr>
                </pic:pic>
              </a:graphicData>
            </a:graphic>
          </wp:inline>
        </w:drawing>
      </w:r>
      <w:r w:rsidR="00D22690" w:rsidRPr="00D22690">
        <w:rPr>
          <w:i/>
          <w:iCs/>
          <w:noProof/>
          <w:lang w:eastAsia="es-CO"/>
        </w:rPr>
        <w:t xml:space="preserve">Esta estructura se encuentra en proceso de ajuste por parte del Consejo Superior. </w:t>
      </w:r>
      <w:r w:rsidR="0046686C">
        <w:rPr>
          <w:i/>
          <w:iCs/>
          <w:noProof/>
          <w:lang w:eastAsia="es-CO"/>
        </w:rPr>
        <w:t xml:space="preserve"> 25 de Enero del 2022. </w:t>
      </w:r>
    </w:p>
    <w:p w14:paraId="74F0101F" w14:textId="56EA9F31" w:rsidR="00D22690" w:rsidRPr="00D22690" w:rsidRDefault="00D22690" w:rsidP="00D22690">
      <w:pPr>
        <w:rPr>
          <w:rFonts w:ascii="Arial" w:hAnsi="Arial" w:cs="Arial"/>
          <w:sz w:val="28"/>
          <w:szCs w:val="28"/>
        </w:rPr>
        <w:sectPr w:rsidR="00D22690" w:rsidRPr="00D22690" w:rsidSect="002A0045">
          <w:pgSz w:w="15842" w:h="12242" w:orient="landscape" w:code="1"/>
          <w:pgMar w:top="1469" w:right="1418" w:bottom="1701" w:left="1418" w:header="709" w:footer="1134" w:gutter="0"/>
          <w:cols w:space="708"/>
          <w:docGrid w:linePitch="360"/>
        </w:sectPr>
      </w:pPr>
    </w:p>
    <w:p w14:paraId="073EB6DA" w14:textId="21556159" w:rsidR="00853ED1" w:rsidRPr="007540F1" w:rsidRDefault="005D6BF3" w:rsidP="00FF3022">
      <w:pPr>
        <w:pStyle w:val="Prrafodelista"/>
        <w:numPr>
          <w:ilvl w:val="0"/>
          <w:numId w:val="37"/>
        </w:numPr>
        <w:autoSpaceDE w:val="0"/>
        <w:autoSpaceDN w:val="0"/>
        <w:adjustRightInd w:val="0"/>
        <w:spacing w:after="0" w:line="240" w:lineRule="auto"/>
        <w:rPr>
          <w:rFonts w:ascii="Arial" w:hAnsi="Arial" w:cs="Arial"/>
          <w:b/>
          <w:color w:val="000000"/>
          <w:sz w:val="28"/>
          <w:szCs w:val="28"/>
        </w:rPr>
      </w:pPr>
      <w:r w:rsidRPr="0032384E">
        <w:rPr>
          <w:rFonts w:ascii="Arial" w:hAnsi="Arial" w:cs="Arial"/>
          <w:b/>
          <w:sz w:val="28"/>
          <w:szCs w:val="28"/>
        </w:rPr>
        <w:lastRenderedPageBreak/>
        <w:t xml:space="preserve">Proyecto PINAR. </w:t>
      </w:r>
      <w:r w:rsidR="00FE11AF" w:rsidRPr="0032384E">
        <w:rPr>
          <w:rFonts w:ascii="Arial" w:hAnsi="Arial" w:cs="Arial"/>
          <w:b/>
          <w:sz w:val="28"/>
          <w:szCs w:val="28"/>
        </w:rPr>
        <w:fldChar w:fldCharType="begin"/>
      </w:r>
      <w:r w:rsidR="00FE11AF" w:rsidRPr="0032384E">
        <w:rPr>
          <w:rFonts w:ascii="Arial" w:hAnsi="Arial" w:cs="Arial"/>
          <w:b/>
          <w:sz w:val="28"/>
          <w:szCs w:val="28"/>
        </w:rPr>
        <w:instrText xml:space="preserve"> TC  "</w:instrText>
      </w:r>
      <w:bookmarkStart w:id="53" w:name="_Toc157425499"/>
      <w:r w:rsidRPr="0032384E">
        <w:rPr>
          <w:rFonts w:ascii="Arial" w:hAnsi="Arial" w:cs="Arial"/>
          <w:b/>
          <w:sz w:val="28"/>
          <w:szCs w:val="28"/>
        </w:rPr>
        <w:instrText>2</w:instrText>
      </w:r>
      <w:r w:rsidR="00FE11AF" w:rsidRPr="0032384E">
        <w:rPr>
          <w:rFonts w:ascii="Arial" w:hAnsi="Arial" w:cs="Arial"/>
          <w:b/>
          <w:sz w:val="28"/>
          <w:szCs w:val="28"/>
        </w:rPr>
        <w:instrText>.</w:instrText>
      </w:r>
      <w:r w:rsidR="00FE11AF" w:rsidRPr="0032384E">
        <w:rPr>
          <w:rFonts w:ascii="Arial" w:hAnsi="Arial" w:cs="Arial"/>
          <w:b/>
          <w:sz w:val="28"/>
          <w:szCs w:val="28"/>
        </w:rPr>
        <w:tab/>
      </w:r>
      <w:r w:rsidRPr="0032384E">
        <w:rPr>
          <w:rFonts w:ascii="Arial" w:hAnsi="Arial" w:cs="Arial"/>
          <w:b/>
          <w:sz w:val="28"/>
          <w:szCs w:val="28"/>
        </w:rPr>
        <w:instrText>Proyecto PINAR</w:instrText>
      </w:r>
      <w:bookmarkEnd w:id="53"/>
      <w:r w:rsidR="00FE11AF" w:rsidRPr="0032384E">
        <w:rPr>
          <w:rFonts w:ascii="Arial" w:hAnsi="Arial" w:cs="Arial"/>
          <w:b/>
          <w:sz w:val="28"/>
          <w:szCs w:val="28"/>
        </w:rPr>
        <w:instrText xml:space="preserve">" </w:instrText>
      </w:r>
      <w:r w:rsidR="00FE11AF" w:rsidRPr="0032384E">
        <w:rPr>
          <w:rFonts w:ascii="Arial" w:hAnsi="Arial" w:cs="Arial"/>
          <w:b/>
          <w:sz w:val="28"/>
          <w:szCs w:val="28"/>
        </w:rPr>
        <w:fldChar w:fldCharType="end"/>
      </w:r>
    </w:p>
    <w:p w14:paraId="0BF97C00" w14:textId="7C0F9E6A" w:rsidR="00BA235C" w:rsidRDefault="00FF3022" w:rsidP="001A72F6">
      <w:pPr>
        <w:tabs>
          <w:tab w:val="left" w:pos="142"/>
        </w:tabs>
        <w:jc w:val="both"/>
        <w:rPr>
          <w:rFonts w:ascii="Arial" w:hAnsi="Arial" w:cs="Arial"/>
          <w:color w:val="000000"/>
          <w:sz w:val="28"/>
          <w:szCs w:val="28"/>
        </w:rPr>
      </w:pPr>
      <w:r w:rsidRPr="00FF3022">
        <w:rPr>
          <w:noProof/>
          <w:lang w:eastAsia="es-CO"/>
        </w:rPr>
        <w:drawing>
          <wp:inline distT="0" distB="0" distL="0" distR="0" wp14:anchorId="42648984" wp14:editId="0FD2F7F6">
            <wp:extent cx="5507665" cy="7461939"/>
            <wp:effectExtent l="0" t="0" r="444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1624" cy="7480851"/>
                    </a:xfrm>
                    <a:prstGeom prst="rect">
                      <a:avLst/>
                    </a:prstGeom>
                    <a:noFill/>
                    <a:ln>
                      <a:noFill/>
                    </a:ln>
                  </pic:spPr>
                </pic:pic>
              </a:graphicData>
            </a:graphic>
          </wp:inline>
        </w:drawing>
      </w:r>
    </w:p>
    <w:p w14:paraId="7D16C551" w14:textId="4581EDB4" w:rsidR="00BA235C" w:rsidRDefault="00B24BA8" w:rsidP="001A72F6">
      <w:pPr>
        <w:tabs>
          <w:tab w:val="left" w:pos="142"/>
        </w:tabs>
        <w:jc w:val="both"/>
        <w:rPr>
          <w:rFonts w:ascii="Arial" w:hAnsi="Arial" w:cs="Arial"/>
          <w:color w:val="000000"/>
          <w:sz w:val="28"/>
          <w:szCs w:val="28"/>
        </w:rPr>
      </w:pPr>
      <w:r w:rsidRPr="00B24BA8">
        <w:rPr>
          <w:noProof/>
          <w:lang w:eastAsia="es-CO"/>
        </w:rPr>
        <w:lastRenderedPageBreak/>
        <w:drawing>
          <wp:inline distT="0" distB="0" distL="0" distR="0" wp14:anchorId="5A9D346D" wp14:editId="6EC4C4B4">
            <wp:extent cx="5760720" cy="5993130"/>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5993130"/>
                    </a:xfrm>
                    <a:prstGeom prst="rect">
                      <a:avLst/>
                    </a:prstGeom>
                    <a:noFill/>
                    <a:ln>
                      <a:noFill/>
                    </a:ln>
                  </pic:spPr>
                </pic:pic>
              </a:graphicData>
            </a:graphic>
          </wp:inline>
        </w:drawing>
      </w:r>
    </w:p>
    <w:p w14:paraId="6D9CB2E7" w14:textId="77777777" w:rsidR="00EB4C32" w:rsidRDefault="00EB4C32" w:rsidP="001A72F6">
      <w:pPr>
        <w:tabs>
          <w:tab w:val="left" w:pos="142"/>
        </w:tabs>
        <w:jc w:val="both"/>
        <w:rPr>
          <w:rFonts w:ascii="Arial" w:hAnsi="Arial" w:cs="Arial"/>
          <w:color w:val="000000"/>
          <w:sz w:val="28"/>
          <w:szCs w:val="28"/>
        </w:rPr>
      </w:pPr>
    </w:p>
    <w:p w14:paraId="2F883923" w14:textId="77777777" w:rsidR="00EB4C32" w:rsidRDefault="00EB4C32" w:rsidP="001A72F6">
      <w:pPr>
        <w:tabs>
          <w:tab w:val="left" w:pos="142"/>
        </w:tabs>
        <w:jc w:val="both"/>
        <w:rPr>
          <w:rFonts w:ascii="Arial" w:hAnsi="Arial" w:cs="Arial"/>
          <w:color w:val="000000"/>
          <w:sz w:val="28"/>
          <w:szCs w:val="28"/>
        </w:rPr>
      </w:pPr>
    </w:p>
    <w:p w14:paraId="1804B8E0" w14:textId="77777777" w:rsidR="00EB4C32" w:rsidRDefault="00EB4C32" w:rsidP="001A72F6">
      <w:pPr>
        <w:tabs>
          <w:tab w:val="left" w:pos="142"/>
        </w:tabs>
        <w:jc w:val="both"/>
        <w:rPr>
          <w:rFonts w:ascii="Arial" w:hAnsi="Arial" w:cs="Arial"/>
          <w:color w:val="000000"/>
          <w:sz w:val="28"/>
          <w:szCs w:val="28"/>
        </w:rPr>
      </w:pPr>
    </w:p>
    <w:p w14:paraId="083535F5" w14:textId="77777777" w:rsidR="004338F2" w:rsidRDefault="004338F2" w:rsidP="001A72F6">
      <w:pPr>
        <w:tabs>
          <w:tab w:val="left" w:pos="142"/>
        </w:tabs>
        <w:jc w:val="both"/>
        <w:rPr>
          <w:rFonts w:ascii="Arial" w:hAnsi="Arial" w:cs="Arial"/>
          <w:color w:val="000000"/>
          <w:sz w:val="28"/>
          <w:szCs w:val="28"/>
        </w:rPr>
      </w:pPr>
    </w:p>
    <w:p w14:paraId="7C639D8A" w14:textId="77777777" w:rsidR="004338F2" w:rsidRDefault="004338F2" w:rsidP="001A72F6">
      <w:pPr>
        <w:tabs>
          <w:tab w:val="left" w:pos="142"/>
        </w:tabs>
        <w:jc w:val="both"/>
        <w:rPr>
          <w:rFonts w:ascii="Arial" w:hAnsi="Arial" w:cs="Arial"/>
          <w:color w:val="000000"/>
          <w:sz w:val="28"/>
          <w:szCs w:val="28"/>
        </w:rPr>
      </w:pPr>
    </w:p>
    <w:p w14:paraId="57066749" w14:textId="77777777" w:rsidR="001A72F6" w:rsidRPr="00B85862" w:rsidRDefault="001A72F6" w:rsidP="00E14166">
      <w:pPr>
        <w:pStyle w:val="Ttulo1"/>
        <w:jc w:val="center"/>
        <w:rPr>
          <w:rFonts w:ascii="Arial" w:hAnsi="Arial" w:cs="Arial"/>
          <w:b/>
          <w:color w:val="000000" w:themeColor="text1"/>
        </w:rPr>
      </w:pPr>
      <w:bookmarkStart w:id="54" w:name="_Toc157507136"/>
      <w:r w:rsidRPr="00B85862">
        <w:rPr>
          <w:rFonts w:ascii="Arial" w:hAnsi="Arial" w:cs="Arial"/>
          <w:b/>
          <w:color w:val="000000" w:themeColor="text1"/>
        </w:rPr>
        <w:lastRenderedPageBreak/>
        <w:t>GLOSA</w:t>
      </w:r>
      <w:r w:rsidR="004213A6" w:rsidRPr="00B85862">
        <w:rPr>
          <w:rFonts w:ascii="Arial" w:hAnsi="Arial" w:cs="Arial"/>
          <w:b/>
          <w:color w:val="000000" w:themeColor="text1"/>
        </w:rPr>
        <w:t>RIO</w:t>
      </w:r>
      <w:bookmarkEnd w:id="54"/>
      <w:r w:rsidRPr="00B85862">
        <w:rPr>
          <w:rFonts w:ascii="Arial" w:hAnsi="Arial" w:cs="Arial"/>
          <w:b/>
          <w:color w:val="000000" w:themeColor="text1"/>
        </w:rPr>
        <w:t xml:space="preserve"> </w:t>
      </w:r>
      <w:r w:rsidR="002623ED" w:rsidRPr="00B85862">
        <w:rPr>
          <w:rFonts w:ascii="Arial" w:hAnsi="Arial" w:cs="Arial"/>
          <w:b/>
          <w:color w:val="000000" w:themeColor="text1"/>
        </w:rPr>
        <w:fldChar w:fldCharType="begin"/>
      </w:r>
      <w:r w:rsidR="002623ED" w:rsidRPr="00B85862">
        <w:rPr>
          <w:rFonts w:ascii="Arial" w:hAnsi="Arial" w:cs="Arial"/>
          <w:b/>
          <w:color w:val="000000" w:themeColor="text1"/>
        </w:rPr>
        <w:instrText xml:space="preserve"> TC  </w:instrText>
      </w:r>
      <w:bookmarkStart w:id="55" w:name="_Toc157425500"/>
      <w:r w:rsidR="002623ED" w:rsidRPr="00B85862">
        <w:rPr>
          <w:rFonts w:ascii="Arial" w:hAnsi="Arial" w:cs="Arial"/>
          <w:b/>
          <w:color w:val="000000" w:themeColor="text1"/>
        </w:rPr>
        <w:instrText>GLOSARIO</w:instrText>
      </w:r>
      <w:bookmarkEnd w:id="55"/>
      <w:r w:rsidR="002623ED" w:rsidRPr="00B85862">
        <w:rPr>
          <w:rFonts w:ascii="Arial" w:hAnsi="Arial" w:cs="Arial"/>
          <w:b/>
          <w:color w:val="000000" w:themeColor="text1"/>
        </w:rPr>
        <w:instrText xml:space="preserve"> </w:instrText>
      </w:r>
      <w:r w:rsidR="002623ED" w:rsidRPr="00B85862">
        <w:rPr>
          <w:rFonts w:ascii="Arial" w:hAnsi="Arial" w:cs="Arial"/>
          <w:b/>
          <w:color w:val="000000" w:themeColor="text1"/>
        </w:rPr>
        <w:fldChar w:fldCharType="end"/>
      </w:r>
    </w:p>
    <w:p w14:paraId="2BB5507C" w14:textId="77777777" w:rsidR="006513BF" w:rsidRPr="00993E90" w:rsidRDefault="006513BF">
      <w:pPr>
        <w:rPr>
          <w:rFonts w:ascii="Arial" w:hAnsi="Arial" w:cs="Arial"/>
          <w:bCs/>
          <w:color w:val="000000"/>
        </w:rPr>
      </w:pPr>
    </w:p>
    <w:p w14:paraId="65DD6D47" w14:textId="77777777" w:rsidR="009A7D0B" w:rsidRPr="00BF6769" w:rsidRDefault="002A6DFA" w:rsidP="003D1147">
      <w:pPr>
        <w:jc w:val="both"/>
        <w:rPr>
          <w:rFonts w:ascii="Arial" w:hAnsi="Arial" w:cs="Arial"/>
          <w:sz w:val="24"/>
          <w:szCs w:val="24"/>
        </w:rPr>
      </w:pPr>
      <w:r w:rsidRPr="00BF6769">
        <w:rPr>
          <w:rFonts w:ascii="Arial" w:hAnsi="Arial" w:cs="Arial"/>
          <w:b/>
          <w:sz w:val="24"/>
          <w:szCs w:val="24"/>
        </w:rPr>
        <w:t>ARCHIVO</w:t>
      </w:r>
      <w:r w:rsidR="009A7D0B" w:rsidRPr="00BF6769">
        <w:rPr>
          <w:rFonts w:ascii="Arial" w:hAnsi="Arial" w:cs="Arial"/>
          <w:b/>
          <w:sz w:val="24"/>
          <w:szCs w:val="24"/>
        </w:rPr>
        <w:t>:</w:t>
      </w:r>
      <w:r w:rsidR="009A7D0B" w:rsidRPr="00BF6769">
        <w:rPr>
          <w:rFonts w:ascii="Arial" w:hAnsi="Arial" w:cs="Arial"/>
          <w:sz w:val="24"/>
          <w:szCs w:val="24"/>
        </w:rPr>
        <w:t xml:space="preserve"> Conjunto de documentos, sea cual fuere su fecha, forma y soporte material, acumulados en un proceso natural por una persona o entidad pública o privada, en el transcurso de su gestión, conservados respetando aquel orden para servir como testimonio e información a la persona o institución que los produce y a los ciudadanos, o como fuentes de la historia. También se puede entender como la institución que está al servicio de la gestión administrativa, la información, la investigación y la cultura. </w:t>
      </w:r>
    </w:p>
    <w:p w14:paraId="7AB61A86" w14:textId="77777777" w:rsidR="00245885" w:rsidRDefault="002A6DFA" w:rsidP="003D1147">
      <w:pPr>
        <w:jc w:val="both"/>
        <w:rPr>
          <w:rFonts w:ascii="Arial" w:hAnsi="Arial" w:cs="Arial"/>
          <w:sz w:val="24"/>
          <w:szCs w:val="24"/>
        </w:rPr>
      </w:pPr>
      <w:r w:rsidRPr="00BF6769">
        <w:rPr>
          <w:rFonts w:ascii="Arial" w:hAnsi="Arial" w:cs="Arial"/>
          <w:b/>
          <w:sz w:val="24"/>
          <w:szCs w:val="24"/>
        </w:rPr>
        <w:t>ARCHIVO CENTRAL</w:t>
      </w:r>
      <w:r w:rsidR="009A7D0B" w:rsidRPr="00BF6769">
        <w:rPr>
          <w:rFonts w:ascii="Arial" w:hAnsi="Arial" w:cs="Arial"/>
          <w:b/>
          <w:sz w:val="24"/>
          <w:szCs w:val="24"/>
        </w:rPr>
        <w:t>:</w:t>
      </w:r>
      <w:r w:rsidR="009A7D0B" w:rsidRPr="00BF6769">
        <w:rPr>
          <w:rFonts w:ascii="Arial" w:hAnsi="Arial" w:cs="Arial"/>
          <w:sz w:val="24"/>
          <w:szCs w:val="24"/>
        </w:rPr>
        <w:t xml:space="preserve"> Unidad administrativa que coordina y controla el funcionamiento de los archivos de gestión y reúne los documentos transferidos por los mismos una vez finalizado su trámite y cuando su consulta es constante. </w:t>
      </w:r>
    </w:p>
    <w:p w14:paraId="37248FCD" w14:textId="77777777" w:rsidR="00245885" w:rsidRDefault="002A6DFA" w:rsidP="003D1147">
      <w:pPr>
        <w:jc w:val="both"/>
        <w:rPr>
          <w:rFonts w:ascii="Arial" w:hAnsi="Arial" w:cs="Arial"/>
          <w:sz w:val="24"/>
          <w:szCs w:val="24"/>
        </w:rPr>
      </w:pPr>
      <w:r w:rsidRPr="002A6DFA">
        <w:rPr>
          <w:rFonts w:ascii="Arial" w:hAnsi="Arial" w:cs="Arial"/>
          <w:b/>
          <w:szCs w:val="24"/>
        </w:rPr>
        <w:t>ARCHIVO DE GESTIÓN</w:t>
      </w:r>
      <w:r w:rsidR="009A7D0B" w:rsidRPr="00245885">
        <w:rPr>
          <w:rFonts w:ascii="Arial" w:hAnsi="Arial" w:cs="Arial"/>
          <w:b/>
          <w:sz w:val="24"/>
          <w:szCs w:val="24"/>
        </w:rPr>
        <w:t>:</w:t>
      </w:r>
      <w:r w:rsidR="009A7D0B" w:rsidRPr="00BF6769">
        <w:rPr>
          <w:rFonts w:ascii="Arial" w:hAnsi="Arial" w:cs="Arial"/>
          <w:sz w:val="24"/>
          <w:szCs w:val="24"/>
        </w:rPr>
        <w:t xml:space="preserve"> Archivo de la oficina productora que reúne su documentación en trámite, sometida a continua utilización y consulta administrativa. </w:t>
      </w:r>
    </w:p>
    <w:p w14:paraId="10AD6E89" w14:textId="77777777" w:rsidR="008A21C4" w:rsidRPr="00BF6769" w:rsidRDefault="002A6DFA" w:rsidP="003D1147">
      <w:pPr>
        <w:jc w:val="both"/>
        <w:rPr>
          <w:rFonts w:ascii="Arial" w:hAnsi="Arial" w:cs="Arial"/>
          <w:sz w:val="24"/>
          <w:szCs w:val="24"/>
        </w:rPr>
      </w:pPr>
      <w:r w:rsidRPr="00245885">
        <w:rPr>
          <w:rFonts w:ascii="Arial" w:hAnsi="Arial" w:cs="Arial"/>
          <w:b/>
          <w:sz w:val="24"/>
          <w:szCs w:val="24"/>
        </w:rPr>
        <w:t>ARCHIVO ELECTRÓNICO</w:t>
      </w:r>
      <w:r w:rsidR="009A7D0B" w:rsidRPr="00245885">
        <w:rPr>
          <w:rFonts w:ascii="Arial" w:hAnsi="Arial" w:cs="Arial"/>
          <w:b/>
          <w:sz w:val="24"/>
          <w:szCs w:val="24"/>
        </w:rPr>
        <w:t>:</w:t>
      </w:r>
      <w:r w:rsidR="009A7D0B" w:rsidRPr="00BF6769">
        <w:rPr>
          <w:rFonts w:ascii="Arial" w:hAnsi="Arial" w:cs="Arial"/>
          <w:sz w:val="24"/>
          <w:szCs w:val="24"/>
        </w:rPr>
        <w:t xml:space="preserve"> Conjunto de documentos electrónicos producidos y tratados conforme a los principios y procesos archivísticos.</w:t>
      </w:r>
    </w:p>
    <w:p w14:paraId="6876470C" w14:textId="77777777" w:rsidR="00245885" w:rsidRDefault="002A6DFA" w:rsidP="003D1147">
      <w:pPr>
        <w:jc w:val="both"/>
        <w:rPr>
          <w:rFonts w:ascii="Arial" w:hAnsi="Arial" w:cs="Arial"/>
          <w:sz w:val="24"/>
          <w:szCs w:val="24"/>
        </w:rPr>
      </w:pPr>
      <w:r w:rsidRPr="00BF6769">
        <w:rPr>
          <w:rFonts w:ascii="Arial" w:hAnsi="Arial" w:cs="Arial"/>
          <w:b/>
          <w:sz w:val="24"/>
          <w:szCs w:val="24"/>
        </w:rPr>
        <w:t>CICLO VITAL DEL DOCUMENTO</w:t>
      </w:r>
      <w:r w:rsidR="00C85A41" w:rsidRPr="00BF6769">
        <w:rPr>
          <w:rFonts w:ascii="Arial" w:hAnsi="Arial" w:cs="Arial"/>
          <w:b/>
          <w:sz w:val="24"/>
          <w:szCs w:val="24"/>
        </w:rPr>
        <w:t>:</w:t>
      </w:r>
      <w:r w:rsidR="00C85A41" w:rsidRPr="00BF6769">
        <w:rPr>
          <w:rFonts w:ascii="Arial" w:hAnsi="Arial" w:cs="Arial"/>
          <w:sz w:val="24"/>
          <w:szCs w:val="24"/>
        </w:rPr>
        <w:t xml:space="preserve"> Etapas sucesivas por las que atraviesan los documentos desde su producción o recepción, hasta su disposición final. </w:t>
      </w:r>
    </w:p>
    <w:p w14:paraId="1C9089ED" w14:textId="77777777" w:rsidR="006023BB" w:rsidRDefault="002A6DFA" w:rsidP="003D1147">
      <w:pPr>
        <w:jc w:val="both"/>
        <w:rPr>
          <w:rFonts w:ascii="Arial" w:hAnsi="Arial" w:cs="Arial"/>
          <w:sz w:val="24"/>
          <w:szCs w:val="24"/>
        </w:rPr>
      </w:pPr>
      <w:r w:rsidRPr="00245885">
        <w:rPr>
          <w:rFonts w:ascii="Arial" w:hAnsi="Arial" w:cs="Arial"/>
          <w:b/>
          <w:sz w:val="24"/>
          <w:szCs w:val="24"/>
        </w:rPr>
        <w:t>CLASIFICACIÓN DOCUMENTAL</w:t>
      </w:r>
      <w:r w:rsidR="00C85A41" w:rsidRPr="00245885">
        <w:rPr>
          <w:rFonts w:ascii="Arial" w:hAnsi="Arial" w:cs="Arial"/>
          <w:b/>
          <w:sz w:val="24"/>
          <w:szCs w:val="24"/>
        </w:rPr>
        <w:t>:</w:t>
      </w:r>
      <w:r w:rsidR="00C85A41" w:rsidRPr="00BF6769">
        <w:rPr>
          <w:rFonts w:ascii="Arial" w:hAnsi="Arial" w:cs="Arial"/>
          <w:sz w:val="24"/>
          <w:szCs w:val="24"/>
        </w:rPr>
        <w:t xml:space="preserve"> Fase del proceso de organización documental, en la cual se identifican y establecen agrupaciones documentales de acuerdo con la estructura orgánico - funcional de la entidad productora (fondo, sección, series y/o asuntos). </w:t>
      </w:r>
    </w:p>
    <w:p w14:paraId="70081885" w14:textId="77777777" w:rsidR="001D496B" w:rsidRDefault="002A6DFA" w:rsidP="003D1147">
      <w:pPr>
        <w:jc w:val="both"/>
        <w:rPr>
          <w:rFonts w:ascii="Arial" w:hAnsi="Arial" w:cs="Arial"/>
          <w:sz w:val="24"/>
          <w:szCs w:val="24"/>
        </w:rPr>
      </w:pPr>
      <w:r w:rsidRPr="006023BB">
        <w:rPr>
          <w:rFonts w:ascii="Arial" w:hAnsi="Arial" w:cs="Arial"/>
          <w:b/>
          <w:sz w:val="24"/>
          <w:szCs w:val="24"/>
        </w:rPr>
        <w:t>COMITÉ DE ARCHIVO</w:t>
      </w:r>
      <w:r w:rsidR="00C85A41" w:rsidRPr="006023BB">
        <w:rPr>
          <w:rFonts w:ascii="Arial" w:hAnsi="Arial" w:cs="Arial"/>
          <w:b/>
          <w:sz w:val="24"/>
          <w:szCs w:val="24"/>
        </w:rPr>
        <w:t>:</w:t>
      </w:r>
      <w:r w:rsidR="00C85A41" w:rsidRPr="00BF6769">
        <w:rPr>
          <w:rFonts w:ascii="Arial" w:hAnsi="Arial" w:cs="Arial"/>
          <w:sz w:val="24"/>
          <w:szCs w:val="24"/>
        </w:rPr>
        <w:t xml:space="preserve"> Grupo asesor de la alta Dirección, responsable de cumplir y hacer cumplir las políticas archivísticas, definir los programas de gestión de documentos y hacer recomendaciones en cuanto a los procesos administrativos y técnicos de los archivos. </w:t>
      </w:r>
    </w:p>
    <w:p w14:paraId="01A194D7" w14:textId="77777777" w:rsidR="00245885" w:rsidRDefault="002A6DFA" w:rsidP="003D1147">
      <w:pPr>
        <w:jc w:val="both"/>
        <w:rPr>
          <w:rFonts w:ascii="Arial" w:hAnsi="Arial" w:cs="Arial"/>
          <w:sz w:val="24"/>
          <w:szCs w:val="24"/>
        </w:rPr>
      </w:pPr>
      <w:r w:rsidRPr="001D496B">
        <w:rPr>
          <w:rFonts w:ascii="Arial" w:hAnsi="Arial" w:cs="Arial"/>
          <w:b/>
          <w:sz w:val="24"/>
          <w:szCs w:val="24"/>
        </w:rPr>
        <w:t>CONSERVACIÓN DE DOCUMENTOS</w:t>
      </w:r>
      <w:r w:rsidR="00C85A41" w:rsidRPr="001D496B">
        <w:rPr>
          <w:rFonts w:ascii="Arial" w:hAnsi="Arial" w:cs="Arial"/>
          <w:b/>
          <w:sz w:val="24"/>
          <w:szCs w:val="24"/>
        </w:rPr>
        <w:t>:</w:t>
      </w:r>
      <w:r w:rsidR="00C85A41" w:rsidRPr="00BF6769">
        <w:rPr>
          <w:rFonts w:ascii="Arial" w:hAnsi="Arial" w:cs="Arial"/>
          <w:sz w:val="24"/>
          <w:szCs w:val="24"/>
        </w:rPr>
        <w:t xml:space="preserve"> Conjunto de medidas preventivas o correctivas adoptadas para asegurar la integridad física y funcional de los documentos de archivo. </w:t>
      </w:r>
    </w:p>
    <w:p w14:paraId="2ED7AC96" w14:textId="77777777" w:rsidR="00245885" w:rsidRDefault="002A6DFA" w:rsidP="003D1147">
      <w:pPr>
        <w:jc w:val="both"/>
        <w:rPr>
          <w:rFonts w:ascii="Arial" w:hAnsi="Arial" w:cs="Arial"/>
          <w:sz w:val="24"/>
          <w:szCs w:val="24"/>
        </w:rPr>
      </w:pPr>
      <w:r w:rsidRPr="00BF6769">
        <w:rPr>
          <w:rFonts w:ascii="Arial" w:hAnsi="Arial" w:cs="Arial"/>
          <w:b/>
          <w:sz w:val="24"/>
          <w:szCs w:val="24"/>
        </w:rPr>
        <w:t>CONSULTA DE DOCUMENTOS</w:t>
      </w:r>
      <w:r w:rsidR="00C85A41" w:rsidRPr="00BF6769">
        <w:rPr>
          <w:rFonts w:ascii="Arial" w:hAnsi="Arial" w:cs="Arial"/>
          <w:b/>
          <w:sz w:val="24"/>
          <w:szCs w:val="24"/>
        </w:rPr>
        <w:t>:</w:t>
      </w:r>
      <w:r w:rsidR="00C85A41" w:rsidRPr="00BF6769">
        <w:rPr>
          <w:rFonts w:ascii="Arial" w:hAnsi="Arial" w:cs="Arial"/>
          <w:sz w:val="24"/>
          <w:szCs w:val="24"/>
        </w:rPr>
        <w:t xml:space="preserve"> Acceso a un documento o a un grupo de documentos con el fin de conocer la información que contienen.</w:t>
      </w:r>
    </w:p>
    <w:p w14:paraId="2304BDFA" w14:textId="77777777" w:rsidR="00245885" w:rsidRDefault="002A6DFA" w:rsidP="003D1147">
      <w:pPr>
        <w:jc w:val="both"/>
        <w:rPr>
          <w:rFonts w:ascii="Arial" w:hAnsi="Arial" w:cs="Arial"/>
          <w:sz w:val="24"/>
          <w:szCs w:val="24"/>
        </w:rPr>
      </w:pPr>
      <w:r w:rsidRPr="001D496B">
        <w:rPr>
          <w:rFonts w:ascii="Arial" w:hAnsi="Arial" w:cs="Arial"/>
          <w:b/>
          <w:sz w:val="24"/>
          <w:szCs w:val="24"/>
        </w:rPr>
        <w:t>CUADRO DE CLASIFICACIÓN</w:t>
      </w:r>
      <w:r w:rsidR="00C85A41" w:rsidRPr="001D496B">
        <w:rPr>
          <w:rFonts w:ascii="Arial" w:hAnsi="Arial" w:cs="Arial"/>
          <w:b/>
          <w:sz w:val="24"/>
          <w:szCs w:val="24"/>
        </w:rPr>
        <w:t>:</w:t>
      </w:r>
      <w:r w:rsidR="00C85A41" w:rsidRPr="00BF6769">
        <w:rPr>
          <w:rFonts w:ascii="Arial" w:hAnsi="Arial" w:cs="Arial"/>
          <w:sz w:val="24"/>
          <w:szCs w:val="24"/>
        </w:rPr>
        <w:t xml:space="preserve"> Esquema que refleja la jerarquización dada a la documentación producida por una institución y en el que se registran las secciones y subsecciones y las series y subseries documentales. </w:t>
      </w:r>
    </w:p>
    <w:p w14:paraId="07F8E9BE" w14:textId="77777777" w:rsidR="00D52E2F" w:rsidRPr="00BF6769" w:rsidRDefault="00C85A41" w:rsidP="003D1147">
      <w:pPr>
        <w:jc w:val="both"/>
        <w:rPr>
          <w:rFonts w:ascii="Arial" w:hAnsi="Arial" w:cs="Arial"/>
          <w:sz w:val="24"/>
          <w:szCs w:val="24"/>
        </w:rPr>
      </w:pPr>
      <w:r w:rsidRPr="00BF6769">
        <w:rPr>
          <w:rFonts w:ascii="Arial" w:hAnsi="Arial" w:cs="Arial"/>
          <w:sz w:val="24"/>
          <w:szCs w:val="24"/>
        </w:rPr>
        <w:lastRenderedPageBreak/>
        <w:t>Custodia de documentos: Guarda o tenencia de documentos por parte de una institución o una persona, que implica responsabilidad jurídica en la administración y conservación de los mismos, cualquiera que sea su titularidad.</w:t>
      </w:r>
    </w:p>
    <w:p w14:paraId="732BC58C" w14:textId="77777777" w:rsidR="00245885" w:rsidRDefault="002A6DFA" w:rsidP="003D1147">
      <w:pPr>
        <w:jc w:val="both"/>
        <w:rPr>
          <w:rFonts w:ascii="Arial" w:hAnsi="Arial" w:cs="Arial"/>
          <w:sz w:val="24"/>
          <w:szCs w:val="24"/>
        </w:rPr>
      </w:pPr>
      <w:r w:rsidRPr="00BF6769">
        <w:rPr>
          <w:rFonts w:ascii="Arial" w:hAnsi="Arial" w:cs="Arial"/>
          <w:b/>
          <w:sz w:val="24"/>
          <w:szCs w:val="24"/>
        </w:rPr>
        <w:t>DOCUMENTO DE ARCHIVO</w:t>
      </w:r>
      <w:r w:rsidR="00CF4479" w:rsidRPr="00BF6769">
        <w:rPr>
          <w:rFonts w:ascii="Arial" w:hAnsi="Arial" w:cs="Arial"/>
          <w:b/>
          <w:sz w:val="24"/>
          <w:szCs w:val="24"/>
        </w:rPr>
        <w:t>:</w:t>
      </w:r>
      <w:r w:rsidR="00CF4479" w:rsidRPr="00BF6769">
        <w:rPr>
          <w:rFonts w:ascii="Arial" w:hAnsi="Arial" w:cs="Arial"/>
          <w:sz w:val="24"/>
          <w:szCs w:val="24"/>
        </w:rPr>
        <w:t xml:space="preserve"> Registro de información producida o recibida por una entidad pública o privada en razón de sus actividades o funciones. E Expediente: Unidad documental compleja formada por un conjunto de documentos generados orgánica y funcionalmente por una instancia productora en la resolución de un mismo asunto.</w:t>
      </w:r>
    </w:p>
    <w:p w14:paraId="714671CC" w14:textId="77777777" w:rsidR="001D496B" w:rsidRDefault="002A6DFA" w:rsidP="003D1147">
      <w:pPr>
        <w:jc w:val="both"/>
        <w:rPr>
          <w:rFonts w:ascii="Arial" w:hAnsi="Arial" w:cs="Arial"/>
          <w:sz w:val="24"/>
          <w:szCs w:val="24"/>
        </w:rPr>
      </w:pPr>
      <w:r w:rsidRPr="00245885">
        <w:rPr>
          <w:rFonts w:ascii="Arial" w:hAnsi="Arial" w:cs="Arial"/>
          <w:b/>
          <w:sz w:val="24"/>
          <w:szCs w:val="24"/>
        </w:rPr>
        <w:t xml:space="preserve">EXPEDIENTE </w:t>
      </w:r>
      <w:r>
        <w:rPr>
          <w:rFonts w:ascii="Arial" w:hAnsi="Arial" w:cs="Arial"/>
          <w:b/>
          <w:sz w:val="24"/>
          <w:szCs w:val="24"/>
        </w:rPr>
        <w:t>D</w:t>
      </w:r>
      <w:r w:rsidRPr="00245885">
        <w:rPr>
          <w:rFonts w:ascii="Arial" w:hAnsi="Arial" w:cs="Arial"/>
          <w:b/>
          <w:sz w:val="24"/>
          <w:szCs w:val="24"/>
        </w:rPr>
        <w:t>IGITAL O DIGITALIZADO</w:t>
      </w:r>
      <w:r w:rsidR="00CF4479" w:rsidRPr="00245885">
        <w:rPr>
          <w:rFonts w:ascii="Arial" w:hAnsi="Arial" w:cs="Arial"/>
          <w:b/>
          <w:sz w:val="24"/>
          <w:szCs w:val="24"/>
        </w:rPr>
        <w:t>:</w:t>
      </w:r>
      <w:r w:rsidR="00CF4479" w:rsidRPr="00BF6769">
        <w:rPr>
          <w:rFonts w:ascii="Arial" w:hAnsi="Arial" w:cs="Arial"/>
          <w:sz w:val="24"/>
          <w:szCs w:val="24"/>
        </w:rPr>
        <w:t xml:space="preserve"> Copia exacta de un expediente físico cuyos documentos originales, tradicionalmente impresos, son convertidos a formato electrónico mediante procesos de digitalización. </w:t>
      </w:r>
    </w:p>
    <w:p w14:paraId="368890ED" w14:textId="77777777" w:rsidR="00245885" w:rsidRDefault="002A6DFA" w:rsidP="003D1147">
      <w:pPr>
        <w:jc w:val="both"/>
        <w:rPr>
          <w:rFonts w:ascii="Arial" w:hAnsi="Arial" w:cs="Arial"/>
          <w:sz w:val="24"/>
          <w:szCs w:val="24"/>
        </w:rPr>
      </w:pPr>
      <w:r w:rsidRPr="001D496B">
        <w:rPr>
          <w:rFonts w:ascii="Arial" w:hAnsi="Arial" w:cs="Arial"/>
          <w:b/>
          <w:sz w:val="24"/>
          <w:szCs w:val="24"/>
        </w:rPr>
        <w:t>EXPEDIENTE ELECTRÓNICO DE ARCHIVO</w:t>
      </w:r>
      <w:r w:rsidR="00CF4479" w:rsidRPr="001D496B">
        <w:rPr>
          <w:rFonts w:ascii="Arial" w:hAnsi="Arial" w:cs="Arial"/>
          <w:b/>
          <w:sz w:val="24"/>
          <w:szCs w:val="24"/>
        </w:rPr>
        <w:t>:</w:t>
      </w:r>
      <w:r w:rsidR="00CF4479" w:rsidRPr="00BF6769">
        <w:rPr>
          <w:rFonts w:ascii="Arial" w:hAnsi="Arial" w:cs="Arial"/>
          <w:sz w:val="24"/>
          <w:szCs w:val="24"/>
        </w:rPr>
        <w:t xml:space="preserve"> Conjunto de documentos y actuaciones Electrónicos producidos y recibidos durante el desarrollo de un mismo trámite o procedimiento, acumulados por cualquier causa legal, interrelacionados y vinculados entre sí, manteniendo la integridad y orden dado durante el desarrollo del asunto que les dio origen y que se conservan electrónicamente durante todo su ciclo de vida, con el fin de garantizar su consulta en el tiempo </w:t>
      </w:r>
    </w:p>
    <w:p w14:paraId="302CAAA4" w14:textId="77777777" w:rsidR="00245885" w:rsidRDefault="002A6DFA" w:rsidP="003D1147">
      <w:pPr>
        <w:jc w:val="both"/>
        <w:rPr>
          <w:rFonts w:ascii="Arial" w:hAnsi="Arial" w:cs="Arial"/>
          <w:sz w:val="24"/>
          <w:szCs w:val="24"/>
        </w:rPr>
      </w:pPr>
      <w:r w:rsidRPr="001D496B">
        <w:rPr>
          <w:rFonts w:ascii="Arial" w:hAnsi="Arial" w:cs="Arial"/>
          <w:b/>
          <w:sz w:val="24"/>
          <w:szCs w:val="24"/>
        </w:rPr>
        <w:t>FUNCIÓN ARCHIVÍSTICA</w:t>
      </w:r>
      <w:r w:rsidR="00CF4479" w:rsidRPr="001D496B">
        <w:rPr>
          <w:rFonts w:ascii="Arial" w:hAnsi="Arial" w:cs="Arial"/>
          <w:b/>
          <w:sz w:val="24"/>
          <w:szCs w:val="24"/>
        </w:rPr>
        <w:t>:</w:t>
      </w:r>
      <w:r w:rsidR="00CF4479" w:rsidRPr="00BF6769">
        <w:rPr>
          <w:rFonts w:ascii="Arial" w:hAnsi="Arial" w:cs="Arial"/>
          <w:sz w:val="24"/>
          <w:szCs w:val="24"/>
        </w:rPr>
        <w:t xml:space="preserve"> Actividades relacionadas con la totalidad del quehacer archivístico que comprenden desde la elaboración del documento hasta su eliminación o conservación permanente.</w:t>
      </w:r>
    </w:p>
    <w:p w14:paraId="3C9B278D" w14:textId="77777777" w:rsidR="00245885" w:rsidRDefault="002A6DFA" w:rsidP="003D1147">
      <w:pPr>
        <w:jc w:val="both"/>
        <w:rPr>
          <w:rFonts w:ascii="Arial" w:hAnsi="Arial" w:cs="Arial"/>
          <w:sz w:val="24"/>
          <w:szCs w:val="24"/>
        </w:rPr>
      </w:pPr>
      <w:r w:rsidRPr="001D496B">
        <w:rPr>
          <w:rFonts w:ascii="Arial" w:hAnsi="Arial" w:cs="Arial"/>
          <w:b/>
          <w:sz w:val="24"/>
          <w:szCs w:val="24"/>
        </w:rPr>
        <w:t>GESTIÓN DOCUMENTAL</w:t>
      </w:r>
      <w:r w:rsidR="00CF4479" w:rsidRPr="001D496B">
        <w:rPr>
          <w:rFonts w:ascii="Arial" w:hAnsi="Arial" w:cs="Arial"/>
          <w:b/>
          <w:sz w:val="24"/>
          <w:szCs w:val="24"/>
        </w:rPr>
        <w:t>:</w:t>
      </w:r>
      <w:r w:rsidR="00CF4479" w:rsidRPr="00BF6769">
        <w:rPr>
          <w:rFonts w:ascii="Arial" w:hAnsi="Arial" w:cs="Arial"/>
          <w:sz w:val="24"/>
          <w:szCs w:val="24"/>
        </w:rPr>
        <w:t xml:space="preserve"> Conjunto de actividades administrativas y técnicas, tendientes a la planificación, manejo y organización de la documentación producida y recibida por las entidades, desde su origen hasta su destino final con el objeto de facilitar su utilización y conservación. </w:t>
      </w:r>
    </w:p>
    <w:p w14:paraId="27491B20" w14:textId="77777777" w:rsidR="00245885" w:rsidRDefault="002A6DFA" w:rsidP="003D1147">
      <w:pPr>
        <w:jc w:val="both"/>
        <w:rPr>
          <w:rFonts w:ascii="Arial" w:hAnsi="Arial" w:cs="Arial"/>
          <w:sz w:val="24"/>
          <w:szCs w:val="24"/>
        </w:rPr>
      </w:pPr>
      <w:r w:rsidRPr="001D496B">
        <w:rPr>
          <w:rFonts w:ascii="Arial" w:hAnsi="Arial" w:cs="Arial"/>
          <w:b/>
          <w:sz w:val="24"/>
          <w:szCs w:val="24"/>
        </w:rPr>
        <w:t>ORGANIZACIÓN DE ARCHIVOS</w:t>
      </w:r>
      <w:r w:rsidR="00CF4479" w:rsidRPr="001D496B">
        <w:rPr>
          <w:rFonts w:ascii="Arial" w:hAnsi="Arial" w:cs="Arial"/>
          <w:b/>
          <w:sz w:val="24"/>
          <w:szCs w:val="24"/>
        </w:rPr>
        <w:t>:</w:t>
      </w:r>
      <w:r w:rsidR="00CF4479" w:rsidRPr="00BF6769">
        <w:rPr>
          <w:rFonts w:ascii="Arial" w:hAnsi="Arial" w:cs="Arial"/>
          <w:sz w:val="24"/>
          <w:szCs w:val="24"/>
        </w:rPr>
        <w:t xml:space="preserve"> Conjunto de operaciones técnicas y administrativas cuya finalidad es la agrupación documental relacionada en forma jerárquica con criterios orgánicos o funcionales.</w:t>
      </w:r>
    </w:p>
    <w:p w14:paraId="3AA2585E" w14:textId="77777777" w:rsidR="00245885" w:rsidRDefault="002A6DFA" w:rsidP="003D1147">
      <w:pPr>
        <w:jc w:val="both"/>
        <w:rPr>
          <w:rFonts w:ascii="Arial" w:hAnsi="Arial" w:cs="Arial"/>
          <w:sz w:val="24"/>
          <w:szCs w:val="24"/>
        </w:rPr>
      </w:pPr>
      <w:r w:rsidRPr="001D496B">
        <w:rPr>
          <w:rFonts w:ascii="Arial" w:hAnsi="Arial" w:cs="Arial"/>
          <w:b/>
          <w:sz w:val="24"/>
          <w:szCs w:val="24"/>
        </w:rPr>
        <w:t>ORGANIZACIÓN DOCUMENTAL</w:t>
      </w:r>
      <w:r w:rsidR="00CF4479" w:rsidRPr="001D496B">
        <w:rPr>
          <w:rFonts w:ascii="Arial" w:hAnsi="Arial" w:cs="Arial"/>
          <w:b/>
          <w:sz w:val="24"/>
          <w:szCs w:val="24"/>
        </w:rPr>
        <w:t>:</w:t>
      </w:r>
      <w:r w:rsidR="00CF4479" w:rsidRPr="00BF6769">
        <w:rPr>
          <w:rFonts w:ascii="Arial" w:hAnsi="Arial" w:cs="Arial"/>
          <w:sz w:val="24"/>
          <w:szCs w:val="24"/>
        </w:rPr>
        <w:t xml:space="preserve"> Proceso archivístico orientado a la clasificación, la ordenación y la descripción de los documentos de una institución. </w:t>
      </w:r>
    </w:p>
    <w:p w14:paraId="0124DB67" w14:textId="77777777" w:rsidR="00245885" w:rsidRDefault="00050694" w:rsidP="003D1147">
      <w:pPr>
        <w:jc w:val="both"/>
        <w:rPr>
          <w:rFonts w:ascii="Arial" w:hAnsi="Arial" w:cs="Arial"/>
          <w:sz w:val="24"/>
          <w:szCs w:val="24"/>
        </w:rPr>
      </w:pPr>
      <w:r w:rsidRPr="001D496B">
        <w:rPr>
          <w:rFonts w:ascii="Arial" w:hAnsi="Arial" w:cs="Arial"/>
          <w:b/>
          <w:sz w:val="24"/>
          <w:szCs w:val="24"/>
        </w:rPr>
        <w:t>PLANEACIÓN</w:t>
      </w:r>
      <w:r w:rsidR="00CF4479" w:rsidRPr="001D496B">
        <w:rPr>
          <w:rFonts w:ascii="Arial" w:hAnsi="Arial" w:cs="Arial"/>
          <w:b/>
          <w:sz w:val="24"/>
          <w:szCs w:val="24"/>
        </w:rPr>
        <w:t>:</w:t>
      </w:r>
      <w:r w:rsidR="00CF4479" w:rsidRPr="00BF6769">
        <w:rPr>
          <w:rFonts w:ascii="Arial" w:hAnsi="Arial" w:cs="Arial"/>
          <w:sz w:val="24"/>
          <w:szCs w:val="24"/>
        </w:rPr>
        <w:t xml:space="preserve"> Es un proceso que se utiliza para definir y alcanzar las metas organizacionales, con tiempos establecidos, el cual se realiza sobre la base de un análisis de la organización y del entorno, estableciendo los mecanismos necesarios para poder evaluar el cumplimiento de lo acordado</w:t>
      </w:r>
      <w:r w:rsidR="00245885">
        <w:rPr>
          <w:rFonts w:ascii="Arial" w:hAnsi="Arial" w:cs="Arial"/>
          <w:sz w:val="24"/>
          <w:szCs w:val="24"/>
        </w:rPr>
        <w:t xml:space="preserve">. </w:t>
      </w:r>
    </w:p>
    <w:p w14:paraId="7E01BC4E" w14:textId="77777777" w:rsidR="00245885" w:rsidRDefault="00050694" w:rsidP="003D1147">
      <w:pPr>
        <w:jc w:val="both"/>
        <w:rPr>
          <w:rFonts w:ascii="Arial" w:hAnsi="Arial" w:cs="Arial"/>
          <w:sz w:val="24"/>
          <w:szCs w:val="24"/>
        </w:rPr>
      </w:pPr>
      <w:r w:rsidRPr="001D496B">
        <w:rPr>
          <w:rFonts w:ascii="Arial" w:hAnsi="Arial" w:cs="Arial"/>
          <w:b/>
          <w:sz w:val="24"/>
          <w:szCs w:val="24"/>
        </w:rPr>
        <w:t>RETENCIÓN DOCUMENTAL</w:t>
      </w:r>
      <w:r w:rsidR="00CF4479" w:rsidRPr="001D496B">
        <w:rPr>
          <w:rFonts w:ascii="Arial" w:hAnsi="Arial" w:cs="Arial"/>
          <w:b/>
          <w:sz w:val="24"/>
          <w:szCs w:val="24"/>
        </w:rPr>
        <w:t>:</w:t>
      </w:r>
      <w:r w:rsidR="00CF4479" w:rsidRPr="00BF6769">
        <w:rPr>
          <w:rFonts w:ascii="Arial" w:hAnsi="Arial" w:cs="Arial"/>
          <w:sz w:val="24"/>
          <w:szCs w:val="24"/>
        </w:rPr>
        <w:t xml:space="preserve"> Plazo que los documentos deben permanecer en el archivo de gestión o en el archivo central, tal como se consigna en la tabla de retención documental. </w:t>
      </w:r>
    </w:p>
    <w:p w14:paraId="23A1FDE4" w14:textId="77777777" w:rsidR="00245885" w:rsidRDefault="00050694" w:rsidP="003D1147">
      <w:pPr>
        <w:jc w:val="both"/>
        <w:rPr>
          <w:rFonts w:ascii="Arial" w:hAnsi="Arial" w:cs="Arial"/>
          <w:sz w:val="24"/>
          <w:szCs w:val="24"/>
        </w:rPr>
      </w:pPr>
      <w:r w:rsidRPr="001D496B">
        <w:rPr>
          <w:rFonts w:ascii="Arial" w:hAnsi="Arial" w:cs="Arial"/>
          <w:b/>
          <w:sz w:val="24"/>
          <w:szCs w:val="24"/>
        </w:rPr>
        <w:lastRenderedPageBreak/>
        <w:t>SERIE DOCUMENTAL</w:t>
      </w:r>
      <w:r w:rsidR="00CF4479" w:rsidRPr="001D496B">
        <w:rPr>
          <w:rFonts w:ascii="Arial" w:hAnsi="Arial" w:cs="Arial"/>
          <w:b/>
          <w:sz w:val="24"/>
          <w:szCs w:val="24"/>
        </w:rPr>
        <w:t>:</w:t>
      </w:r>
      <w:r w:rsidR="00CF4479" w:rsidRPr="00BF6769">
        <w:rPr>
          <w:rFonts w:ascii="Arial" w:hAnsi="Arial" w:cs="Arial"/>
          <w:sz w:val="24"/>
          <w:szCs w:val="24"/>
        </w:rPr>
        <w:t xml:space="preserve"> Conjunto de unidades documentales de estructura y contenido homogéneos, emanadas de un mismo órgano o sujeto productor como consecuencia del ejercicio de sus funciones específicas. Ejemplos: historias laborales, contratos, actas e informes, entre otros. </w:t>
      </w:r>
    </w:p>
    <w:p w14:paraId="1895D518" w14:textId="77777777" w:rsidR="00245885" w:rsidRDefault="00050694" w:rsidP="003D1147">
      <w:pPr>
        <w:jc w:val="both"/>
        <w:rPr>
          <w:rFonts w:ascii="Arial" w:hAnsi="Arial" w:cs="Arial"/>
          <w:sz w:val="24"/>
          <w:szCs w:val="24"/>
        </w:rPr>
      </w:pPr>
      <w:r w:rsidRPr="001D496B">
        <w:rPr>
          <w:rFonts w:ascii="Arial" w:hAnsi="Arial" w:cs="Arial"/>
          <w:b/>
          <w:sz w:val="24"/>
          <w:szCs w:val="24"/>
        </w:rPr>
        <w:t>SERIE</w:t>
      </w:r>
      <w:r w:rsidR="00245885" w:rsidRPr="001D496B">
        <w:rPr>
          <w:rFonts w:ascii="Arial" w:hAnsi="Arial" w:cs="Arial"/>
          <w:b/>
          <w:sz w:val="24"/>
          <w:szCs w:val="24"/>
        </w:rPr>
        <w:t>:</w:t>
      </w:r>
      <w:r w:rsidR="00245885">
        <w:rPr>
          <w:rFonts w:ascii="Arial" w:hAnsi="Arial" w:cs="Arial"/>
          <w:sz w:val="24"/>
          <w:szCs w:val="24"/>
        </w:rPr>
        <w:t xml:space="preserve"> </w:t>
      </w:r>
      <w:r w:rsidR="00CF4479" w:rsidRPr="00BF6769">
        <w:rPr>
          <w:rFonts w:ascii="Arial" w:hAnsi="Arial" w:cs="Arial"/>
          <w:sz w:val="24"/>
          <w:szCs w:val="24"/>
        </w:rPr>
        <w:t xml:space="preserve">Conjunto de unidades documentales que forman parte de una serie, identificadas de forma separada de ésta por su contenido y sus características específicas. Sustentabilidad ambiental: se refiere a la administración eficiente y racional de los recursos naturales, de manera tal que sea posible mejorar el bienestar de la población actual sin comprometer la calidad de vida de las generaciones futuras. </w:t>
      </w:r>
    </w:p>
    <w:p w14:paraId="471CB536" w14:textId="77777777" w:rsidR="00245885" w:rsidRDefault="00050694" w:rsidP="003D1147">
      <w:pPr>
        <w:jc w:val="both"/>
        <w:rPr>
          <w:rFonts w:ascii="Arial" w:hAnsi="Arial" w:cs="Arial"/>
          <w:sz w:val="24"/>
          <w:szCs w:val="24"/>
        </w:rPr>
      </w:pPr>
      <w:r w:rsidRPr="001D496B">
        <w:rPr>
          <w:rFonts w:ascii="Arial" w:hAnsi="Arial" w:cs="Arial"/>
          <w:b/>
          <w:sz w:val="24"/>
          <w:szCs w:val="24"/>
        </w:rPr>
        <w:t>TABLA DE RETENCIÓN DOCUMENTAL</w:t>
      </w:r>
      <w:r w:rsidR="00CF4479" w:rsidRPr="001D496B">
        <w:rPr>
          <w:rFonts w:ascii="Arial" w:hAnsi="Arial" w:cs="Arial"/>
          <w:b/>
          <w:sz w:val="24"/>
          <w:szCs w:val="24"/>
        </w:rPr>
        <w:t>:</w:t>
      </w:r>
      <w:r w:rsidR="00CF4479" w:rsidRPr="00BF6769">
        <w:rPr>
          <w:rFonts w:ascii="Arial" w:hAnsi="Arial" w:cs="Arial"/>
          <w:sz w:val="24"/>
          <w:szCs w:val="24"/>
        </w:rPr>
        <w:t xml:space="preserve"> Listado de series, con sus correspondientes tipos documentales, a las cuales se asigna el tiempo de permanencia en cada etapa del ciclo vital de los documentos.</w:t>
      </w:r>
    </w:p>
    <w:p w14:paraId="3360BB00" w14:textId="77777777" w:rsidR="00245885" w:rsidRDefault="00050694" w:rsidP="003D1147">
      <w:pPr>
        <w:jc w:val="both"/>
        <w:rPr>
          <w:rFonts w:ascii="Arial" w:hAnsi="Arial" w:cs="Arial"/>
          <w:sz w:val="24"/>
          <w:szCs w:val="24"/>
        </w:rPr>
      </w:pPr>
      <w:r w:rsidRPr="001D496B">
        <w:rPr>
          <w:rFonts w:ascii="Arial" w:hAnsi="Arial" w:cs="Arial"/>
          <w:b/>
          <w:sz w:val="24"/>
          <w:szCs w:val="24"/>
        </w:rPr>
        <w:t>TABLA DE VALORACIÓN DOCUMENTAL</w:t>
      </w:r>
      <w:r w:rsidR="00CF4479" w:rsidRPr="001D496B">
        <w:rPr>
          <w:rFonts w:ascii="Arial" w:hAnsi="Arial" w:cs="Arial"/>
          <w:b/>
          <w:sz w:val="24"/>
          <w:szCs w:val="24"/>
        </w:rPr>
        <w:t>:</w:t>
      </w:r>
      <w:r w:rsidR="00CF4479" w:rsidRPr="00BF6769">
        <w:rPr>
          <w:rFonts w:ascii="Arial" w:hAnsi="Arial" w:cs="Arial"/>
          <w:sz w:val="24"/>
          <w:szCs w:val="24"/>
        </w:rPr>
        <w:t xml:space="preserve"> Listado de asuntos o series documentales a los cuales se asigna un tiempo de permanencia en el archivo central, así como una disposición final. </w:t>
      </w:r>
    </w:p>
    <w:p w14:paraId="20F2B56F" w14:textId="77777777" w:rsidR="00D52E2F" w:rsidRPr="00BF6769" w:rsidRDefault="00050694" w:rsidP="003D1147">
      <w:pPr>
        <w:jc w:val="both"/>
        <w:rPr>
          <w:rFonts w:ascii="Arial" w:hAnsi="Arial" w:cs="Arial"/>
          <w:sz w:val="24"/>
          <w:szCs w:val="24"/>
        </w:rPr>
      </w:pPr>
      <w:r w:rsidRPr="001D496B">
        <w:rPr>
          <w:rFonts w:ascii="Arial" w:hAnsi="Arial" w:cs="Arial"/>
          <w:b/>
          <w:sz w:val="24"/>
          <w:szCs w:val="24"/>
        </w:rPr>
        <w:t>UNIDAD ADMINISTRATIVA</w:t>
      </w:r>
      <w:r w:rsidR="00CF4479" w:rsidRPr="001D496B">
        <w:rPr>
          <w:rFonts w:ascii="Arial" w:hAnsi="Arial" w:cs="Arial"/>
          <w:b/>
          <w:sz w:val="24"/>
          <w:szCs w:val="24"/>
        </w:rPr>
        <w:t>:</w:t>
      </w:r>
      <w:r w:rsidR="00CF4479" w:rsidRPr="00BF6769">
        <w:rPr>
          <w:rFonts w:ascii="Arial" w:hAnsi="Arial" w:cs="Arial"/>
          <w:sz w:val="24"/>
          <w:szCs w:val="24"/>
        </w:rPr>
        <w:t xml:space="preserve"> Unidad técnico - operativa de una institución. Unidad de conservación: Cuerpo que contiene un conjunto de documentos de tal forma que garantice su preservación e identificación. Pueden ser unidades de conservación, entre otros elementos, las carpetas, las cajas, y los libros o tomos.</w:t>
      </w:r>
    </w:p>
    <w:p w14:paraId="1A273346" w14:textId="77777777" w:rsidR="00D52E2F" w:rsidRPr="00BF6769" w:rsidRDefault="00D52E2F" w:rsidP="003D1147">
      <w:pPr>
        <w:jc w:val="both"/>
        <w:rPr>
          <w:rFonts w:ascii="Arial" w:hAnsi="Arial" w:cs="Arial"/>
          <w:sz w:val="24"/>
          <w:szCs w:val="24"/>
        </w:rPr>
      </w:pPr>
    </w:p>
    <w:p w14:paraId="6CE6D700" w14:textId="77777777" w:rsidR="00D52E2F" w:rsidRDefault="00D52E2F" w:rsidP="003D1147">
      <w:pPr>
        <w:jc w:val="both"/>
      </w:pPr>
    </w:p>
    <w:p w14:paraId="6ED2FB48" w14:textId="77777777" w:rsidR="00D52E2F" w:rsidRDefault="00D52E2F" w:rsidP="003D1147">
      <w:pPr>
        <w:jc w:val="both"/>
      </w:pPr>
    </w:p>
    <w:p w14:paraId="2EFEE2BB" w14:textId="77777777" w:rsidR="00D52E2F" w:rsidRDefault="00D52E2F" w:rsidP="003D1147">
      <w:pPr>
        <w:jc w:val="both"/>
      </w:pPr>
    </w:p>
    <w:p w14:paraId="034CF73B" w14:textId="77777777" w:rsidR="00D52E2F" w:rsidRDefault="00D52E2F" w:rsidP="003D1147">
      <w:pPr>
        <w:jc w:val="both"/>
      </w:pPr>
    </w:p>
    <w:p w14:paraId="3AB53700" w14:textId="77777777" w:rsidR="00D52E2F" w:rsidRDefault="00D52E2F" w:rsidP="003D1147">
      <w:pPr>
        <w:jc w:val="both"/>
      </w:pPr>
    </w:p>
    <w:p w14:paraId="550BC70E" w14:textId="77777777" w:rsidR="00D52E2F" w:rsidRDefault="00D52E2F" w:rsidP="003D1147">
      <w:pPr>
        <w:jc w:val="both"/>
      </w:pPr>
    </w:p>
    <w:p w14:paraId="3FE03C94" w14:textId="77777777" w:rsidR="00D52E2F" w:rsidRDefault="00D52E2F" w:rsidP="003D1147">
      <w:pPr>
        <w:jc w:val="both"/>
      </w:pPr>
    </w:p>
    <w:p w14:paraId="1880C11A" w14:textId="77777777" w:rsidR="00D52E2F" w:rsidRDefault="00D52E2F" w:rsidP="003D1147">
      <w:pPr>
        <w:jc w:val="both"/>
      </w:pPr>
    </w:p>
    <w:p w14:paraId="1E7CB2ED" w14:textId="77777777" w:rsidR="00D52E2F" w:rsidRDefault="00D52E2F" w:rsidP="003D1147">
      <w:pPr>
        <w:jc w:val="both"/>
      </w:pPr>
    </w:p>
    <w:p w14:paraId="7BB5219B" w14:textId="77777777" w:rsidR="002F64D0" w:rsidRDefault="002F64D0">
      <w:pPr>
        <w:rPr>
          <w:rFonts w:ascii="Arial" w:hAnsi="Arial" w:cs="Arial"/>
          <w:b/>
          <w:sz w:val="28"/>
          <w:szCs w:val="28"/>
        </w:rPr>
      </w:pPr>
      <w:r>
        <w:rPr>
          <w:rFonts w:ascii="Arial" w:hAnsi="Arial" w:cs="Arial"/>
          <w:b/>
          <w:sz w:val="28"/>
          <w:szCs w:val="28"/>
        </w:rPr>
        <w:br w:type="page"/>
      </w:r>
    </w:p>
    <w:p w14:paraId="2D44EF85" w14:textId="77777777" w:rsidR="00E14166" w:rsidRDefault="00217F61" w:rsidP="00E14166">
      <w:pPr>
        <w:pStyle w:val="Ttulo1"/>
        <w:jc w:val="center"/>
        <w:rPr>
          <w:rFonts w:ascii="Arial" w:hAnsi="Arial" w:cs="Arial"/>
          <w:b/>
          <w:sz w:val="28"/>
          <w:szCs w:val="28"/>
        </w:rPr>
      </w:pPr>
      <w:bookmarkStart w:id="56" w:name="_Toc157507137"/>
      <w:r w:rsidRPr="00E14166">
        <w:rPr>
          <w:rFonts w:ascii="Arial" w:hAnsi="Arial" w:cs="Arial"/>
          <w:b/>
          <w:color w:val="000000" w:themeColor="text1"/>
          <w:sz w:val="28"/>
          <w:szCs w:val="28"/>
        </w:rPr>
        <w:lastRenderedPageBreak/>
        <w:t>REFERENTES BIBLIOGRÁFICOS</w:t>
      </w:r>
      <w:bookmarkEnd w:id="56"/>
      <w:r w:rsidR="002F64D0" w:rsidRPr="00E14166">
        <w:rPr>
          <w:rFonts w:ascii="Arial" w:hAnsi="Arial" w:cs="Arial"/>
          <w:b/>
          <w:color w:val="000000" w:themeColor="text1"/>
          <w:sz w:val="28"/>
          <w:szCs w:val="28"/>
        </w:rPr>
        <w:t xml:space="preserve"> </w:t>
      </w:r>
    </w:p>
    <w:p w14:paraId="522E8643" w14:textId="4C9FE5EF" w:rsidR="00217F61" w:rsidRPr="00E14166" w:rsidRDefault="002F64D0" w:rsidP="00E14166">
      <w:pPr>
        <w:pStyle w:val="Ttulo1"/>
        <w:jc w:val="center"/>
        <w:rPr>
          <w:rFonts w:ascii="Arial" w:hAnsi="Arial" w:cs="Arial"/>
          <w:b/>
          <w:sz w:val="28"/>
          <w:szCs w:val="28"/>
        </w:rPr>
      </w:pPr>
      <w:r w:rsidRPr="00E14166">
        <w:rPr>
          <w:rFonts w:ascii="Arial" w:hAnsi="Arial" w:cs="Arial"/>
          <w:b/>
          <w:sz w:val="28"/>
          <w:szCs w:val="28"/>
        </w:rPr>
        <w:fldChar w:fldCharType="begin"/>
      </w:r>
      <w:r w:rsidRPr="00E14166">
        <w:rPr>
          <w:rFonts w:ascii="Arial" w:hAnsi="Arial" w:cs="Arial"/>
          <w:b/>
          <w:sz w:val="28"/>
          <w:szCs w:val="28"/>
        </w:rPr>
        <w:instrText xml:space="preserve"> TC  </w:instrText>
      </w:r>
      <w:bookmarkStart w:id="57" w:name="_Toc157425501"/>
      <w:r w:rsidRPr="00E14166">
        <w:rPr>
          <w:rFonts w:ascii="Arial" w:hAnsi="Arial" w:cs="Arial"/>
          <w:b/>
          <w:sz w:val="28"/>
          <w:szCs w:val="28"/>
        </w:rPr>
        <w:instrText>REFERENTES</w:instrText>
      </w:r>
      <w:bookmarkEnd w:id="57"/>
      <w:r w:rsidRPr="00E14166">
        <w:rPr>
          <w:rFonts w:ascii="Arial" w:hAnsi="Arial" w:cs="Arial"/>
          <w:b/>
          <w:sz w:val="28"/>
          <w:szCs w:val="28"/>
        </w:rPr>
        <w:instrText xml:space="preserve"> BIBLIOGRÁFICOS</w:instrText>
      </w:r>
      <w:r w:rsidR="00901E88" w:rsidRPr="00E14166">
        <w:rPr>
          <w:rFonts w:ascii="Arial" w:hAnsi="Arial" w:cs="Arial"/>
          <w:b/>
          <w:sz w:val="28"/>
          <w:szCs w:val="28"/>
        </w:rPr>
        <w:instrText xml:space="preserve"> </w:instrText>
      </w:r>
      <w:r w:rsidRPr="00E14166">
        <w:rPr>
          <w:rFonts w:ascii="Arial" w:hAnsi="Arial" w:cs="Arial"/>
          <w:b/>
          <w:sz w:val="28"/>
          <w:szCs w:val="28"/>
        </w:rPr>
        <w:instrText xml:space="preserve"> </w:instrText>
      </w:r>
      <w:r w:rsidRPr="00E14166">
        <w:rPr>
          <w:rFonts w:ascii="Arial" w:hAnsi="Arial" w:cs="Arial"/>
          <w:b/>
          <w:sz w:val="28"/>
          <w:szCs w:val="28"/>
        </w:rPr>
        <w:fldChar w:fldCharType="end"/>
      </w:r>
    </w:p>
    <w:p w14:paraId="5DE1A8A8" w14:textId="77777777" w:rsidR="00D52E2F" w:rsidRPr="00D52E2F" w:rsidRDefault="00D52E2F" w:rsidP="00D52E2F">
      <w:pPr>
        <w:pStyle w:val="Ttulo4"/>
        <w:shd w:val="clear" w:color="auto" w:fill="FFFFFF"/>
        <w:spacing w:before="0" w:after="336"/>
        <w:rPr>
          <w:rFonts w:ascii="Arial" w:eastAsiaTheme="minorHAnsi" w:hAnsi="Arial" w:cs="Arial"/>
          <w:i w:val="0"/>
          <w:iCs w:val="0"/>
          <w:color w:val="auto"/>
          <w:sz w:val="24"/>
          <w:szCs w:val="24"/>
        </w:rPr>
      </w:pPr>
      <w:r w:rsidRPr="00D52E2F">
        <w:rPr>
          <w:rFonts w:ascii="Arial" w:eastAsiaTheme="minorHAnsi" w:hAnsi="Arial" w:cs="Arial"/>
          <w:i w:val="0"/>
          <w:iCs w:val="0"/>
          <w:color w:val="auto"/>
          <w:sz w:val="24"/>
          <w:szCs w:val="24"/>
        </w:rPr>
        <w:t>Decreto 2609 de 2012 de disposiciones en materia de Gestión Documental para todas las Entidades del Estado. Recuperado en: http://www.mintic.gov.co/portal/604/w3-article-3528.html</w:t>
      </w:r>
    </w:p>
    <w:p w14:paraId="35101996" w14:textId="47BCC322" w:rsidR="00246798" w:rsidRDefault="00EE1AD3" w:rsidP="003D1147">
      <w:pPr>
        <w:jc w:val="both"/>
        <w:rPr>
          <w:rFonts w:ascii="Arial" w:hAnsi="Arial" w:cs="Arial"/>
          <w:sz w:val="24"/>
          <w:szCs w:val="24"/>
        </w:rPr>
      </w:pPr>
      <w:r w:rsidRPr="00D52E2F">
        <w:rPr>
          <w:rFonts w:ascii="Arial" w:hAnsi="Arial" w:cs="Arial"/>
          <w:sz w:val="24"/>
          <w:szCs w:val="24"/>
        </w:rPr>
        <w:t xml:space="preserve">Plan Institucional de Archivos (PINAR). </w:t>
      </w:r>
      <w:r w:rsidR="002A0A1D" w:rsidRPr="00D52E2F">
        <w:rPr>
          <w:rFonts w:ascii="Arial" w:hAnsi="Arial" w:cs="Arial"/>
          <w:sz w:val="24"/>
          <w:szCs w:val="24"/>
        </w:rPr>
        <w:t xml:space="preserve">(2017). </w:t>
      </w:r>
      <w:r w:rsidRPr="00D52E2F">
        <w:rPr>
          <w:rFonts w:ascii="Arial" w:hAnsi="Arial" w:cs="Arial"/>
          <w:sz w:val="24"/>
          <w:szCs w:val="24"/>
        </w:rPr>
        <w:t xml:space="preserve">Departamento Administrativo de la Función Pública. Colombia. Recuperado en: </w:t>
      </w:r>
      <w:hyperlink r:id="rId21" w:history="1">
        <w:r w:rsidR="002860F2" w:rsidRPr="00D52E2F">
          <w:rPr>
            <w:rFonts w:ascii="Arial" w:hAnsi="Arial" w:cs="Arial"/>
            <w:sz w:val="24"/>
            <w:szCs w:val="24"/>
          </w:rPr>
          <w:t>http://www.funcionpublica.gov.co/documents/418537/506991/2017-07-07_Plan_instituciona_archivos_v2+%28002%29.pdf/3d36fcab-1e39-44e8-97a8-1edce630488a</w:t>
        </w:r>
      </w:hyperlink>
    </w:p>
    <w:p w14:paraId="2F96C200" w14:textId="31A91C6D" w:rsidR="00350F87" w:rsidRDefault="00350F87" w:rsidP="003D1147">
      <w:pPr>
        <w:jc w:val="both"/>
        <w:rPr>
          <w:rFonts w:ascii="Arial" w:hAnsi="Arial" w:cs="Arial"/>
          <w:sz w:val="24"/>
          <w:szCs w:val="24"/>
        </w:rPr>
      </w:pPr>
    </w:p>
    <w:p w14:paraId="3FB44F26" w14:textId="61F6E2A6" w:rsidR="00350F87" w:rsidRDefault="00350F87" w:rsidP="003D1147">
      <w:pPr>
        <w:jc w:val="both"/>
        <w:rPr>
          <w:rFonts w:ascii="Arial" w:hAnsi="Arial" w:cs="Arial"/>
          <w:sz w:val="24"/>
          <w:szCs w:val="24"/>
        </w:rPr>
      </w:pPr>
    </w:p>
    <w:p w14:paraId="5761F5DC" w14:textId="77777777" w:rsidR="00E14166" w:rsidRDefault="00E14166" w:rsidP="003D1147">
      <w:pPr>
        <w:jc w:val="both"/>
        <w:rPr>
          <w:rFonts w:ascii="Arial" w:hAnsi="Arial" w:cs="Arial"/>
          <w:sz w:val="24"/>
          <w:szCs w:val="24"/>
        </w:rPr>
      </w:pPr>
    </w:p>
    <w:p w14:paraId="0238988C" w14:textId="77F69BEF" w:rsidR="00350F87" w:rsidRDefault="00350F87" w:rsidP="003D1147">
      <w:pPr>
        <w:jc w:val="both"/>
        <w:rPr>
          <w:rFonts w:ascii="Arial" w:hAnsi="Arial" w:cs="Arial"/>
          <w:sz w:val="24"/>
          <w:szCs w:val="24"/>
        </w:rPr>
      </w:pPr>
    </w:p>
    <w:p w14:paraId="4AC927AB" w14:textId="456A5DE6" w:rsidR="00350F87" w:rsidRDefault="00984132" w:rsidP="00984132">
      <w:pPr>
        <w:tabs>
          <w:tab w:val="left" w:pos="6654"/>
        </w:tabs>
        <w:jc w:val="both"/>
        <w:rPr>
          <w:rFonts w:ascii="Arial" w:hAnsi="Arial" w:cs="Arial"/>
          <w:sz w:val="24"/>
          <w:szCs w:val="24"/>
        </w:rPr>
      </w:pPr>
      <w:r>
        <w:rPr>
          <w:rFonts w:ascii="Arial" w:hAnsi="Arial" w:cs="Arial"/>
          <w:sz w:val="24"/>
          <w:szCs w:val="24"/>
        </w:rPr>
        <w:tab/>
      </w:r>
    </w:p>
    <w:p w14:paraId="6E2C6541" w14:textId="519699B9" w:rsidR="00350F87" w:rsidRDefault="00350F87" w:rsidP="003D1147">
      <w:pPr>
        <w:jc w:val="both"/>
        <w:rPr>
          <w:rFonts w:ascii="Arial" w:hAnsi="Arial" w:cs="Arial"/>
          <w:sz w:val="24"/>
          <w:szCs w:val="24"/>
        </w:rPr>
      </w:pPr>
    </w:p>
    <w:p w14:paraId="19943B88" w14:textId="00C0D88F" w:rsidR="00350F87" w:rsidRDefault="00350F87" w:rsidP="003D1147">
      <w:pPr>
        <w:jc w:val="both"/>
        <w:rPr>
          <w:rFonts w:ascii="Arial" w:hAnsi="Arial" w:cs="Arial"/>
          <w:sz w:val="24"/>
          <w:szCs w:val="24"/>
        </w:rPr>
      </w:pPr>
    </w:p>
    <w:p w14:paraId="01409070" w14:textId="5B17EF8B" w:rsidR="00350F87" w:rsidRDefault="00350F87" w:rsidP="003D1147">
      <w:pPr>
        <w:jc w:val="both"/>
        <w:rPr>
          <w:rFonts w:ascii="Arial" w:hAnsi="Arial" w:cs="Arial"/>
          <w:sz w:val="24"/>
          <w:szCs w:val="24"/>
        </w:rPr>
      </w:pPr>
    </w:p>
    <w:p w14:paraId="404D7D70" w14:textId="1B1DA7D0" w:rsidR="00350F87" w:rsidRDefault="00350F87" w:rsidP="003D1147">
      <w:pPr>
        <w:jc w:val="both"/>
        <w:rPr>
          <w:rFonts w:ascii="Arial" w:hAnsi="Arial" w:cs="Arial"/>
          <w:sz w:val="24"/>
          <w:szCs w:val="24"/>
        </w:rPr>
      </w:pPr>
    </w:p>
    <w:p w14:paraId="5BBBA097" w14:textId="43A70AD4" w:rsidR="00350F87" w:rsidRDefault="00350F87" w:rsidP="003D1147">
      <w:pPr>
        <w:jc w:val="both"/>
        <w:rPr>
          <w:rFonts w:ascii="Arial" w:hAnsi="Arial" w:cs="Arial"/>
          <w:sz w:val="24"/>
          <w:szCs w:val="24"/>
        </w:rPr>
      </w:pPr>
    </w:p>
    <w:p w14:paraId="7A5740ED" w14:textId="205CC7F4" w:rsidR="00350F87" w:rsidRDefault="00350F87" w:rsidP="003D1147">
      <w:pPr>
        <w:jc w:val="both"/>
        <w:rPr>
          <w:rFonts w:ascii="Arial" w:hAnsi="Arial" w:cs="Arial"/>
          <w:sz w:val="24"/>
          <w:szCs w:val="24"/>
        </w:rPr>
      </w:pPr>
    </w:p>
    <w:p w14:paraId="226FAE24" w14:textId="5D4E2B21" w:rsidR="00350F87" w:rsidRDefault="00350F87" w:rsidP="003D1147">
      <w:pPr>
        <w:jc w:val="both"/>
        <w:rPr>
          <w:rFonts w:ascii="Arial" w:hAnsi="Arial" w:cs="Arial"/>
          <w:sz w:val="24"/>
          <w:szCs w:val="24"/>
        </w:rPr>
      </w:pPr>
    </w:p>
    <w:p w14:paraId="1AD9831B" w14:textId="6133736F" w:rsidR="00350F87" w:rsidRDefault="00350F87" w:rsidP="003D1147">
      <w:pPr>
        <w:jc w:val="both"/>
        <w:rPr>
          <w:rFonts w:ascii="Arial" w:hAnsi="Arial" w:cs="Arial"/>
          <w:sz w:val="24"/>
          <w:szCs w:val="24"/>
        </w:rPr>
      </w:pPr>
    </w:p>
    <w:p w14:paraId="0DE06555" w14:textId="039437F6" w:rsidR="00350F87" w:rsidRDefault="00350F87" w:rsidP="003D1147">
      <w:pPr>
        <w:jc w:val="both"/>
        <w:rPr>
          <w:rFonts w:ascii="Arial" w:hAnsi="Arial" w:cs="Arial"/>
          <w:sz w:val="24"/>
          <w:szCs w:val="24"/>
        </w:rPr>
      </w:pPr>
    </w:p>
    <w:p w14:paraId="68338A1E" w14:textId="3B9C8228" w:rsidR="00350F87" w:rsidRDefault="00350F87" w:rsidP="003D1147">
      <w:pPr>
        <w:jc w:val="both"/>
        <w:rPr>
          <w:rFonts w:ascii="Arial" w:hAnsi="Arial" w:cs="Arial"/>
          <w:sz w:val="24"/>
          <w:szCs w:val="24"/>
        </w:rPr>
      </w:pPr>
    </w:p>
    <w:p w14:paraId="06EAE994" w14:textId="5173E84A" w:rsidR="00350F87" w:rsidRDefault="00350F87" w:rsidP="003D1147">
      <w:pPr>
        <w:jc w:val="both"/>
        <w:rPr>
          <w:rFonts w:ascii="Arial" w:hAnsi="Arial" w:cs="Arial"/>
          <w:sz w:val="24"/>
          <w:szCs w:val="24"/>
        </w:rPr>
      </w:pPr>
    </w:p>
    <w:p w14:paraId="0C19172A" w14:textId="602DC2BD" w:rsidR="00350F87" w:rsidRDefault="00350F87" w:rsidP="003D1147">
      <w:pPr>
        <w:jc w:val="both"/>
        <w:rPr>
          <w:rFonts w:ascii="Arial" w:hAnsi="Arial" w:cs="Arial"/>
          <w:sz w:val="24"/>
          <w:szCs w:val="24"/>
        </w:rPr>
      </w:pPr>
    </w:p>
    <w:p w14:paraId="442537EC" w14:textId="0258116A" w:rsidR="00350F87" w:rsidRDefault="00350F87" w:rsidP="003D1147">
      <w:pPr>
        <w:jc w:val="both"/>
        <w:rPr>
          <w:rFonts w:ascii="Arial" w:hAnsi="Arial" w:cs="Arial"/>
          <w:sz w:val="24"/>
          <w:szCs w:val="24"/>
        </w:rPr>
      </w:pPr>
    </w:p>
    <w:p w14:paraId="036179B1" w14:textId="0C86D13A" w:rsidR="00350F87" w:rsidRPr="00D52E2F" w:rsidRDefault="00350F87" w:rsidP="003D1147">
      <w:pPr>
        <w:jc w:val="both"/>
        <w:rPr>
          <w:rFonts w:ascii="Arial" w:hAnsi="Arial" w:cs="Arial"/>
          <w:sz w:val="24"/>
          <w:szCs w:val="24"/>
        </w:rPr>
      </w:pPr>
    </w:p>
    <w:sectPr w:rsidR="00350F87" w:rsidRPr="00D52E2F" w:rsidSect="00DE78B5">
      <w:pgSz w:w="12242" w:h="15842" w:code="1"/>
      <w:pgMar w:top="1418" w:right="1469" w:bottom="1418" w:left="1701" w:header="181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B340B7" w14:textId="77777777" w:rsidR="00231474" w:rsidRDefault="00231474" w:rsidP="00406409">
      <w:pPr>
        <w:spacing w:after="0" w:line="240" w:lineRule="auto"/>
      </w:pPr>
      <w:r>
        <w:separator/>
      </w:r>
    </w:p>
  </w:endnote>
  <w:endnote w:type="continuationSeparator" w:id="0">
    <w:p w14:paraId="56953211" w14:textId="77777777" w:rsidR="00231474" w:rsidRDefault="00231474" w:rsidP="004064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81191" w14:textId="77777777" w:rsidR="00784597" w:rsidRDefault="0078459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8842466"/>
      <w:docPartObj>
        <w:docPartGallery w:val="Page Numbers (Bottom of Page)"/>
        <w:docPartUnique/>
      </w:docPartObj>
    </w:sdtPr>
    <w:sdtEndPr/>
    <w:sdtContent>
      <w:p w14:paraId="57FDECFF" w14:textId="13F5EB08" w:rsidR="00D8279F" w:rsidRDefault="00D8279F">
        <w:pPr>
          <w:pStyle w:val="Piedepgina"/>
        </w:pPr>
        <w:r>
          <w:rPr>
            <w:noProof/>
            <w:lang w:eastAsia="es-CO"/>
          </w:rPr>
          <mc:AlternateContent>
            <mc:Choice Requires="wpg">
              <w:drawing>
                <wp:anchor distT="0" distB="0" distL="114300" distR="114300" simplePos="0" relativeHeight="251657216" behindDoc="0" locked="0" layoutInCell="1" allowOverlap="1" wp14:anchorId="550EC602" wp14:editId="7C75FFF2">
                  <wp:simplePos x="0" y="0"/>
                  <wp:positionH relativeFrom="page">
                    <wp:align>center</wp:align>
                  </wp:positionH>
                  <wp:positionV relativeFrom="bottomMargin">
                    <wp:align>center</wp:align>
                  </wp:positionV>
                  <wp:extent cx="7753350" cy="190500"/>
                  <wp:effectExtent l="0" t="0" r="17780" b="0"/>
                  <wp:wrapNone/>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50" cy="190500"/>
                            <a:chOff x="0" y="14970"/>
                            <a:chExt cx="12255" cy="300"/>
                          </a:xfrm>
                        </wpg:grpSpPr>
                        <wps:wsp>
                          <wps:cNvPr id="9"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F249A" w14:textId="4D7DFF47" w:rsidR="00D8279F" w:rsidRDefault="00D8279F">
                                <w:pPr>
                                  <w:jc w:val="center"/>
                                </w:pPr>
                                <w:r>
                                  <w:fldChar w:fldCharType="begin"/>
                                </w:r>
                                <w:r>
                                  <w:instrText>PAGE    \* MERGEFORMAT</w:instrText>
                                </w:r>
                                <w:r>
                                  <w:fldChar w:fldCharType="separate"/>
                                </w:r>
                                <w:r w:rsidRPr="00E14166">
                                  <w:rPr>
                                    <w:noProof/>
                                    <w:color w:val="8C8C8C" w:themeColor="background1" w:themeShade="8C"/>
                                    <w:lang w:val="es-ES"/>
                                  </w:rPr>
                                  <w:t>30</w:t>
                                </w:r>
                                <w:r>
                                  <w:rPr>
                                    <w:color w:val="8C8C8C" w:themeColor="background1" w:themeShade="8C"/>
                                  </w:rPr>
                                  <w:fldChar w:fldCharType="end"/>
                                </w:r>
                              </w:p>
                            </w:txbxContent>
                          </wps:txbx>
                          <wps:bodyPr rot="0" vert="horz" wrap="square" lIns="0" tIns="0" rIns="0" bIns="0" anchor="t" anchorCtr="0" upright="1">
                            <a:noAutofit/>
                          </wps:bodyPr>
                        </wps:wsp>
                        <wpg:grpSp>
                          <wpg:cNvPr id="10" name="Group 31"/>
                          <wpg:cNvGrpSpPr>
                            <a:grpSpLocks/>
                          </wpg:cNvGrpSpPr>
                          <wpg:grpSpPr bwMode="auto">
                            <a:xfrm flipH="1">
                              <a:off x="0" y="14970"/>
                              <a:ext cx="12255" cy="230"/>
                              <a:chOff x="-8" y="14978"/>
                              <a:chExt cx="12255" cy="230"/>
                            </a:xfrm>
                          </wpg:grpSpPr>
                          <wps:wsp>
                            <wps:cNvPr id="11" name="AutoShape 27"/>
                            <wps:cNvCnPr>
                              <a:cxnSpLocks noChangeShapeType="1"/>
                            </wps:cNvCnPr>
                            <wps:spPr bwMode="auto">
                              <a:xfrm flipV="1">
                                <a:off x="-8" y="14978"/>
                                <a:ext cx="1260" cy="230"/>
                              </a:xfrm>
                              <a:prstGeom prst="bentConnector3">
                                <a:avLst>
                                  <a:gd name="adj1" fmla="val 50000"/>
                                </a:avLst>
                              </a:prstGeom>
                              <a:noFill/>
                              <a:ln w="9525">
                                <a:solidFill>
                                  <a:srgbClr val="C00000"/>
                                </a:solidFill>
                                <a:miter lim="800000"/>
                                <a:headEnd/>
                                <a:tailEnd/>
                              </a:ln>
                              <a:extLst>
                                <a:ext uri="{909E8E84-426E-40DD-AFC4-6F175D3DCCD1}">
                                  <a14:hiddenFill xmlns:a14="http://schemas.microsoft.com/office/drawing/2010/main">
                                    <a:noFill/>
                                  </a14:hiddenFill>
                                </a:ext>
                              </a:extLst>
                            </wps:spPr>
                            <wps:bodyPr/>
                          </wps:wsp>
                          <wps:wsp>
                            <wps:cNvPr id="12"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550EC602" id="Grupo 8" o:spid="_x0000_s1029" style="position:absolute;margin-left:0;margin-top:0;width:610.5pt;height:15pt;z-index:251657216;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">
                  <v:shapetype id="_x0000_t202" coordsize="21600,21600" o:spt="202" path="m,l,21600r21600,l21600,xe">
                    <v:stroke joinstyle="miter"/>
                    <v:path gradientshapeok="t" o:connecttype="rect"/>
                  </v:shapetype>
                  <v:shape id="Text Box 25" o:spid="_x0000_s1030"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" filled="f" stroked="f">
                    <v:textbox inset="0,0,0,0">
                      <w:txbxContent>
                        <w:p w14:paraId="32CF249A" w14:textId="4D7DFF47" w:rsidR="00D8279F" w:rsidRDefault="00D8279F">
                          <w:pPr>
                            <w:jc w:val="center"/>
                          </w:pPr>
                          <w:r>
                            <w:fldChar w:fldCharType="begin"/>
                          </w:r>
                          <w:r>
                            <w:instrText>PAGE    \* MERGEFORMAT</w:instrText>
                          </w:r>
                          <w:r>
                            <w:fldChar w:fldCharType="separate"/>
                          </w:r>
                          <w:r w:rsidRPr="00E14166">
                            <w:rPr>
                              <w:noProof/>
                              <w:color w:val="8C8C8C" w:themeColor="background1" w:themeShade="8C"/>
                              <w:lang w:val="es-ES"/>
                            </w:rPr>
                            <w:t>30</w:t>
                          </w:r>
                          <w:r>
                            <w:rPr>
                              <w:color w:val="8C8C8C" w:themeColor="background1" w:themeShade="8C"/>
                            </w:rPr>
                            <w:fldChar w:fldCharType="end"/>
                          </w:r>
                        </w:p>
                      </w:txbxContent>
                    </v:textbox>
                  </v:shape>
                  <v:group id="Group 31" o:spid="_x0000_s1031"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2"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" strokecolor="#c00000"/>
                    <v:shape id="AutoShape 28" o:spid="_x0000_s1033"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" adj="20904" strokecolor="#a5a5a5"/>
                  </v:group>
                  <w10:wrap anchorx="page" anchory="margin"/>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2C328" w14:textId="77777777" w:rsidR="00784597" w:rsidRDefault="0078459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4325E2" w14:textId="77777777" w:rsidR="00231474" w:rsidRDefault="00231474" w:rsidP="00406409">
      <w:pPr>
        <w:spacing w:after="0" w:line="240" w:lineRule="auto"/>
      </w:pPr>
      <w:r>
        <w:separator/>
      </w:r>
    </w:p>
  </w:footnote>
  <w:footnote w:type="continuationSeparator" w:id="0">
    <w:p w14:paraId="540E582F" w14:textId="77777777" w:rsidR="00231474" w:rsidRDefault="00231474" w:rsidP="00406409">
      <w:pPr>
        <w:spacing w:after="0" w:line="240" w:lineRule="auto"/>
      </w:pPr>
      <w:r>
        <w:continuationSeparator/>
      </w:r>
    </w:p>
  </w:footnote>
  <w:footnote w:id="1">
    <w:p w14:paraId="4112A4D6" w14:textId="41917999" w:rsidR="00D8279F" w:rsidRDefault="00D8279F">
      <w:pPr>
        <w:pStyle w:val="Textonotapie"/>
      </w:pPr>
      <w:r>
        <w:rPr>
          <w:rStyle w:val="Refdenotaalpie"/>
        </w:rPr>
        <w:footnoteRef/>
      </w:r>
      <w:r>
        <w:t xml:space="preserve"> </w:t>
      </w:r>
      <w:r w:rsidRPr="00C63401">
        <w:rPr>
          <w:sz w:val="18"/>
          <w:szCs w:val="18"/>
        </w:rPr>
        <w:t>PRESIDENCIA DE LA REPUBLICA; Decreto 2609 DE 2012, Artículo 8 “Instrumentos Archivísticos para la Gestión Documental” [EN LINEA]. Disponible en: http://www.alcaldiabogota.gov.co/sisjur/normas/Norma1.jsp?i=50958</w:t>
      </w:r>
      <w:r>
        <w:rPr>
          <w:sz w:val="14"/>
          <w:szCs w:val="14"/>
        </w:rPr>
        <w:t xml:space="preserve"> </w:t>
      </w:r>
      <w:r>
        <w:t xml:space="preserve"> </w:t>
      </w:r>
    </w:p>
  </w:footnote>
  <w:footnote w:id="2">
    <w:p w14:paraId="034A8115" w14:textId="5E34F13C" w:rsidR="00D8279F" w:rsidRDefault="00D8279F">
      <w:pPr>
        <w:pStyle w:val="Textonotapie"/>
      </w:pPr>
      <w:r>
        <w:rPr>
          <w:rStyle w:val="Refdenotaalpie"/>
        </w:rPr>
        <w:footnoteRef/>
      </w:r>
      <w:r>
        <w:t xml:space="preserve"> UNIVERSIDAD DEL TOLIMA; Institucional, quienes somos. </w:t>
      </w:r>
      <w:r w:rsidRPr="00C63401">
        <w:rPr>
          <w:sz w:val="18"/>
          <w:szCs w:val="18"/>
        </w:rPr>
        <w:t>[EN LINEA]. Disponible en:</w:t>
      </w:r>
      <w:r>
        <w:rPr>
          <w:sz w:val="18"/>
          <w:szCs w:val="18"/>
        </w:rPr>
        <w:t xml:space="preserve"> </w:t>
      </w:r>
      <w:r w:rsidRPr="00B76D26">
        <w:rPr>
          <w:sz w:val="18"/>
          <w:szCs w:val="18"/>
        </w:rPr>
        <w:t>http://administrativos.ut.edu.co/mision-y-vision.html</w:t>
      </w:r>
    </w:p>
  </w:footnote>
  <w:footnote w:id="3">
    <w:p w14:paraId="5C46C636" w14:textId="126E0F10" w:rsidR="00D8279F" w:rsidRDefault="00D8279F">
      <w:pPr>
        <w:pStyle w:val="Textonotapie"/>
      </w:pPr>
      <w:r>
        <w:rPr>
          <w:rStyle w:val="Refdenotaalpie"/>
        </w:rPr>
        <w:footnoteRef/>
      </w:r>
      <w:r>
        <w:t xml:space="preserve"> Ibidem.</w:t>
      </w:r>
    </w:p>
  </w:footnote>
  <w:footnote w:id="4">
    <w:p w14:paraId="222EFFAE" w14:textId="395A2552" w:rsidR="00D8279F" w:rsidRDefault="00D8279F" w:rsidP="00902DF0">
      <w:r>
        <w:rPr>
          <w:rStyle w:val="Refdenotaalpie"/>
        </w:rPr>
        <w:footnoteRef/>
      </w:r>
      <w:r>
        <w:t xml:space="preserve"> </w:t>
      </w:r>
      <w:r>
        <w:rPr>
          <w:sz w:val="18"/>
          <w:szCs w:val="18"/>
        </w:rPr>
        <w:t>ARCHIVO GENERAL DE LA NACIÓN</w:t>
      </w:r>
      <w:r w:rsidRPr="00C63401">
        <w:rPr>
          <w:sz w:val="18"/>
          <w:szCs w:val="18"/>
        </w:rPr>
        <w:t xml:space="preserve">; </w:t>
      </w:r>
      <w:r>
        <w:rPr>
          <w:sz w:val="18"/>
          <w:szCs w:val="18"/>
        </w:rPr>
        <w:t xml:space="preserve">Manual Formulación del Plan Institucional de Archivos PINAR. 2014. </w:t>
      </w:r>
      <w:r w:rsidRPr="00C63401">
        <w:rPr>
          <w:sz w:val="18"/>
          <w:szCs w:val="18"/>
        </w:rPr>
        <w:t xml:space="preserve">[EN LINEA]. Disponible en: </w:t>
      </w:r>
      <w:r>
        <w:rPr>
          <w:sz w:val="18"/>
          <w:szCs w:val="18"/>
        </w:rPr>
        <w:t xml:space="preserve"> </w:t>
      </w:r>
      <w:r w:rsidRPr="00503FCC">
        <w:rPr>
          <w:sz w:val="18"/>
          <w:szCs w:val="18"/>
        </w:rPr>
        <w:t>http://www.archivogeneral.gov.co/sites/all/themes/nevia/PDF/SINAE/Productos%20SINAE%202013/PINAR.pdf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89625" w14:textId="5BCDB7F2" w:rsidR="00D8279F" w:rsidRDefault="00231474">
    <w:pPr>
      <w:pStyle w:val="Encabezado"/>
    </w:pPr>
    <w:r>
      <w:rPr>
        <w:noProof/>
      </w:rPr>
      <w:pict w14:anchorId="2BA3AF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75663" o:spid="_x0000_s2051" type="#_x0000_t75" alt="" style="position:absolute;margin-left:0;margin-top:0;width:637.5pt;height:825pt;z-index:-251653120;mso-wrap-edited:f;mso-width-percent:0;mso-height-percent:0;mso-position-horizontal:center;mso-position-horizontal-relative:margin;mso-position-vertical:center;mso-position-vertical-relative:margin;mso-width-percent:0;mso-height-percent:0" o:allowincell="f">
          <v:imagedata r:id="rId1" o:title="PINAR_2026_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30718" w14:textId="3FC323C7" w:rsidR="00D8279F" w:rsidRPr="00207BEB" w:rsidRDefault="00231474" w:rsidP="00207BEB">
    <w:pPr>
      <w:pStyle w:val="Encabezado"/>
      <w:tabs>
        <w:tab w:val="clear" w:pos="4419"/>
        <w:tab w:val="clear" w:pos="8838"/>
        <w:tab w:val="left" w:pos="3960"/>
      </w:tabs>
    </w:pPr>
    <w:r>
      <w:rPr>
        <w:noProof/>
      </w:rPr>
      <w:pict w14:anchorId="7BAA1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75664" o:spid="_x0000_s2050" type="#_x0000_t75" alt="" style="position:absolute;margin-left:0;margin-top:0;width:637.5pt;height:825pt;z-index:-251650048;mso-wrap-edited:f;mso-width-percent:0;mso-height-percent:0;mso-position-horizontal:center;mso-position-horizontal-relative:margin;mso-position-vertical:center;mso-position-vertical-relative:margin;mso-width-percent:0;mso-height-percent:0" o:allowincell="f">
          <v:imagedata r:id="rId1" o:title="PINAR_2026_2"/>
          <w10:wrap anchorx="margin" anchory="margin"/>
        </v:shape>
      </w:pict>
    </w:r>
    <w:r w:rsidR="00D8279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58155" w14:textId="53C5929A" w:rsidR="00D8279F" w:rsidRDefault="00231474">
    <w:pPr>
      <w:pStyle w:val="Encabezado"/>
    </w:pPr>
    <w:r>
      <w:rPr>
        <w:noProof/>
      </w:rPr>
      <w:pict w14:anchorId="5FFA18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75662" o:spid="_x0000_s2049" type="#_x0000_t75" alt="" style="position:absolute;margin-left:0;margin-top:0;width:637.5pt;height:825pt;z-index:-251656192;mso-wrap-edited:f;mso-width-percent:0;mso-height-percent:0;mso-position-horizontal:center;mso-position-horizontal-relative:margin;mso-position-vertical:center;mso-position-vertical-relative:margin;mso-width-percent:0;mso-height-percent:0" o:allowincell="f">
          <v:imagedata r:id="rId1" o:title="PINAR_2026_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A50AB"/>
    <w:multiLevelType w:val="multilevel"/>
    <w:tmpl w:val="A2ECB714"/>
    <w:lvl w:ilvl="0">
      <w:start w:val="1"/>
      <w:numFmt w:val="decimal"/>
      <w:lvlText w:val="%1."/>
      <w:lvlJc w:val="left"/>
      <w:pPr>
        <w:ind w:left="502" w:hanging="360"/>
      </w:pPr>
      <w:rPr>
        <w:rFonts w:hint="default"/>
        <w:b/>
        <w:sz w:val="28"/>
        <w:szCs w:val="28"/>
      </w:rPr>
    </w:lvl>
    <w:lvl w:ilvl="1">
      <w:start w:val="3"/>
      <w:numFmt w:val="decimal"/>
      <w:isLgl/>
      <w:lvlText w:val="%1.%2."/>
      <w:lvlJc w:val="left"/>
      <w:pPr>
        <w:ind w:left="809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CB405B0"/>
    <w:multiLevelType w:val="hybridMultilevel"/>
    <w:tmpl w:val="91A04AC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EBE482D"/>
    <w:multiLevelType w:val="hybridMultilevel"/>
    <w:tmpl w:val="95E61A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08F7630"/>
    <w:multiLevelType w:val="hybridMultilevel"/>
    <w:tmpl w:val="E8744A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0C806E8"/>
    <w:multiLevelType w:val="hybridMultilevel"/>
    <w:tmpl w:val="19762EF4"/>
    <w:lvl w:ilvl="0" w:tplc="B63474E8">
      <w:start w:val="8"/>
      <w:numFmt w:val="decimal"/>
      <w:lvlText w:val="%1"/>
      <w:lvlJc w:val="left"/>
      <w:pPr>
        <w:ind w:left="1495" w:hanging="360"/>
      </w:pPr>
      <w:rPr>
        <w:rFonts w:hint="default"/>
        <w:b/>
        <w:color w:val="auto"/>
        <w:sz w:val="28"/>
        <w:szCs w:val="2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6781DF1"/>
    <w:multiLevelType w:val="hybridMultilevel"/>
    <w:tmpl w:val="2A14C4BE"/>
    <w:lvl w:ilvl="0" w:tplc="32E61E28">
      <w:start w:val="2"/>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9254E33"/>
    <w:multiLevelType w:val="multilevel"/>
    <w:tmpl w:val="53BA7566"/>
    <w:lvl w:ilvl="0">
      <w:start w:val="3"/>
      <w:numFmt w:val="decimal"/>
      <w:lvlText w:val="%1"/>
      <w:lvlJc w:val="left"/>
      <w:pPr>
        <w:ind w:left="360" w:hanging="360"/>
      </w:pPr>
      <w:rPr>
        <w:rFonts w:eastAsia="Arial" w:hint="default"/>
        <w:color w:val="000000"/>
      </w:rPr>
    </w:lvl>
    <w:lvl w:ilvl="1">
      <w:start w:val="3"/>
      <w:numFmt w:val="decimal"/>
      <w:isLgl/>
      <w:lvlText w:val="%1.%2"/>
      <w:lvlJc w:val="left"/>
      <w:pPr>
        <w:ind w:left="5682" w:hanging="720"/>
      </w:pPr>
      <w:rPr>
        <w:rFonts w:hint="default"/>
      </w:rPr>
    </w:lvl>
    <w:lvl w:ilvl="2">
      <w:start w:val="1"/>
      <w:numFmt w:val="decimal"/>
      <w:isLgl/>
      <w:lvlText w:val="%1.%2.%3"/>
      <w:lvlJc w:val="left"/>
      <w:pPr>
        <w:ind w:left="5682" w:hanging="720"/>
      </w:pPr>
      <w:rPr>
        <w:rFonts w:hint="default"/>
      </w:rPr>
    </w:lvl>
    <w:lvl w:ilvl="3">
      <w:start w:val="1"/>
      <w:numFmt w:val="decimal"/>
      <w:isLgl/>
      <w:lvlText w:val="%1.%2.%3.%4"/>
      <w:lvlJc w:val="left"/>
      <w:pPr>
        <w:ind w:left="6042" w:hanging="1080"/>
      </w:pPr>
      <w:rPr>
        <w:rFonts w:hint="default"/>
      </w:rPr>
    </w:lvl>
    <w:lvl w:ilvl="4">
      <w:start w:val="1"/>
      <w:numFmt w:val="decimal"/>
      <w:isLgl/>
      <w:lvlText w:val="%1.%2.%3.%4.%5"/>
      <w:lvlJc w:val="left"/>
      <w:pPr>
        <w:ind w:left="6042" w:hanging="1080"/>
      </w:pPr>
      <w:rPr>
        <w:rFonts w:hint="default"/>
      </w:rPr>
    </w:lvl>
    <w:lvl w:ilvl="5">
      <w:start w:val="1"/>
      <w:numFmt w:val="decimal"/>
      <w:isLgl/>
      <w:lvlText w:val="%1.%2.%3.%4.%5.%6"/>
      <w:lvlJc w:val="left"/>
      <w:pPr>
        <w:ind w:left="6402" w:hanging="1440"/>
      </w:pPr>
      <w:rPr>
        <w:rFonts w:hint="default"/>
      </w:rPr>
    </w:lvl>
    <w:lvl w:ilvl="6">
      <w:start w:val="1"/>
      <w:numFmt w:val="decimal"/>
      <w:isLgl/>
      <w:lvlText w:val="%1.%2.%3.%4.%5.%6.%7"/>
      <w:lvlJc w:val="left"/>
      <w:pPr>
        <w:ind w:left="6762" w:hanging="1800"/>
      </w:pPr>
      <w:rPr>
        <w:rFonts w:hint="default"/>
      </w:rPr>
    </w:lvl>
    <w:lvl w:ilvl="7">
      <w:start w:val="1"/>
      <w:numFmt w:val="decimal"/>
      <w:isLgl/>
      <w:lvlText w:val="%1.%2.%3.%4.%5.%6.%7.%8"/>
      <w:lvlJc w:val="left"/>
      <w:pPr>
        <w:ind w:left="6762" w:hanging="1800"/>
      </w:pPr>
      <w:rPr>
        <w:rFonts w:hint="default"/>
      </w:rPr>
    </w:lvl>
    <w:lvl w:ilvl="8">
      <w:start w:val="1"/>
      <w:numFmt w:val="decimal"/>
      <w:isLgl/>
      <w:lvlText w:val="%1.%2.%3.%4.%5.%6.%7.%8.%9"/>
      <w:lvlJc w:val="left"/>
      <w:pPr>
        <w:ind w:left="7122" w:hanging="2160"/>
      </w:pPr>
      <w:rPr>
        <w:rFonts w:hint="default"/>
      </w:rPr>
    </w:lvl>
  </w:abstractNum>
  <w:abstractNum w:abstractNumId="7" w15:restartNumberingAfterBreak="0">
    <w:nsid w:val="1E2B01C0"/>
    <w:multiLevelType w:val="hybridMultilevel"/>
    <w:tmpl w:val="E1AE583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00A6A5B"/>
    <w:multiLevelType w:val="hybridMultilevel"/>
    <w:tmpl w:val="91A04AC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7D67843"/>
    <w:multiLevelType w:val="hybridMultilevel"/>
    <w:tmpl w:val="EB4A3A94"/>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27F36091"/>
    <w:multiLevelType w:val="hybridMultilevel"/>
    <w:tmpl w:val="9D0AF1E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BCD0EA5"/>
    <w:multiLevelType w:val="hybridMultilevel"/>
    <w:tmpl w:val="F312AD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EA64AFD"/>
    <w:multiLevelType w:val="hybridMultilevel"/>
    <w:tmpl w:val="FD44AF44"/>
    <w:lvl w:ilvl="0" w:tplc="7A06DB00">
      <w:start w:val="1"/>
      <w:numFmt w:val="decimal"/>
      <w:lvlText w:val="%1."/>
      <w:lvlJc w:val="left"/>
      <w:pPr>
        <w:ind w:left="502"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FCB2C9D"/>
    <w:multiLevelType w:val="hybridMultilevel"/>
    <w:tmpl w:val="852A3A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0EE6676"/>
    <w:multiLevelType w:val="hybridMultilevel"/>
    <w:tmpl w:val="7788249A"/>
    <w:lvl w:ilvl="0" w:tplc="E7484536">
      <w:start w:val="1"/>
      <w:numFmt w:val="decimal"/>
      <w:lvlText w:val="%1."/>
      <w:lvlJc w:val="left"/>
      <w:pPr>
        <w:ind w:left="720" w:hanging="360"/>
      </w:pPr>
      <w:rPr>
        <w:rFonts w:hint="default"/>
        <w:sz w:val="2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315A02D6"/>
    <w:multiLevelType w:val="hybridMultilevel"/>
    <w:tmpl w:val="4BEADE0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2174A24"/>
    <w:multiLevelType w:val="hybridMultilevel"/>
    <w:tmpl w:val="75FE13F4"/>
    <w:lvl w:ilvl="0" w:tplc="B8B2009A">
      <w:start w:val="2"/>
      <w:numFmt w:val="decimal"/>
      <w:lvlText w:val="%1"/>
      <w:lvlJc w:val="left"/>
      <w:pPr>
        <w:ind w:left="786" w:hanging="360"/>
      </w:pPr>
      <w:rPr>
        <w:rFonts w:hint="default"/>
        <w:color w:val="auto"/>
        <w:sz w:val="28"/>
        <w:szCs w:val="28"/>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7" w15:restartNumberingAfterBreak="0">
    <w:nsid w:val="34F27072"/>
    <w:multiLevelType w:val="hybridMultilevel"/>
    <w:tmpl w:val="D3EC855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5327D5D"/>
    <w:multiLevelType w:val="hybridMultilevel"/>
    <w:tmpl w:val="535E8F6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7D77E69"/>
    <w:multiLevelType w:val="hybridMultilevel"/>
    <w:tmpl w:val="B79A23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3AF34ED2"/>
    <w:multiLevelType w:val="hybridMultilevel"/>
    <w:tmpl w:val="124EADBC"/>
    <w:lvl w:ilvl="0" w:tplc="240A000F">
      <w:start w:val="1"/>
      <w:numFmt w:val="decimal"/>
      <w:lvlText w:val="%1."/>
      <w:lvlJc w:val="left"/>
      <w:pPr>
        <w:ind w:left="720" w:hanging="360"/>
      </w:pPr>
      <w:rPr>
        <w:rFonts w:hint="default"/>
      </w:rPr>
    </w:lvl>
    <w:lvl w:ilvl="1" w:tplc="240A0009">
      <w:start w:val="1"/>
      <w:numFmt w:val="bullet"/>
      <w:lvlText w:val=""/>
      <w:lvlJc w:val="left"/>
      <w:pPr>
        <w:ind w:left="928" w:hanging="360"/>
      </w:pPr>
      <w:rPr>
        <w:rFonts w:ascii="Wingdings" w:hAnsi="Wingding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3B625D9A"/>
    <w:multiLevelType w:val="multilevel"/>
    <w:tmpl w:val="ABC4F974"/>
    <w:lvl w:ilvl="0">
      <w:start w:val="1"/>
      <w:numFmt w:val="decimal"/>
      <w:lvlText w:val="%1."/>
      <w:lvlJc w:val="left"/>
      <w:pPr>
        <w:ind w:left="720" w:hanging="360"/>
      </w:pPr>
      <w:rPr>
        <w:rFonts w:hint="default"/>
        <w:b/>
        <w:sz w:val="24"/>
        <w:szCs w:val="24"/>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3D176C65"/>
    <w:multiLevelType w:val="hybridMultilevel"/>
    <w:tmpl w:val="E2CAF24C"/>
    <w:lvl w:ilvl="0" w:tplc="A818521E">
      <w:start w:val="1"/>
      <w:numFmt w:val="decimal"/>
      <w:lvlText w:val="%1."/>
      <w:lvlJc w:val="left"/>
      <w:pPr>
        <w:ind w:left="420" w:hanging="360"/>
      </w:pPr>
      <w:rPr>
        <w:rFonts w:hint="default"/>
      </w:rPr>
    </w:lvl>
    <w:lvl w:ilvl="1" w:tplc="240A0019" w:tentative="1">
      <w:start w:val="1"/>
      <w:numFmt w:val="lowerLetter"/>
      <w:lvlText w:val="%2."/>
      <w:lvlJc w:val="left"/>
      <w:pPr>
        <w:ind w:left="1140" w:hanging="360"/>
      </w:pPr>
    </w:lvl>
    <w:lvl w:ilvl="2" w:tplc="240A001B" w:tentative="1">
      <w:start w:val="1"/>
      <w:numFmt w:val="lowerRoman"/>
      <w:lvlText w:val="%3."/>
      <w:lvlJc w:val="right"/>
      <w:pPr>
        <w:ind w:left="1860" w:hanging="180"/>
      </w:pPr>
    </w:lvl>
    <w:lvl w:ilvl="3" w:tplc="240A000F" w:tentative="1">
      <w:start w:val="1"/>
      <w:numFmt w:val="decimal"/>
      <w:lvlText w:val="%4."/>
      <w:lvlJc w:val="left"/>
      <w:pPr>
        <w:ind w:left="2580" w:hanging="360"/>
      </w:pPr>
    </w:lvl>
    <w:lvl w:ilvl="4" w:tplc="240A0019" w:tentative="1">
      <w:start w:val="1"/>
      <w:numFmt w:val="lowerLetter"/>
      <w:lvlText w:val="%5."/>
      <w:lvlJc w:val="left"/>
      <w:pPr>
        <w:ind w:left="3300" w:hanging="360"/>
      </w:pPr>
    </w:lvl>
    <w:lvl w:ilvl="5" w:tplc="240A001B" w:tentative="1">
      <w:start w:val="1"/>
      <w:numFmt w:val="lowerRoman"/>
      <w:lvlText w:val="%6."/>
      <w:lvlJc w:val="right"/>
      <w:pPr>
        <w:ind w:left="4020" w:hanging="180"/>
      </w:pPr>
    </w:lvl>
    <w:lvl w:ilvl="6" w:tplc="240A000F" w:tentative="1">
      <w:start w:val="1"/>
      <w:numFmt w:val="decimal"/>
      <w:lvlText w:val="%7."/>
      <w:lvlJc w:val="left"/>
      <w:pPr>
        <w:ind w:left="4740" w:hanging="360"/>
      </w:pPr>
    </w:lvl>
    <w:lvl w:ilvl="7" w:tplc="240A0019" w:tentative="1">
      <w:start w:val="1"/>
      <w:numFmt w:val="lowerLetter"/>
      <w:lvlText w:val="%8."/>
      <w:lvlJc w:val="left"/>
      <w:pPr>
        <w:ind w:left="5460" w:hanging="360"/>
      </w:pPr>
    </w:lvl>
    <w:lvl w:ilvl="8" w:tplc="240A001B" w:tentative="1">
      <w:start w:val="1"/>
      <w:numFmt w:val="lowerRoman"/>
      <w:lvlText w:val="%9."/>
      <w:lvlJc w:val="right"/>
      <w:pPr>
        <w:ind w:left="6180" w:hanging="180"/>
      </w:pPr>
    </w:lvl>
  </w:abstractNum>
  <w:abstractNum w:abstractNumId="23" w15:restartNumberingAfterBreak="0">
    <w:nsid w:val="423B0661"/>
    <w:multiLevelType w:val="hybridMultilevel"/>
    <w:tmpl w:val="E0A481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431655A6"/>
    <w:multiLevelType w:val="hybridMultilevel"/>
    <w:tmpl w:val="BC827F28"/>
    <w:lvl w:ilvl="0" w:tplc="8DAEDCF8">
      <w:start w:val="1"/>
      <w:numFmt w:val="decimal"/>
      <w:lvlText w:val="%1."/>
      <w:lvlJc w:val="left"/>
      <w:pPr>
        <w:ind w:left="720" w:hanging="360"/>
      </w:pPr>
      <w:rPr>
        <w:rFonts w:hint="default"/>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4FF3F1B"/>
    <w:multiLevelType w:val="hybridMultilevel"/>
    <w:tmpl w:val="4CF0FCB8"/>
    <w:lvl w:ilvl="0" w:tplc="240A000D">
      <w:start w:val="1"/>
      <w:numFmt w:val="bullet"/>
      <w:lvlText w:val=""/>
      <w:lvlJc w:val="left"/>
      <w:pPr>
        <w:ind w:left="360"/>
      </w:pPr>
      <w:rPr>
        <w:rFonts w:ascii="Wingdings" w:hAnsi="Wingdings" w:hint="default"/>
        <w:b w:val="0"/>
        <w:i w:val="0"/>
        <w:strike w:val="0"/>
        <w:dstrike w:val="0"/>
        <w:color w:val="000000"/>
        <w:sz w:val="24"/>
        <w:u w:val="none" w:color="000000"/>
        <w:bdr w:val="none" w:sz="0" w:space="0" w:color="auto"/>
        <w:shd w:val="clear" w:color="auto" w:fill="auto"/>
        <w:vertAlign w:val="baseline"/>
      </w:rPr>
    </w:lvl>
    <w:lvl w:ilvl="1" w:tplc="17DE0DF4">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DA4295C">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9DC56EA">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52A031E">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A0A993E">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FF4D99E">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3322E0A">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4329030">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6" w15:restartNumberingAfterBreak="0">
    <w:nsid w:val="472B0803"/>
    <w:multiLevelType w:val="multilevel"/>
    <w:tmpl w:val="76029E0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color w:val="auto"/>
        <w:sz w:val="24"/>
      </w:rPr>
    </w:lvl>
    <w:lvl w:ilvl="2">
      <w:start w:val="1"/>
      <w:numFmt w:val="decimal"/>
      <w:isLgl/>
      <w:lvlText w:val="%1.%2.%3."/>
      <w:lvlJc w:val="left"/>
      <w:pPr>
        <w:ind w:left="1080" w:hanging="720"/>
      </w:pPr>
      <w:rPr>
        <w:rFonts w:hint="default"/>
        <w:b/>
        <w:sz w:val="24"/>
      </w:rPr>
    </w:lvl>
    <w:lvl w:ilvl="3">
      <w:start w:val="1"/>
      <w:numFmt w:val="decimal"/>
      <w:isLgl/>
      <w:lvlText w:val="%1.%2.%3.%4."/>
      <w:lvlJc w:val="left"/>
      <w:pPr>
        <w:ind w:left="1440" w:hanging="1080"/>
      </w:pPr>
      <w:rPr>
        <w:rFonts w:hint="default"/>
        <w:b w:val="0"/>
        <w:sz w:val="24"/>
      </w:rPr>
    </w:lvl>
    <w:lvl w:ilvl="4">
      <w:start w:val="1"/>
      <w:numFmt w:val="decimal"/>
      <w:isLgl/>
      <w:lvlText w:val="%1.%2.%3.%4.%5."/>
      <w:lvlJc w:val="left"/>
      <w:pPr>
        <w:ind w:left="1800" w:hanging="1440"/>
      </w:pPr>
      <w:rPr>
        <w:rFonts w:hint="default"/>
        <w:b w:val="0"/>
        <w:sz w:val="24"/>
      </w:rPr>
    </w:lvl>
    <w:lvl w:ilvl="5">
      <w:start w:val="1"/>
      <w:numFmt w:val="decimal"/>
      <w:isLgl/>
      <w:lvlText w:val="%1.%2.%3.%4.%5.%6."/>
      <w:lvlJc w:val="left"/>
      <w:pPr>
        <w:ind w:left="1800" w:hanging="1440"/>
      </w:pPr>
      <w:rPr>
        <w:rFonts w:hint="default"/>
        <w:b w:val="0"/>
        <w:sz w:val="24"/>
      </w:rPr>
    </w:lvl>
    <w:lvl w:ilvl="6">
      <w:start w:val="1"/>
      <w:numFmt w:val="decimal"/>
      <w:isLgl/>
      <w:lvlText w:val="%1.%2.%3.%4.%5.%6.%7."/>
      <w:lvlJc w:val="left"/>
      <w:pPr>
        <w:ind w:left="2160" w:hanging="1800"/>
      </w:pPr>
      <w:rPr>
        <w:rFonts w:hint="default"/>
        <w:b w:val="0"/>
        <w:sz w:val="24"/>
      </w:rPr>
    </w:lvl>
    <w:lvl w:ilvl="7">
      <w:start w:val="1"/>
      <w:numFmt w:val="decimal"/>
      <w:isLgl/>
      <w:lvlText w:val="%1.%2.%3.%4.%5.%6.%7.%8."/>
      <w:lvlJc w:val="left"/>
      <w:pPr>
        <w:ind w:left="2520" w:hanging="2160"/>
      </w:pPr>
      <w:rPr>
        <w:rFonts w:hint="default"/>
        <w:b w:val="0"/>
        <w:sz w:val="24"/>
      </w:rPr>
    </w:lvl>
    <w:lvl w:ilvl="8">
      <w:start w:val="1"/>
      <w:numFmt w:val="decimal"/>
      <w:isLgl/>
      <w:lvlText w:val="%1.%2.%3.%4.%5.%6.%7.%8.%9."/>
      <w:lvlJc w:val="left"/>
      <w:pPr>
        <w:ind w:left="2520" w:hanging="2160"/>
      </w:pPr>
      <w:rPr>
        <w:rFonts w:hint="default"/>
        <w:b w:val="0"/>
        <w:sz w:val="24"/>
      </w:rPr>
    </w:lvl>
  </w:abstractNum>
  <w:abstractNum w:abstractNumId="27" w15:restartNumberingAfterBreak="0">
    <w:nsid w:val="48FC21D5"/>
    <w:multiLevelType w:val="hybridMultilevel"/>
    <w:tmpl w:val="21A057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C441B7A"/>
    <w:multiLevelType w:val="hybridMultilevel"/>
    <w:tmpl w:val="91A04AC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4DF27672"/>
    <w:multiLevelType w:val="hybridMultilevel"/>
    <w:tmpl w:val="98207EC4"/>
    <w:lvl w:ilvl="0" w:tplc="CBB4386C">
      <w:start w:val="1"/>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17DE0DF4">
      <w:start w:val="1"/>
      <w:numFmt w:val="lowerLetter"/>
      <w:lvlText w:val="%2"/>
      <w:lvlJc w:val="left"/>
      <w:pPr>
        <w:ind w:left="10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9DA4295C">
      <w:start w:val="1"/>
      <w:numFmt w:val="lowerRoman"/>
      <w:lvlText w:val="%3"/>
      <w:lvlJc w:val="left"/>
      <w:pPr>
        <w:ind w:left="18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9DC56EA">
      <w:start w:val="1"/>
      <w:numFmt w:val="decimal"/>
      <w:lvlText w:val="%4"/>
      <w:lvlJc w:val="left"/>
      <w:pPr>
        <w:ind w:left="25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52A031E">
      <w:start w:val="1"/>
      <w:numFmt w:val="lowerLetter"/>
      <w:lvlText w:val="%5"/>
      <w:lvlJc w:val="left"/>
      <w:pPr>
        <w:ind w:left="32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A0A993E">
      <w:start w:val="1"/>
      <w:numFmt w:val="lowerRoman"/>
      <w:lvlText w:val="%6"/>
      <w:lvlJc w:val="left"/>
      <w:pPr>
        <w:ind w:left="39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4FF4D99E">
      <w:start w:val="1"/>
      <w:numFmt w:val="decimal"/>
      <w:lvlText w:val="%7"/>
      <w:lvlJc w:val="left"/>
      <w:pPr>
        <w:ind w:left="46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43322E0A">
      <w:start w:val="1"/>
      <w:numFmt w:val="lowerLetter"/>
      <w:lvlText w:val="%8"/>
      <w:lvlJc w:val="left"/>
      <w:pPr>
        <w:ind w:left="54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A4329030">
      <w:start w:val="1"/>
      <w:numFmt w:val="lowerRoman"/>
      <w:lvlText w:val="%9"/>
      <w:lvlJc w:val="left"/>
      <w:pPr>
        <w:ind w:left="612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0" w15:restartNumberingAfterBreak="0">
    <w:nsid w:val="55501F42"/>
    <w:multiLevelType w:val="hybridMultilevel"/>
    <w:tmpl w:val="BF34BF20"/>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31" w15:restartNumberingAfterBreak="0">
    <w:nsid w:val="5AA23057"/>
    <w:multiLevelType w:val="multilevel"/>
    <w:tmpl w:val="ABC4F974"/>
    <w:lvl w:ilvl="0">
      <w:start w:val="1"/>
      <w:numFmt w:val="decimal"/>
      <w:lvlText w:val="%1."/>
      <w:lvlJc w:val="left"/>
      <w:pPr>
        <w:ind w:left="720" w:hanging="360"/>
      </w:pPr>
      <w:rPr>
        <w:rFonts w:hint="default"/>
        <w:b/>
        <w:sz w:val="24"/>
        <w:szCs w:val="24"/>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5D3A515F"/>
    <w:multiLevelType w:val="multilevel"/>
    <w:tmpl w:val="6560799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6A510527"/>
    <w:multiLevelType w:val="multilevel"/>
    <w:tmpl w:val="CA26BC3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72660438"/>
    <w:multiLevelType w:val="hybridMultilevel"/>
    <w:tmpl w:val="91A04AC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7999402C"/>
    <w:multiLevelType w:val="hybridMultilevel"/>
    <w:tmpl w:val="E430A43C"/>
    <w:lvl w:ilvl="0" w:tplc="1B9213B2">
      <w:start w:val="1"/>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7CA76C99"/>
    <w:multiLevelType w:val="hybridMultilevel"/>
    <w:tmpl w:val="91A04AC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7EEC7560"/>
    <w:multiLevelType w:val="hybridMultilevel"/>
    <w:tmpl w:val="B870534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1"/>
  </w:num>
  <w:num w:numId="2">
    <w:abstractNumId w:val="26"/>
  </w:num>
  <w:num w:numId="3">
    <w:abstractNumId w:val="29"/>
  </w:num>
  <w:num w:numId="4">
    <w:abstractNumId w:val="1"/>
  </w:num>
  <w:num w:numId="5">
    <w:abstractNumId w:val="32"/>
  </w:num>
  <w:num w:numId="6">
    <w:abstractNumId w:val="27"/>
  </w:num>
  <w:num w:numId="7">
    <w:abstractNumId w:val="8"/>
  </w:num>
  <w:num w:numId="8">
    <w:abstractNumId w:val="34"/>
  </w:num>
  <w:num w:numId="9">
    <w:abstractNumId w:val="28"/>
  </w:num>
  <w:num w:numId="10">
    <w:abstractNumId w:val="36"/>
  </w:num>
  <w:num w:numId="11">
    <w:abstractNumId w:val="7"/>
  </w:num>
  <w:num w:numId="12">
    <w:abstractNumId w:val="35"/>
  </w:num>
  <w:num w:numId="13">
    <w:abstractNumId w:val="17"/>
  </w:num>
  <w:num w:numId="14">
    <w:abstractNumId w:val="5"/>
  </w:num>
  <w:num w:numId="15">
    <w:abstractNumId w:val="30"/>
  </w:num>
  <w:num w:numId="16">
    <w:abstractNumId w:val="13"/>
  </w:num>
  <w:num w:numId="17">
    <w:abstractNumId w:val="33"/>
  </w:num>
  <w:num w:numId="18">
    <w:abstractNumId w:val="15"/>
  </w:num>
  <w:num w:numId="19">
    <w:abstractNumId w:val="20"/>
  </w:num>
  <w:num w:numId="20">
    <w:abstractNumId w:val="25"/>
  </w:num>
  <w:num w:numId="21">
    <w:abstractNumId w:val="0"/>
  </w:num>
  <w:num w:numId="22">
    <w:abstractNumId w:val="12"/>
  </w:num>
  <w:num w:numId="23">
    <w:abstractNumId w:val="18"/>
  </w:num>
  <w:num w:numId="24">
    <w:abstractNumId w:val="19"/>
  </w:num>
  <w:num w:numId="25">
    <w:abstractNumId w:val="10"/>
  </w:num>
  <w:num w:numId="26">
    <w:abstractNumId w:val="2"/>
  </w:num>
  <w:num w:numId="27">
    <w:abstractNumId w:val="23"/>
  </w:num>
  <w:num w:numId="28">
    <w:abstractNumId w:val="3"/>
  </w:num>
  <w:num w:numId="29">
    <w:abstractNumId w:val="37"/>
  </w:num>
  <w:num w:numId="30">
    <w:abstractNumId w:val="21"/>
  </w:num>
  <w:num w:numId="31">
    <w:abstractNumId w:val="31"/>
  </w:num>
  <w:num w:numId="32">
    <w:abstractNumId w:val="9"/>
  </w:num>
  <w:num w:numId="33">
    <w:abstractNumId w:val="6"/>
  </w:num>
  <w:num w:numId="34">
    <w:abstractNumId w:val="22"/>
  </w:num>
  <w:num w:numId="35">
    <w:abstractNumId w:val="16"/>
  </w:num>
  <w:num w:numId="36">
    <w:abstractNumId w:val="4"/>
  </w:num>
  <w:num w:numId="37">
    <w:abstractNumId w:val="14"/>
  </w:num>
  <w:num w:numId="3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FD1"/>
    <w:rsid w:val="000026E2"/>
    <w:rsid w:val="0000336E"/>
    <w:rsid w:val="000035D1"/>
    <w:rsid w:val="00005027"/>
    <w:rsid w:val="000066D6"/>
    <w:rsid w:val="00011D07"/>
    <w:rsid w:val="00012DEB"/>
    <w:rsid w:val="00015150"/>
    <w:rsid w:val="000152A6"/>
    <w:rsid w:val="00015855"/>
    <w:rsid w:val="00015FB1"/>
    <w:rsid w:val="000162B0"/>
    <w:rsid w:val="00016943"/>
    <w:rsid w:val="000217DA"/>
    <w:rsid w:val="00021897"/>
    <w:rsid w:val="0002608D"/>
    <w:rsid w:val="000272F0"/>
    <w:rsid w:val="000310A2"/>
    <w:rsid w:val="0003172C"/>
    <w:rsid w:val="00032E45"/>
    <w:rsid w:val="000330A0"/>
    <w:rsid w:val="00034376"/>
    <w:rsid w:val="000358E6"/>
    <w:rsid w:val="00035B94"/>
    <w:rsid w:val="00036A84"/>
    <w:rsid w:val="00036B75"/>
    <w:rsid w:val="00037D1F"/>
    <w:rsid w:val="00040A87"/>
    <w:rsid w:val="00041C6F"/>
    <w:rsid w:val="00044BA0"/>
    <w:rsid w:val="00044E1A"/>
    <w:rsid w:val="00050694"/>
    <w:rsid w:val="00050996"/>
    <w:rsid w:val="00053C35"/>
    <w:rsid w:val="00054AFF"/>
    <w:rsid w:val="00054B3F"/>
    <w:rsid w:val="00054FE9"/>
    <w:rsid w:val="00055EBE"/>
    <w:rsid w:val="00057171"/>
    <w:rsid w:val="00057C11"/>
    <w:rsid w:val="00061AA9"/>
    <w:rsid w:val="00063E44"/>
    <w:rsid w:val="00065273"/>
    <w:rsid w:val="00065294"/>
    <w:rsid w:val="000679F0"/>
    <w:rsid w:val="000703A0"/>
    <w:rsid w:val="00070E4B"/>
    <w:rsid w:val="00071459"/>
    <w:rsid w:val="000716FB"/>
    <w:rsid w:val="00072AF2"/>
    <w:rsid w:val="0007356A"/>
    <w:rsid w:val="00074C08"/>
    <w:rsid w:val="00075395"/>
    <w:rsid w:val="0007672E"/>
    <w:rsid w:val="00076D47"/>
    <w:rsid w:val="00080E10"/>
    <w:rsid w:val="00081E76"/>
    <w:rsid w:val="000822A6"/>
    <w:rsid w:val="000834FC"/>
    <w:rsid w:val="0008557F"/>
    <w:rsid w:val="0008558C"/>
    <w:rsid w:val="00087D84"/>
    <w:rsid w:val="00090829"/>
    <w:rsid w:val="00090B97"/>
    <w:rsid w:val="00090EF4"/>
    <w:rsid w:val="000910B5"/>
    <w:rsid w:val="00092416"/>
    <w:rsid w:val="000936C3"/>
    <w:rsid w:val="00093C1D"/>
    <w:rsid w:val="00097C81"/>
    <w:rsid w:val="000A08A0"/>
    <w:rsid w:val="000A2BE6"/>
    <w:rsid w:val="000A41A7"/>
    <w:rsid w:val="000A600B"/>
    <w:rsid w:val="000A695F"/>
    <w:rsid w:val="000B1171"/>
    <w:rsid w:val="000B1B71"/>
    <w:rsid w:val="000B38A0"/>
    <w:rsid w:val="000B5784"/>
    <w:rsid w:val="000B6DD0"/>
    <w:rsid w:val="000B7D81"/>
    <w:rsid w:val="000B7FA0"/>
    <w:rsid w:val="000C0752"/>
    <w:rsid w:val="000C0E6F"/>
    <w:rsid w:val="000C3609"/>
    <w:rsid w:val="000C3FEA"/>
    <w:rsid w:val="000C4330"/>
    <w:rsid w:val="000C55AE"/>
    <w:rsid w:val="000C63C6"/>
    <w:rsid w:val="000C683F"/>
    <w:rsid w:val="000C79DA"/>
    <w:rsid w:val="000D0209"/>
    <w:rsid w:val="000D0948"/>
    <w:rsid w:val="000D183D"/>
    <w:rsid w:val="000D3AD1"/>
    <w:rsid w:val="000D3D64"/>
    <w:rsid w:val="000D58BB"/>
    <w:rsid w:val="000D5BBA"/>
    <w:rsid w:val="000D62F1"/>
    <w:rsid w:val="000D6E6C"/>
    <w:rsid w:val="000D72A9"/>
    <w:rsid w:val="000E0482"/>
    <w:rsid w:val="000E11D6"/>
    <w:rsid w:val="000E242B"/>
    <w:rsid w:val="000E3C13"/>
    <w:rsid w:val="000E42F6"/>
    <w:rsid w:val="000E61E9"/>
    <w:rsid w:val="000E7FDD"/>
    <w:rsid w:val="000F6305"/>
    <w:rsid w:val="000F6DAD"/>
    <w:rsid w:val="000F7780"/>
    <w:rsid w:val="001015B6"/>
    <w:rsid w:val="00102889"/>
    <w:rsid w:val="00104C52"/>
    <w:rsid w:val="00105CC3"/>
    <w:rsid w:val="001072C2"/>
    <w:rsid w:val="00107A13"/>
    <w:rsid w:val="00112CF0"/>
    <w:rsid w:val="001147C7"/>
    <w:rsid w:val="00115BEA"/>
    <w:rsid w:val="00117D9F"/>
    <w:rsid w:val="00117F25"/>
    <w:rsid w:val="001200CD"/>
    <w:rsid w:val="00123485"/>
    <w:rsid w:val="0012415C"/>
    <w:rsid w:val="00125FB9"/>
    <w:rsid w:val="0012742E"/>
    <w:rsid w:val="0013261D"/>
    <w:rsid w:val="00132683"/>
    <w:rsid w:val="00133450"/>
    <w:rsid w:val="00134484"/>
    <w:rsid w:val="001345CD"/>
    <w:rsid w:val="00134AF1"/>
    <w:rsid w:val="0013508A"/>
    <w:rsid w:val="00137C49"/>
    <w:rsid w:val="00140FB4"/>
    <w:rsid w:val="00141BDB"/>
    <w:rsid w:val="00142FE7"/>
    <w:rsid w:val="00144656"/>
    <w:rsid w:val="00147D43"/>
    <w:rsid w:val="0015001C"/>
    <w:rsid w:val="001525AB"/>
    <w:rsid w:val="001536DE"/>
    <w:rsid w:val="00153826"/>
    <w:rsid w:val="00153BE6"/>
    <w:rsid w:val="00153CDA"/>
    <w:rsid w:val="00153DE7"/>
    <w:rsid w:val="001561E0"/>
    <w:rsid w:val="0015738F"/>
    <w:rsid w:val="00161CCA"/>
    <w:rsid w:val="001626BB"/>
    <w:rsid w:val="001646EB"/>
    <w:rsid w:val="00166E38"/>
    <w:rsid w:val="00167C8D"/>
    <w:rsid w:val="00170906"/>
    <w:rsid w:val="0017305E"/>
    <w:rsid w:val="0017308C"/>
    <w:rsid w:val="0017615A"/>
    <w:rsid w:val="00176D7A"/>
    <w:rsid w:val="00177524"/>
    <w:rsid w:val="0018123D"/>
    <w:rsid w:val="001821F5"/>
    <w:rsid w:val="00182976"/>
    <w:rsid w:val="001836A5"/>
    <w:rsid w:val="001870CD"/>
    <w:rsid w:val="00187E6F"/>
    <w:rsid w:val="00190499"/>
    <w:rsid w:val="00190FD1"/>
    <w:rsid w:val="00191CF8"/>
    <w:rsid w:val="0019235A"/>
    <w:rsid w:val="0019245E"/>
    <w:rsid w:val="0019448B"/>
    <w:rsid w:val="00194BB5"/>
    <w:rsid w:val="00194C88"/>
    <w:rsid w:val="001979A8"/>
    <w:rsid w:val="001A2A2A"/>
    <w:rsid w:val="001A2EB3"/>
    <w:rsid w:val="001A72F6"/>
    <w:rsid w:val="001B32A4"/>
    <w:rsid w:val="001B6796"/>
    <w:rsid w:val="001B6F4E"/>
    <w:rsid w:val="001B70E7"/>
    <w:rsid w:val="001B77CE"/>
    <w:rsid w:val="001C517A"/>
    <w:rsid w:val="001C5214"/>
    <w:rsid w:val="001C53DD"/>
    <w:rsid w:val="001C5BEE"/>
    <w:rsid w:val="001D108C"/>
    <w:rsid w:val="001D1CE3"/>
    <w:rsid w:val="001D2D0D"/>
    <w:rsid w:val="001D4429"/>
    <w:rsid w:val="001D47B0"/>
    <w:rsid w:val="001D496B"/>
    <w:rsid w:val="001D6EBB"/>
    <w:rsid w:val="001D7E10"/>
    <w:rsid w:val="001E3C43"/>
    <w:rsid w:val="001E6669"/>
    <w:rsid w:val="001E74B3"/>
    <w:rsid w:val="001F0583"/>
    <w:rsid w:val="001F05A5"/>
    <w:rsid w:val="001F1BEB"/>
    <w:rsid w:val="001F691F"/>
    <w:rsid w:val="001F6A09"/>
    <w:rsid w:val="001F6DDE"/>
    <w:rsid w:val="001F6EFE"/>
    <w:rsid w:val="0020011E"/>
    <w:rsid w:val="002007AF"/>
    <w:rsid w:val="00201294"/>
    <w:rsid w:val="002043F7"/>
    <w:rsid w:val="00204D69"/>
    <w:rsid w:val="002052F1"/>
    <w:rsid w:val="002059C1"/>
    <w:rsid w:val="0020632F"/>
    <w:rsid w:val="00206D88"/>
    <w:rsid w:val="00206E78"/>
    <w:rsid w:val="00206F70"/>
    <w:rsid w:val="00207210"/>
    <w:rsid w:val="00207BEB"/>
    <w:rsid w:val="00210519"/>
    <w:rsid w:val="0021139F"/>
    <w:rsid w:val="002126BC"/>
    <w:rsid w:val="00214086"/>
    <w:rsid w:val="0021567E"/>
    <w:rsid w:val="00216361"/>
    <w:rsid w:val="0021778E"/>
    <w:rsid w:val="002177E3"/>
    <w:rsid w:val="00217F61"/>
    <w:rsid w:val="0022092B"/>
    <w:rsid w:val="0022159F"/>
    <w:rsid w:val="00223036"/>
    <w:rsid w:val="00224B6E"/>
    <w:rsid w:val="00226E37"/>
    <w:rsid w:val="00226FC0"/>
    <w:rsid w:val="002275ED"/>
    <w:rsid w:val="002305CE"/>
    <w:rsid w:val="00231474"/>
    <w:rsid w:val="0023166D"/>
    <w:rsid w:val="00231E4A"/>
    <w:rsid w:val="0023367F"/>
    <w:rsid w:val="00233B27"/>
    <w:rsid w:val="00233B38"/>
    <w:rsid w:val="002351E5"/>
    <w:rsid w:val="002352B5"/>
    <w:rsid w:val="00235891"/>
    <w:rsid w:val="00236AB6"/>
    <w:rsid w:val="0023757C"/>
    <w:rsid w:val="002376A8"/>
    <w:rsid w:val="00237958"/>
    <w:rsid w:val="00240DA5"/>
    <w:rsid w:val="00241933"/>
    <w:rsid w:val="0024261F"/>
    <w:rsid w:val="002427DF"/>
    <w:rsid w:val="00245885"/>
    <w:rsid w:val="00246633"/>
    <w:rsid w:val="00246798"/>
    <w:rsid w:val="00247AD4"/>
    <w:rsid w:val="00251CF6"/>
    <w:rsid w:val="00252F8C"/>
    <w:rsid w:val="00253876"/>
    <w:rsid w:val="0025411B"/>
    <w:rsid w:val="00256061"/>
    <w:rsid w:val="00262196"/>
    <w:rsid w:val="002623ED"/>
    <w:rsid w:val="00262D0C"/>
    <w:rsid w:val="00263C6C"/>
    <w:rsid w:val="00264DC9"/>
    <w:rsid w:val="00266EEA"/>
    <w:rsid w:val="0026728C"/>
    <w:rsid w:val="00270495"/>
    <w:rsid w:val="002711B1"/>
    <w:rsid w:val="00272525"/>
    <w:rsid w:val="00274601"/>
    <w:rsid w:val="00275088"/>
    <w:rsid w:val="0027695A"/>
    <w:rsid w:val="00277D6F"/>
    <w:rsid w:val="0028006A"/>
    <w:rsid w:val="00281441"/>
    <w:rsid w:val="00282E16"/>
    <w:rsid w:val="00283815"/>
    <w:rsid w:val="002857DF"/>
    <w:rsid w:val="002860F2"/>
    <w:rsid w:val="002866F2"/>
    <w:rsid w:val="00287A12"/>
    <w:rsid w:val="00287D8A"/>
    <w:rsid w:val="00292435"/>
    <w:rsid w:val="00293E6B"/>
    <w:rsid w:val="00294CF5"/>
    <w:rsid w:val="00296DE5"/>
    <w:rsid w:val="0029776B"/>
    <w:rsid w:val="002A0045"/>
    <w:rsid w:val="002A0080"/>
    <w:rsid w:val="002A0A1D"/>
    <w:rsid w:val="002A18A2"/>
    <w:rsid w:val="002A3AC0"/>
    <w:rsid w:val="002A3BC4"/>
    <w:rsid w:val="002A62DE"/>
    <w:rsid w:val="002A6DFA"/>
    <w:rsid w:val="002B4DD6"/>
    <w:rsid w:val="002B54EA"/>
    <w:rsid w:val="002B56E6"/>
    <w:rsid w:val="002B58FD"/>
    <w:rsid w:val="002B7137"/>
    <w:rsid w:val="002B77C4"/>
    <w:rsid w:val="002B7F95"/>
    <w:rsid w:val="002C46AF"/>
    <w:rsid w:val="002C4B44"/>
    <w:rsid w:val="002C5C4E"/>
    <w:rsid w:val="002D062D"/>
    <w:rsid w:val="002D0733"/>
    <w:rsid w:val="002D1764"/>
    <w:rsid w:val="002D2924"/>
    <w:rsid w:val="002D2D2D"/>
    <w:rsid w:val="002D3411"/>
    <w:rsid w:val="002D358D"/>
    <w:rsid w:val="002D3704"/>
    <w:rsid w:val="002D421D"/>
    <w:rsid w:val="002D6103"/>
    <w:rsid w:val="002D622B"/>
    <w:rsid w:val="002D648A"/>
    <w:rsid w:val="002D79B9"/>
    <w:rsid w:val="002E117E"/>
    <w:rsid w:val="002E1E72"/>
    <w:rsid w:val="002E1F0C"/>
    <w:rsid w:val="002E25E9"/>
    <w:rsid w:val="002E39D4"/>
    <w:rsid w:val="002E6A2E"/>
    <w:rsid w:val="002E7686"/>
    <w:rsid w:val="002F093E"/>
    <w:rsid w:val="002F0986"/>
    <w:rsid w:val="002F0A85"/>
    <w:rsid w:val="002F2B69"/>
    <w:rsid w:val="002F3205"/>
    <w:rsid w:val="002F41BC"/>
    <w:rsid w:val="002F4793"/>
    <w:rsid w:val="002F5CEB"/>
    <w:rsid w:val="002F627D"/>
    <w:rsid w:val="002F64D0"/>
    <w:rsid w:val="002F69D7"/>
    <w:rsid w:val="003003BC"/>
    <w:rsid w:val="00302FC4"/>
    <w:rsid w:val="00303442"/>
    <w:rsid w:val="003068FB"/>
    <w:rsid w:val="003104E4"/>
    <w:rsid w:val="00310EA2"/>
    <w:rsid w:val="003122DD"/>
    <w:rsid w:val="003127D6"/>
    <w:rsid w:val="003129CC"/>
    <w:rsid w:val="00313961"/>
    <w:rsid w:val="00313A81"/>
    <w:rsid w:val="003155F8"/>
    <w:rsid w:val="00316261"/>
    <w:rsid w:val="00316C5B"/>
    <w:rsid w:val="00321B8D"/>
    <w:rsid w:val="003228D0"/>
    <w:rsid w:val="0032384E"/>
    <w:rsid w:val="00323B1C"/>
    <w:rsid w:val="00323BAC"/>
    <w:rsid w:val="003271FC"/>
    <w:rsid w:val="003319A5"/>
    <w:rsid w:val="00331B86"/>
    <w:rsid w:val="00332491"/>
    <w:rsid w:val="0033633E"/>
    <w:rsid w:val="00337A17"/>
    <w:rsid w:val="0034002E"/>
    <w:rsid w:val="00340A59"/>
    <w:rsid w:val="003425A7"/>
    <w:rsid w:val="00342B14"/>
    <w:rsid w:val="00343E98"/>
    <w:rsid w:val="00344D5E"/>
    <w:rsid w:val="00345A44"/>
    <w:rsid w:val="00346510"/>
    <w:rsid w:val="00347458"/>
    <w:rsid w:val="00347DB2"/>
    <w:rsid w:val="003502DA"/>
    <w:rsid w:val="00350484"/>
    <w:rsid w:val="00350C92"/>
    <w:rsid w:val="00350F87"/>
    <w:rsid w:val="003547BE"/>
    <w:rsid w:val="003549CC"/>
    <w:rsid w:val="003558EB"/>
    <w:rsid w:val="0035593E"/>
    <w:rsid w:val="0035683B"/>
    <w:rsid w:val="003617DA"/>
    <w:rsid w:val="00363C01"/>
    <w:rsid w:val="00363C98"/>
    <w:rsid w:val="00363CD3"/>
    <w:rsid w:val="003657AE"/>
    <w:rsid w:val="0036667D"/>
    <w:rsid w:val="00366BD2"/>
    <w:rsid w:val="003676A9"/>
    <w:rsid w:val="00370944"/>
    <w:rsid w:val="00370CCF"/>
    <w:rsid w:val="00370E2D"/>
    <w:rsid w:val="00371009"/>
    <w:rsid w:val="00372D32"/>
    <w:rsid w:val="00372D80"/>
    <w:rsid w:val="00373063"/>
    <w:rsid w:val="00375C3D"/>
    <w:rsid w:val="003762E8"/>
    <w:rsid w:val="00376945"/>
    <w:rsid w:val="003773B7"/>
    <w:rsid w:val="00381543"/>
    <w:rsid w:val="00381FEF"/>
    <w:rsid w:val="003821A5"/>
    <w:rsid w:val="00382A8F"/>
    <w:rsid w:val="00383ECF"/>
    <w:rsid w:val="00386CA0"/>
    <w:rsid w:val="00390EB7"/>
    <w:rsid w:val="00391550"/>
    <w:rsid w:val="0039191A"/>
    <w:rsid w:val="00391DAF"/>
    <w:rsid w:val="003948E8"/>
    <w:rsid w:val="003950B3"/>
    <w:rsid w:val="00395B39"/>
    <w:rsid w:val="00395DFB"/>
    <w:rsid w:val="00395E78"/>
    <w:rsid w:val="00396EBD"/>
    <w:rsid w:val="003A0D1D"/>
    <w:rsid w:val="003A0E02"/>
    <w:rsid w:val="003A268C"/>
    <w:rsid w:val="003A2725"/>
    <w:rsid w:val="003A3A3B"/>
    <w:rsid w:val="003A5C90"/>
    <w:rsid w:val="003A78DF"/>
    <w:rsid w:val="003A7996"/>
    <w:rsid w:val="003B01D3"/>
    <w:rsid w:val="003B11DD"/>
    <w:rsid w:val="003B2F67"/>
    <w:rsid w:val="003B306A"/>
    <w:rsid w:val="003B4EDD"/>
    <w:rsid w:val="003B5037"/>
    <w:rsid w:val="003B5361"/>
    <w:rsid w:val="003B7EB8"/>
    <w:rsid w:val="003C15E4"/>
    <w:rsid w:val="003C2015"/>
    <w:rsid w:val="003C3EF2"/>
    <w:rsid w:val="003C4097"/>
    <w:rsid w:val="003C4350"/>
    <w:rsid w:val="003C4EAA"/>
    <w:rsid w:val="003C547F"/>
    <w:rsid w:val="003C6B69"/>
    <w:rsid w:val="003C7F04"/>
    <w:rsid w:val="003D0979"/>
    <w:rsid w:val="003D1147"/>
    <w:rsid w:val="003D1700"/>
    <w:rsid w:val="003D2AED"/>
    <w:rsid w:val="003D4DF3"/>
    <w:rsid w:val="003D501C"/>
    <w:rsid w:val="003D546C"/>
    <w:rsid w:val="003D73F0"/>
    <w:rsid w:val="003E04E0"/>
    <w:rsid w:val="003E13FE"/>
    <w:rsid w:val="003E1401"/>
    <w:rsid w:val="003E1EE3"/>
    <w:rsid w:val="003E234F"/>
    <w:rsid w:val="003E3B19"/>
    <w:rsid w:val="003E469D"/>
    <w:rsid w:val="003E5334"/>
    <w:rsid w:val="003E5484"/>
    <w:rsid w:val="003E5884"/>
    <w:rsid w:val="003E690E"/>
    <w:rsid w:val="003E6987"/>
    <w:rsid w:val="003E7FD6"/>
    <w:rsid w:val="003F0567"/>
    <w:rsid w:val="003F2225"/>
    <w:rsid w:val="003F313C"/>
    <w:rsid w:val="003F3254"/>
    <w:rsid w:val="003F463E"/>
    <w:rsid w:val="003F4677"/>
    <w:rsid w:val="003F5606"/>
    <w:rsid w:val="003F59F6"/>
    <w:rsid w:val="003F5A2A"/>
    <w:rsid w:val="003F620E"/>
    <w:rsid w:val="003F673E"/>
    <w:rsid w:val="00401288"/>
    <w:rsid w:val="0040163C"/>
    <w:rsid w:val="00406234"/>
    <w:rsid w:val="00406409"/>
    <w:rsid w:val="0040643B"/>
    <w:rsid w:val="004076B0"/>
    <w:rsid w:val="00407CBE"/>
    <w:rsid w:val="0041193C"/>
    <w:rsid w:val="00411E40"/>
    <w:rsid w:val="00413D01"/>
    <w:rsid w:val="00413E49"/>
    <w:rsid w:val="00413FFB"/>
    <w:rsid w:val="004140B1"/>
    <w:rsid w:val="0041533B"/>
    <w:rsid w:val="0041534D"/>
    <w:rsid w:val="004153E6"/>
    <w:rsid w:val="00421031"/>
    <w:rsid w:val="004213A6"/>
    <w:rsid w:val="00423C61"/>
    <w:rsid w:val="004250D2"/>
    <w:rsid w:val="00425160"/>
    <w:rsid w:val="004252AA"/>
    <w:rsid w:val="0042709F"/>
    <w:rsid w:val="004273D2"/>
    <w:rsid w:val="0043057F"/>
    <w:rsid w:val="0043284D"/>
    <w:rsid w:val="0043368D"/>
    <w:rsid w:val="004338F2"/>
    <w:rsid w:val="0043420C"/>
    <w:rsid w:val="00434EC9"/>
    <w:rsid w:val="00436755"/>
    <w:rsid w:val="0044478C"/>
    <w:rsid w:val="00445F03"/>
    <w:rsid w:val="00447A1C"/>
    <w:rsid w:val="00447E96"/>
    <w:rsid w:val="00452DE7"/>
    <w:rsid w:val="00453B6A"/>
    <w:rsid w:val="00460B7B"/>
    <w:rsid w:val="004658A3"/>
    <w:rsid w:val="00465AE7"/>
    <w:rsid w:val="00466402"/>
    <w:rsid w:val="0046686C"/>
    <w:rsid w:val="004668D6"/>
    <w:rsid w:val="00470AD6"/>
    <w:rsid w:val="00471FEC"/>
    <w:rsid w:val="0047439B"/>
    <w:rsid w:val="0047698B"/>
    <w:rsid w:val="00477546"/>
    <w:rsid w:val="00477B10"/>
    <w:rsid w:val="00481312"/>
    <w:rsid w:val="00481DAC"/>
    <w:rsid w:val="004832CB"/>
    <w:rsid w:val="00485304"/>
    <w:rsid w:val="00486404"/>
    <w:rsid w:val="004902FB"/>
    <w:rsid w:val="0049030D"/>
    <w:rsid w:val="00491B62"/>
    <w:rsid w:val="00492C53"/>
    <w:rsid w:val="00493445"/>
    <w:rsid w:val="00493B18"/>
    <w:rsid w:val="004952BB"/>
    <w:rsid w:val="00495F24"/>
    <w:rsid w:val="0049623F"/>
    <w:rsid w:val="0049692B"/>
    <w:rsid w:val="0049692F"/>
    <w:rsid w:val="00496BD8"/>
    <w:rsid w:val="00496FE3"/>
    <w:rsid w:val="004975AF"/>
    <w:rsid w:val="00497CF6"/>
    <w:rsid w:val="00497E30"/>
    <w:rsid w:val="004B4AAB"/>
    <w:rsid w:val="004B51F0"/>
    <w:rsid w:val="004B70FC"/>
    <w:rsid w:val="004C081B"/>
    <w:rsid w:val="004C0DB6"/>
    <w:rsid w:val="004C1AB4"/>
    <w:rsid w:val="004C1FBF"/>
    <w:rsid w:val="004C2EA3"/>
    <w:rsid w:val="004C51AF"/>
    <w:rsid w:val="004C51FE"/>
    <w:rsid w:val="004C58A9"/>
    <w:rsid w:val="004C6091"/>
    <w:rsid w:val="004C6F0A"/>
    <w:rsid w:val="004D3F6C"/>
    <w:rsid w:val="004D460F"/>
    <w:rsid w:val="004D5DC7"/>
    <w:rsid w:val="004D614A"/>
    <w:rsid w:val="004D7BC6"/>
    <w:rsid w:val="004E0295"/>
    <w:rsid w:val="004E0842"/>
    <w:rsid w:val="004E1DF5"/>
    <w:rsid w:val="004E241D"/>
    <w:rsid w:val="004E2DF3"/>
    <w:rsid w:val="004E7CBC"/>
    <w:rsid w:val="004F08B4"/>
    <w:rsid w:val="004F0BE8"/>
    <w:rsid w:val="004F1AEB"/>
    <w:rsid w:val="004F3198"/>
    <w:rsid w:val="004F385C"/>
    <w:rsid w:val="004F3BF4"/>
    <w:rsid w:val="004F5C2B"/>
    <w:rsid w:val="004F7F5A"/>
    <w:rsid w:val="005004B8"/>
    <w:rsid w:val="00503288"/>
    <w:rsid w:val="00503FCC"/>
    <w:rsid w:val="00504222"/>
    <w:rsid w:val="005042A9"/>
    <w:rsid w:val="00504DA6"/>
    <w:rsid w:val="005055C9"/>
    <w:rsid w:val="005057E6"/>
    <w:rsid w:val="00505F1F"/>
    <w:rsid w:val="00507FDA"/>
    <w:rsid w:val="005107CB"/>
    <w:rsid w:val="00511E84"/>
    <w:rsid w:val="00512871"/>
    <w:rsid w:val="005137FE"/>
    <w:rsid w:val="005144B5"/>
    <w:rsid w:val="005152F0"/>
    <w:rsid w:val="00520321"/>
    <w:rsid w:val="00520701"/>
    <w:rsid w:val="005273F3"/>
    <w:rsid w:val="005276E2"/>
    <w:rsid w:val="005326EF"/>
    <w:rsid w:val="00536A45"/>
    <w:rsid w:val="00536A95"/>
    <w:rsid w:val="0054000B"/>
    <w:rsid w:val="005408A0"/>
    <w:rsid w:val="00541374"/>
    <w:rsid w:val="0054229C"/>
    <w:rsid w:val="00542A4C"/>
    <w:rsid w:val="005500E5"/>
    <w:rsid w:val="005506AE"/>
    <w:rsid w:val="00552111"/>
    <w:rsid w:val="00552A4D"/>
    <w:rsid w:val="00553858"/>
    <w:rsid w:val="005561E5"/>
    <w:rsid w:val="00557662"/>
    <w:rsid w:val="005578AC"/>
    <w:rsid w:val="0056071D"/>
    <w:rsid w:val="00560A13"/>
    <w:rsid w:val="005619E4"/>
    <w:rsid w:val="00562634"/>
    <w:rsid w:val="00563884"/>
    <w:rsid w:val="00564391"/>
    <w:rsid w:val="00566039"/>
    <w:rsid w:val="00571396"/>
    <w:rsid w:val="00571F80"/>
    <w:rsid w:val="0057295F"/>
    <w:rsid w:val="00572A07"/>
    <w:rsid w:val="00573D18"/>
    <w:rsid w:val="005745D6"/>
    <w:rsid w:val="00574BA5"/>
    <w:rsid w:val="00574C53"/>
    <w:rsid w:val="005755F5"/>
    <w:rsid w:val="00575683"/>
    <w:rsid w:val="00575FAF"/>
    <w:rsid w:val="00576066"/>
    <w:rsid w:val="00577CA4"/>
    <w:rsid w:val="005806B2"/>
    <w:rsid w:val="00580BB8"/>
    <w:rsid w:val="00586407"/>
    <w:rsid w:val="00591541"/>
    <w:rsid w:val="00591B74"/>
    <w:rsid w:val="00592C14"/>
    <w:rsid w:val="0059336D"/>
    <w:rsid w:val="00593977"/>
    <w:rsid w:val="00593B66"/>
    <w:rsid w:val="00593D7D"/>
    <w:rsid w:val="00595569"/>
    <w:rsid w:val="00597B02"/>
    <w:rsid w:val="005A286C"/>
    <w:rsid w:val="005A5059"/>
    <w:rsid w:val="005A53D2"/>
    <w:rsid w:val="005A6887"/>
    <w:rsid w:val="005A68F7"/>
    <w:rsid w:val="005A6AB1"/>
    <w:rsid w:val="005B078F"/>
    <w:rsid w:val="005B0DC7"/>
    <w:rsid w:val="005B160B"/>
    <w:rsid w:val="005B2EDC"/>
    <w:rsid w:val="005B31B6"/>
    <w:rsid w:val="005B58E7"/>
    <w:rsid w:val="005B76E3"/>
    <w:rsid w:val="005B7B96"/>
    <w:rsid w:val="005C00C7"/>
    <w:rsid w:val="005C0289"/>
    <w:rsid w:val="005C0462"/>
    <w:rsid w:val="005C24C4"/>
    <w:rsid w:val="005C2CCB"/>
    <w:rsid w:val="005C36D8"/>
    <w:rsid w:val="005C36FA"/>
    <w:rsid w:val="005C3C1E"/>
    <w:rsid w:val="005C4AFA"/>
    <w:rsid w:val="005C6AF8"/>
    <w:rsid w:val="005D097D"/>
    <w:rsid w:val="005D2066"/>
    <w:rsid w:val="005D2215"/>
    <w:rsid w:val="005D2F4E"/>
    <w:rsid w:val="005D4FA3"/>
    <w:rsid w:val="005D624B"/>
    <w:rsid w:val="005D6BF3"/>
    <w:rsid w:val="005D7119"/>
    <w:rsid w:val="005D75D1"/>
    <w:rsid w:val="005D7D7C"/>
    <w:rsid w:val="005E3070"/>
    <w:rsid w:val="005E3247"/>
    <w:rsid w:val="005E3EA6"/>
    <w:rsid w:val="005E43CB"/>
    <w:rsid w:val="005E7894"/>
    <w:rsid w:val="005F139E"/>
    <w:rsid w:val="005F38D6"/>
    <w:rsid w:val="005F42E4"/>
    <w:rsid w:val="005F481E"/>
    <w:rsid w:val="005F4ACC"/>
    <w:rsid w:val="005F7781"/>
    <w:rsid w:val="006006CC"/>
    <w:rsid w:val="0060122C"/>
    <w:rsid w:val="006023BB"/>
    <w:rsid w:val="0060325B"/>
    <w:rsid w:val="00604B98"/>
    <w:rsid w:val="0061021E"/>
    <w:rsid w:val="00623524"/>
    <w:rsid w:val="00624A3B"/>
    <w:rsid w:val="00624DD9"/>
    <w:rsid w:val="006264A5"/>
    <w:rsid w:val="00627450"/>
    <w:rsid w:val="00627B47"/>
    <w:rsid w:val="00627B72"/>
    <w:rsid w:val="00627C2B"/>
    <w:rsid w:val="006305E3"/>
    <w:rsid w:val="006306CE"/>
    <w:rsid w:val="00630971"/>
    <w:rsid w:val="00631B13"/>
    <w:rsid w:val="0063264C"/>
    <w:rsid w:val="00633E0C"/>
    <w:rsid w:val="006341E9"/>
    <w:rsid w:val="006347FA"/>
    <w:rsid w:val="00635F83"/>
    <w:rsid w:val="00636140"/>
    <w:rsid w:val="006366F7"/>
    <w:rsid w:val="00643940"/>
    <w:rsid w:val="00643CBB"/>
    <w:rsid w:val="0064493F"/>
    <w:rsid w:val="00644BA6"/>
    <w:rsid w:val="006459EE"/>
    <w:rsid w:val="006513BF"/>
    <w:rsid w:val="00651C37"/>
    <w:rsid w:val="00652969"/>
    <w:rsid w:val="00653AF3"/>
    <w:rsid w:val="00654501"/>
    <w:rsid w:val="006576E5"/>
    <w:rsid w:val="00661A04"/>
    <w:rsid w:val="006623E0"/>
    <w:rsid w:val="006627D9"/>
    <w:rsid w:val="006632B1"/>
    <w:rsid w:val="00663B32"/>
    <w:rsid w:val="00663D29"/>
    <w:rsid w:val="006640F1"/>
    <w:rsid w:val="00664519"/>
    <w:rsid w:val="00664B0F"/>
    <w:rsid w:val="006660D8"/>
    <w:rsid w:val="00666404"/>
    <w:rsid w:val="006667DC"/>
    <w:rsid w:val="006670C2"/>
    <w:rsid w:val="00667F88"/>
    <w:rsid w:val="006704CD"/>
    <w:rsid w:val="00671634"/>
    <w:rsid w:val="00671640"/>
    <w:rsid w:val="00672113"/>
    <w:rsid w:val="006727D1"/>
    <w:rsid w:val="00672CDE"/>
    <w:rsid w:val="00677D65"/>
    <w:rsid w:val="00682F5D"/>
    <w:rsid w:val="00683BF7"/>
    <w:rsid w:val="00685B8B"/>
    <w:rsid w:val="00685D3B"/>
    <w:rsid w:val="006866BF"/>
    <w:rsid w:val="00686755"/>
    <w:rsid w:val="006876CF"/>
    <w:rsid w:val="00691F94"/>
    <w:rsid w:val="006929F5"/>
    <w:rsid w:val="00692D31"/>
    <w:rsid w:val="00693778"/>
    <w:rsid w:val="00694E88"/>
    <w:rsid w:val="00696AF5"/>
    <w:rsid w:val="006A00C6"/>
    <w:rsid w:val="006A021C"/>
    <w:rsid w:val="006A10F7"/>
    <w:rsid w:val="006A3A61"/>
    <w:rsid w:val="006A3C7C"/>
    <w:rsid w:val="006A42A5"/>
    <w:rsid w:val="006A4B0D"/>
    <w:rsid w:val="006A5129"/>
    <w:rsid w:val="006A6A44"/>
    <w:rsid w:val="006A6C7C"/>
    <w:rsid w:val="006A6FAC"/>
    <w:rsid w:val="006B221B"/>
    <w:rsid w:val="006B5D37"/>
    <w:rsid w:val="006B7049"/>
    <w:rsid w:val="006B7220"/>
    <w:rsid w:val="006B7543"/>
    <w:rsid w:val="006B7B13"/>
    <w:rsid w:val="006C33AE"/>
    <w:rsid w:val="006C3B25"/>
    <w:rsid w:val="006C4CEF"/>
    <w:rsid w:val="006C582D"/>
    <w:rsid w:val="006C6837"/>
    <w:rsid w:val="006C75B7"/>
    <w:rsid w:val="006C7714"/>
    <w:rsid w:val="006C7D8C"/>
    <w:rsid w:val="006D1828"/>
    <w:rsid w:val="006D3B31"/>
    <w:rsid w:val="006D5475"/>
    <w:rsid w:val="006D6434"/>
    <w:rsid w:val="006D67ED"/>
    <w:rsid w:val="006D694D"/>
    <w:rsid w:val="006E1292"/>
    <w:rsid w:val="006E2F7C"/>
    <w:rsid w:val="006E3AC1"/>
    <w:rsid w:val="006E400E"/>
    <w:rsid w:val="006E6C9A"/>
    <w:rsid w:val="006E77D0"/>
    <w:rsid w:val="006F33D3"/>
    <w:rsid w:val="006F46CC"/>
    <w:rsid w:val="006F46FB"/>
    <w:rsid w:val="006F485F"/>
    <w:rsid w:val="006F5F13"/>
    <w:rsid w:val="006F5F7A"/>
    <w:rsid w:val="006F69E6"/>
    <w:rsid w:val="007020A7"/>
    <w:rsid w:val="007072BB"/>
    <w:rsid w:val="0071132C"/>
    <w:rsid w:val="0071226B"/>
    <w:rsid w:val="007123B6"/>
    <w:rsid w:val="00713305"/>
    <w:rsid w:val="007156A6"/>
    <w:rsid w:val="007174A0"/>
    <w:rsid w:val="00717692"/>
    <w:rsid w:val="0071783C"/>
    <w:rsid w:val="0072109E"/>
    <w:rsid w:val="007210D7"/>
    <w:rsid w:val="00722002"/>
    <w:rsid w:val="00722637"/>
    <w:rsid w:val="00722827"/>
    <w:rsid w:val="00722D39"/>
    <w:rsid w:val="00724064"/>
    <w:rsid w:val="0072517C"/>
    <w:rsid w:val="00726BF7"/>
    <w:rsid w:val="00726EEC"/>
    <w:rsid w:val="00727EF9"/>
    <w:rsid w:val="00730DEA"/>
    <w:rsid w:val="00731B53"/>
    <w:rsid w:val="00733A1D"/>
    <w:rsid w:val="00735088"/>
    <w:rsid w:val="00735947"/>
    <w:rsid w:val="0073595C"/>
    <w:rsid w:val="00741DF9"/>
    <w:rsid w:val="00742294"/>
    <w:rsid w:val="007429F3"/>
    <w:rsid w:val="00744D0D"/>
    <w:rsid w:val="00747CEF"/>
    <w:rsid w:val="00750A16"/>
    <w:rsid w:val="007519F8"/>
    <w:rsid w:val="00751AC8"/>
    <w:rsid w:val="007540F1"/>
    <w:rsid w:val="007555E8"/>
    <w:rsid w:val="0075571E"/>
    <w:rsid w:val="00761A76"/>
    <w:rsid w:val="00761C4F"/>
    <w:rsid w:val="00761DDB"/>
    <w:rsid w:val="00763662"/>
    <w:rsid w:val="007636F7"/>
    <w:rsid w:val="00764B88"/>
    <w:rsid w:val="00764C2A"/>
    <w:rsid w:val="00766099"/>
    <w:rsid w:val="00766610"/>
    <w:rsid w:val="0076779A"/>
    <w:rsid w:val="00770696"/>
    <w:rsid w:val="00773BD2"/>
    <w:rsid w:val="007740A6"/>
    <w:rsid w:val="00776A4F"/>
    <w:rsid w:val="00776F3E"/>
    <w:rsid w:val="00780187"/>
    <w:rsid w:val="007810A8"/>
    <w:rsid w:val="00781ABB"/>
    <w:rsid w:val="00782135"/>
    <w:rsid w:val="007836FE"/>
    <w:rsid w:val="00784597"/>
    <w:rsid w:val="007861B6"/>
    <w:rsid w:val="007865D3"/>
    <w:rsid w:val="007868BD"/>
    <w:rsid w:val="007877A7"/>
    <w:rsid w:val="00790606"/>
    <w:rsid w:val="00792672"/>
    <w:rsid w:val="007A0A2A"/>
    <w:rsid w:val="007A3CAE"/>
    <w:rsid w:val="007A6493"/>
    <w:rsid w:val="007A6A16"/>
    <w:rsid w:val="007A721A"/>
    <w:rsid w:val="007A740A"/>
    <w:rsid w:val="007B3827"/>
    <w:rsid w:val="007B43BC"/>
    <w:rsid w:val="007B4C87"/>
    <w:rsid w:val="007B5BA0"/>
    <w:rsid w:val="007B7558"/>
    <w:rsid w:val="007B78F8"/>
    <w:rsid w:val="007C038F"/>
    <w:rsid w:val="007C0FD6"/>
    <w:rsid w:val="007C13B8"/>
    <w:rsid w:val="007C524E"/>
    <w:rsid w:val="007C6476"/>
    <w:rsid w:val="007D1549"/>
    <w:rsid w:val="007D36D0"/>
    <w:rsid w:val="007D45E6"/>
    <w:rsid w:val="007D4E86"/>
    <w:rsid w:val="007D4FC3"/>
    <w:rsid w:val="007D5D2B"/>
    <w:rsid w:val="007D668A"/>
    <w:rsid w:val="007D7795"/>
    <w:rsid w:val="007E04D7"/>
    <w:rsid w:val="007E1B7A"/>
    <w:rsid w:val="007E488E"/>
    <w:rsid w:val="007E5633"/>
    <w:rsid w:val="007F056F"/>
    <w:rsid w:val="007F183E"/>
    <w:rsid w:val="007F2520"/>
    <w:rsid w:val="007F3B98"/>
    <w:rsid w:val="007F403D"/>
    <w:rsid w:val="007F5309"/>
    <w:rsid w:val="007F78D4"/>
    <w:rsid w:val="00801DD3"/>
    <w:rsid w:val="00802756"/>
    <w:rsid w:val="008031DF"/>
    <w:rsid w:val="00803723"/>
    <w:rsid w:val="00805EE2"/>
    <w:rsid w:val="00806BB3"/>
    <w:rsid w:val="00810174"/>
    <w:rsid w:val="00811B6A"/>
    <w:rsid w:val="00814730"/>
    <w:rsid w:val="00814E0F"/>
    <w:rsid w:val="00815396"/>
    <w:rsid w:val="00815547"/>
    <w:rsid w:val="00816FCA"/>
    <w:rsid w:val="008171A0"/>
    <w:rsid w:val="00817D83"/>
    <w:rsid w:val="00825C18"/>
    <w:rsid w:val="00826BC3"/>
    <w:rsid w:val="00826F64"/>
    <w:rsid w:val="0082756D"/>
    <w:rsid w:val="0083012D"/>
    <w:rsid w:val="00833B7C"/>
    <w:rsid w:val="008374A6"/>
    <w:rsid w:val="00837EC1"/>
    <w:rsid w:val="00841E62"/>
    <w:rsid w:val="00843F32"/>
    <w:rsid w:val="0084511C"/>
    <w:rsid w:val="00845845"/>
    <w:rsid w:val="00845DBE"/>
    <w:rsid w:val="0084768E"/>
    <w:rsid w:val="00850629"/>
    <w:rsid w:val="00850BA9"/>
    <w:rsid w:val="00850D7E"/>
    <w:rsid w:val="00851241"/>
    <w:rsid w:val="00853191"/>
    <w:rsid w:val="00853ED1"/>
    <w:rsid w:val="00853FAD"/>
    <w:rsid w:val="0085527A"/>
    <w:rsid w:val="00855A29"/>
    <w:rsid w:val="00857783"/>
    <w:rsid w:val="00860131"/>
    <w:rsid w:val="0086087B"/>
    <w:rsid w:val="00865C96"/>
    <w:rsid w:val="00866A04"/>
    <w:rsid w:val="008673B2"/>
    <w:rsid w:val="00870F34"/>
    <w:rsid w:val="00871856"/>
    <w:rsid w:val="008722D6"/>
    <w:rsid w:val="008732D2"/>
    <w:rsid w:val="00874578"/>
    <w:rsid w:val="00875A19"/>
    <w:rsid w:val="00877284"/>
    <w:rsid w:val="00877A46"/>
    <w:rsid w:val="0088014D"/>
    <w:rsid w:val="008814BB"/>
    <w:rsid w:val="00882119"/>
    <w:rsid w:val="00883FE1"/>
    <w:rsid w:val="00884C8A"/>
    <w:rsid w:val="00884E1A"/>
    <w:rsid w:val="00885736"/>
    <w:rsid w:val="00885D17"/>
    <w:rsid w:val="008868C6"/>
    <w:rsid w:val="00886BC6"/>
    <w:rsid w:val="00886C5E"/>
    <w:rsid w:val="0088763E"/>
    <w:rsid w:val="00887D17"/>
    <w:rsid w:val="00890822"/>
    <w:rsid w:val="00891D9D"/>
    <w:rsid w:val="00893456"/>
    <w:rsid w:val="008948AF"/>
    <w:rsid w:val="008A21C4"/>
    <w:rsid w:val="008A2F17"/>
    <w:rsid w:val="008A37A2"/>
    <w:rsid w:val="008A4228"/>
    <w:rsid w:val="008A5715"/>
    <w:rsid w:val="008A6144"/>
    <w:rsid w:val="008A7E16"/>
    <w:rsid w:val="008B401A"/>
    <w:rsid w:val="008B44DE"/>
    <w:rsid w:val="008B4F04"/>
    <w:rsid w:val="008B54BD"/>
    <w:rsid w:val="008B596C"/>
    <w:rsid w:val="008C1233"/>
    <w:rsid w:val="008C1494"/>
    <w:rsid w:val="008C179A"/>
    <w:rsid w:val="008C19E6"/>
    <w:rsid w:val="008C1E74"/>
    <w:rsid w:val="008C3270"/>
    <w:rsid w:val="008C39FA"/>
    <w:rsid w:val="008C4368"/>
    <w:rsid w:val="008C4476"/>
    <w:rsid w:val="008C4A89"/>
    <w:rsid w:val="008C6DCE"/>
    <w:rsid w:val="008C7AC6"/>
    <w:rsid w:val="008C7BFE"/>
    <w:rsid w:val="008D3665"/>
    <w:rsid w:val="008D37D7"/>
    <w:rsid w:val="008D5776"/>
    <w:rsid w:val="008D5878"/>
    <w:rsid w:val="008D65BB"/>
    <w:rsid w:val="008E11B1"/>
    <w:rsid w:val="008E270E"/>
    <w:rsid w:val="008E3491"/>
    <w:rsid w:val="008E362B"/>
    <w:rsid w:val="008E3AB0"/>
    <w:rsid w:val="008E4192"/>
    <w:rsid w:val="008E49FF"/>
    <w:rsid w:val="008E50D6"/>
    <w:rsid w:val="008E5EA8"/>
    <w:rsid w:val="008E62CF"/>
    <w:rsid w:val="008F0830"/>
    <w:rsid w:val="008F0962"/>
    <w:rsid w:val="008F0F43"/>
    <w:rsid w:val="008F1322"/>
    <w:rsid w:val="008F20CB"/>
    <w:rsid w:val="008F2426"/>
    <w:rsid w:val="008F461A"/>
    <w:rsid w:val="008F5395"/>
    <w:rsid w:val="008F5686"/>
    <w:rsid w:val="008F568D"/>
    <w:rsid w:val="008F6EAC"/>
    <w:rsid w:val="008F7569"/>
    <w:rsid w:val="008F76B8"/>
    <w:rsid w:val="008F77CC"/>
    <w:rsid w:val="00900C5E"/>
    <w:rsid w:val="00901E88"/>
    <w:rsid w:val="00902DF0"/>
    <w:rsid w:val="009040EF"/>
    <w:rsid w:val="00904687"/>
    <w:rsid w:val="00904CB5"/>
    <w:rsid w:val="009054F1"/>
    <w:rsid w:val="0090553F"/>
    <w:rsid w:val="00906283"/>
    <w:rsid w:val="009064A5"/>
    <w:rsid w:val="009068B7"/>
    <w:rsid w:val="00906F10"/>
    <w:rsid w:val="00907177"/>
    <w:rsid w:val="00910229"/>
    <w:rsid w:val="009103D4"/>
    <w:rsid w:val="00911584"/>
    <w:rsid w:val="00915435"/>
    <w:rsid w:val="00915D3F"/>
    <w:rsid w:val="009160F4"/>
    <w:rsid w:val="009161DA"/>
    <w:rsid w:val="0092099E"/>
    <w:rsid w:val="00922907"/>
    <w:rsid w:val="00923A7F"/>
    <w:rsid w:val="00926FBC"/>
    <w:rsid w:val="00932BFE"/>
    <w:rsid w:val="00933564"/>
    <w:rsid w:val="00934806"/>
    <w:rsid w:val="00935EC2"/>
    <w:rsid w:val="0094032F"/>
    <w:rsid w:val="00940B65"/>
    <w:rsid w:val="00941F1B"/>
    <w:rsid w:val="00944219"/>
    <w:rsid w:val="009443E6"/>
    <w:rsid w:val="00944939"/>
    <w:rsid w:val="009451AE"/>
    <w:rsid w:val="00945BC4"/>
    <w:rsid w:val="00946B10"/>
    <w:rsid w:val="009500E9"/>
    <w:rsid w:val="00950BC5"/>
    <w:rsid w:val="009519A6"/>
    <w:rsid w:val="00952B94"/>
    <w:rsid w:val="0095462F"/>
    <w:rsid w:val="00956837"/>
    <w:rsid w:val="00956B5D"/>
    <w:rsid w:val="00957F07"/>
    <w:rsid w:val="00961678"/>
    <w:rsid w:val="009626BC"/>
    <w:rsid w:val="00963667"/>
    <w:rsid w:val="00963FED"/>
    <w:rsid w:val="00964016"/>
    <w:rsid w:val="00965E72"/>
    <w:rsid w:val="00966817"/>
    <w:rsid w:val="00966AC2"/>
    <w:rsid w:val="00966ACA"/>
    <w:rsid w:val="009671E8"/>
    <w:rsid w:val="00970258"/>
    <w:rsid w:val="00970855"/>
    <w:rsid w:val="00970A8F"/>
    <w:rsid w:val="00971E29"/>
    <w:rsid w:val="00972462"/>
    <w:rsid w:val="0097295F"/>
    <w:rsid w:val="009777D9"/>
    <w:rsid w:val="00977C56"/>
    <w:rsid w:val="00980141"/>
    <w:rsid w:val="009813CB"/>
    <w:rsid w:val="009817FC"/>
    <w:rsid w:val="009822EC"/>
    <w:rsid w:val="009822FB"/>
    <w:rsid w:val="0098411B"/>
    <w:rsid w:val="00984132"/>
    <w:rsid w:val="009846C7"/>
    <w:rsid w:val="00985B66"/>
    <w:rsid w:val="009933A4"/>
    <w:rsid w:val="00993E90"/>
    <w:rsid w:val="0099436F"/>
    <w:rsid w:val="009A1F2D"/>
    <w:rsid w:val="009A2650"/>
    <w:rsid w:val="009A360A"/>
    <w:rsid w:val="009A4370"/>
    <w:rsid w:val="009A703B"/>
    <w:rsid w:val="009A708B"/>
    <w:rsid w:val="009A7387"/>
    <w:rsid w:val="009A7D0B"/>
    <w:rsid w:val="009B02D5"/>
    <w:rsid w:val="009B25B5"/>
    <w:rsid w:val="009B3468"/>
    <w:rsid w:val="009B4184"/>
    <w:rsid w:val="009B65B4"/>
    <w:rsid w:val="009B72EC"/>
    <w:rsid w:val="009B73E1"/>
    <w:rsid w:val="009C2547"/>
    <w:rsid w:val="009C2B88"/>
    <w:rsid w:val="009C4C40"/>
    <w:rsid w:val="009C6A87"/>
    <w:rsid w:val="009C75A3"/>
    <w:rsid w:val="009D4E5E"/>
    <w:rsid w:val="009D5CDA"/>
    <w:rsid w:val="009D626E"/>
    <w:rsid w:val="009D65A9"/>
    <w:rsid w:val="009D76CE"/>
    <w:rsid w:val="009D7D98"/>
    <w:rsid w:val="009E17BA"/>
    <w:rsid w:val="009E1889"/>
    <w:rsid w:val="009E23C3"/>
    <w:rsid w:val="009E485E"/>
    <w:rsid w:val="009E4A58"/>
    <w:rsid w:val="009E4CB6"/>
    <w:rsid w:val="009E51F4"/>
    <w:rsid w:val="009F1950"/>
    <w:rsid w:val="009F1BE5"/>
    <w:rsid w:val="009F1CAB"/>
    <w:rsid w:val="009F1F44"/>
    <w:rsid w:val="009F2725"/>
    <w:rsid w:val="009F2889"/>
    <w:rsid w:val="009F3472"/>
    <w:rsid w:val="009F50F4"/>
    <w:rsid w:val="009F5D92"/>
    <w:rsid w:val="009F6C50"/>
    <w:rsid w:val="00A05072"/>
    <w:rsid w:val="00A103B2"/>
    <w:rsid w:val="00A10903"/>
    <w:rsid w:val="00A1094F"/>
    <w:rsid w:val="00A10C1F"/>
    <w:rsid w:val="00A10EB6"/>
    <w:rsid w:val="00A12084"/>
    <w:rsid w:val="00A220F1"/>
    <w:rsid w:val="00A2280E"/>
    <w:rsid w:val="00A23136"/>
    <w:rsid w:val="00A2658E"/>
    <w:rsid w:val="00A30063"/>
    <w:rsid w:val="00A3253E"/>
    <w:rsid w:val="00A33213"/>
    <w:rsid w:val="00A33975"/>
    <w:rsid w:val="00A34084"/>
    <w:rsid w:val="00A3428A"/>
    <w:rsid w:val="00A34C52"/>
    <w:rsid w:val="00A34CAA"/>
    <w:rsid w:val="00A35CBD"/>
    <w:rsid w:val="00A36459"/>
    <w:rsid w:val="00A40169"/>
    <w:rsid w:val="00A40A76"/>
    <w:rsid w:val="00A42A70"/>
    <w:rsid w:val="00A43837"/>
    <w:rsid w:val="00A43C2C"/>
    <w:rsid w:val="00A443D0"/>
    <w:rsid w:val="00A4447C"/>
    <w:rsid w:val="00A52D70"/>
    <w:rsid w:val="00A56399"/>
    <w:rsid w:val="00A574AD"/>
    <w:rsid w:val="00A60AD7"/>
    <w:rsid w:val="00A63CBF"/>
    <w:rsid w:val="00A64059"/>
    <w:rsid w:val="00A6460B"/>
    <w:rsid w:val="00A65EBE"/>
    <w:rsid w:val="00A66387"/>
    <w:rsid w:val="00A67C2F"/>
    <w:rsid w:val="00A71345"/>
    <w:rsid w:val="00A71D56"/>
    <w:rsid w:val="00A72DB1"/>
    <w:rsid w:val="00A72F7A"/>
    <w:rsid w:val="00A7308D"/>
    <w:rsid w:val="00A73344"/>
    <w:rsid w:val="00A73E6D"/>
    <w:rsid w:val="00A74B49"/>
    <w:rsid w:val="00A76421"/>
    <w:rsid w:val="00A7792A"/>
    <w:rsid w:val="00A86B43"/>
    <w:rsid w:val="00A90065"/>
    <w:rsid w:val="00A9083B"/>
    <w:rsid w:val="00A92D8F"/>
    <w:rsid w:val="00A941FA"/>
    <w:rsid w:val="00A95493"/>
    <w:rsid w:val="00A97677"/>
    <w:rsid w:val="00AA1B0D"/>
    <w:rsid w:val="00AA23A8"/>
    <w:rsid w:val="00AA24BC"/>
    <w:rsid w:val="00AA24E0"/>
    <w:rsid w:val="00AA24FF"/>
    <w:rsid w:val="00AA2CDD"/>
    <w:rsid w:val="00AA4244"/>
    <w:rsid w:val="00AA55CB"/>
    <w:rsid w:val="00AB0715"/>
    <w:rsid w:val="00AB339A"/>
    <w:rsid w:val="00AB4CCA"/>
    <w:rsid w:val="00AB4D9F"/>
    <w:rsid w:val="00AC07E9"/>
    <w:rsid w:val="00AC08E1"/>
    <w:rsid w:val="00AC2B62"/>
    <w:rsid w:val="00AC2F92"/>
    <w:rsid w:val="00AC4BE1"/>
    <w:rsid w:val="00AC6B3F"/>
    <w:rsid w:val="00AD1A30"/>
    <w:rsid w:val="00AD5FBB"/>
    <w:rsid w:val="00AD6F1B"/>
    <w:rsid w:val="00AD75DC"/>
    <w:rsid w:val="00AE018B"/>
    <w:rsid w:val="00AE1918"/>
    <w:rsid w:val="00AE2664"/>
    <w:rsid w:val="00AE4160"/>
    <w:rsid w:val="00AE44A2"/>
    <w:rsid w:val="00AE4D77"/>
    <w:rsid w:val="00AE57BB"/>
    <w:rsid w:val="00AE62EA"/>
    <w:rsid w:val="00AE6E63"/>
    <w:rsid w:val="00AE706F"/>
    <w:rsid w:val="00AF092D"/>
    <w:rsid w:val="00AF0A36"/>
    <w:rsid w:val="00AF40C1"/>
    <w:rsid w:val="00AF7EBC"/>
    <w:rsid w:val="00B00B45"/>
    <w:rsid w:val="00B01F31"/>
    <w:rsid w:val="00B0262A"/>
    <w:rsid w:val="00B029BE"/>
    <w:rsid w:val="00B10F0D"/>
    <w:rsid w:val="00B13A74"/>
    <w:rsid w:val="00B1481E"/>
    <w:rsid w:val="00B14C87"/>
    <w:rsid w:val="00B150D3"/>
    <w:rsid w:val="00B15547"/>
    <w:rsid w:val="00B2022D"/>
    <w:rsid w:val="00B20569"/>
    <w:rsid w:val="00B218EA"/>
    <w:rsid w:val="00B222AD"/>
    <w:rsid w:val="00B231CE"/>
    <w:rsid w:val="00B2382C"/>
    <w:rsid w:val="00B24BA8"/>
    <w:rsid w:val="00B24E1D"/>
    <w:rsid w:val="00B26B0C"/>
    <w:rsid w:val="00B26D40"/>
    <w:rsid w:val="00B26F91"/>
    <w:rsid w:val="00B276B7"/>
    <w:rsid w:val="00B27E85"/>
    <w:rsid w:val="00B306C5"/>
    <w:rsid w:val="00B3083D"/>
    <w:rsid w:val="00B30F47"/>
    <w:rsid w:val="00B32319"/>
    <w:rsid w:val="00B3277B"/>
    <w:rsid w:val="00B33DFB"/>
    <w:rsid w:val="00B35EE2"/>
    <w:rsid w:val="00B3682E"/>
    <w:rsid w:val="00B4217F"/>
    <w:rsid w:val="00B46065"/>
    <w:rsid w:val="00B51389"/>
    <w:rsid w:val="00B51D2B"/>
    <w:rsid w:val="00B51EBA"/>
    <w:rsid w:val="00B534C2"/>
    <w:rsid w:val="00B554E8"/>
    <w:rsid w:val="00B55B85"/>
    <w:rsid w:val="00B57A00"/>
    <w:rsid w:val="00B60A65"/>
    <w:rsid w:val="00B6338D"/>
    <w:rsid w:val="00B635F6"/>
    <w:rsid w:val="00B658B7"/>
    <w:rsid w:val="00B65970"/>
    <w:rsid w:val="00B66A6F"/>
    <w:rsid w:val="00B70223"/>
    <w:rsid w:val="00B74C57"/>
    <w:rsid w:val="00B76783"/>
    <w:rsid w:val="00B769C2"/>
    <w:rsid w:val="00B76D26"/>
    <w:rsid w:val="00B80345"/>
    <w:rsid w:val="00B82BC8"/>
    <w:rsid w:val="00B832F3"/>
    <w:rsid w:val="00B83D28"/>
    <w:rsid w:val="00B84FFE"/>
    <w:rsid w:val="00B8514F"/>
    <w:rsid w:val="00B8558D"/>
    <w:rsid w:val="00B85793"/>
    <w:rsid w:val="00B85862"/>
    <w:rsid w:val="00B87E10"/>
    <w:rsid w:val="00B916F6"/>
    <w:rsid w:val="00B91DDC"/>
    <w:rsid w:val="00B92385"/>
    <w:rsid w:val="00B92B0A"/>
    <w:rsid w:val="00B94882"/>
    <w:rsid w:val="00B9720C"/>
    <w:rsid w:val="00BA024F"/>
    <w:rsid w:val="00BA0656"/>
    <w:rsid w:val="00BA0F3D"/>
    <w:rsid w:val="00BA216B"/>
    <w:rsid w:val="00BA235C"/>
    <w:rsid w:val="00BA5029"/>
    <w:rsid w:val="00BA6AEC"/>
    <w:rsid w:val="00BA72B2"/>
    <w:rsid w:val="00BB15EE"/>
    <w:rsid w:val="00BB163B"/>
    <w:rsid w:val="00BB2521"/>
    <w:rsid w:val="00BB2E16"/>
    <w:rsid w:val="00BB4731"/>
    <w:rsid w:val="00BB503D"/>
    <w:rsid w:val="00BB5958"/>
    <w:rsid w:val="00BB5AB9"/>
    <w:rsid w:val="00BB5C57"/>
    <w:rsid w:val="00BB5DC7"/>
    <w:rsid w:val="00BB6527"/>
    <w:rsid w:val="00BC3A24"/>
    <w:rsid w:val="00BC3DC7"/>
    <w:rsid w:val="00BC434E"/>
    <w:rsid w:val="00BC4DFA"/>
    <w:rsid w:val="00BC50C9"/>
    <w:rsid w:val="00BC56A6"/>
    <w:rsid w:val="00BC591B"/>
    <w:rsid w:val="00BC6F70"/>
    <w:rsid w:val="00BC7606"/>
    <w:rsid w:val="00BC76E7"/>
    <w:rsid w:val="00BD041D"/>
    <w:rsid w:val="00BD0CE8"/>
    <w:rsid w:val="00BD12DA"/>
    <w:rsid w:val="00BD152C"/>
    <w:rsid w:val="00BD2037"/>
    <w:rsid w:val="00BD3682"/>
    <w:rsid w:val="00BD6752"/>
    <w:rsid w:val="00BD71C3"/>
    <w:rsid w:val="00BD7A95"/>
    <w:rsid w:val="00BE1AE9"/>
    <w:rsid w:val="00BE5C0A"/>
    <w:rsid w:val="00BE7C49"/>
    <w:rsid w:val="00BF0C8C"/>
    <w:rsid w:val="00BF1FBD"/>
    <w:rsid w:val="00BF2422"/>
    <w:rsid w:val="00BF2C28"/>
    <w:rsid w:val="00BF303E"/>
    <w:rsid w:val="00BF33C0"/>
    <w:rsid w:val="00BF440F"/>
    <w:rsid w:val="00BF544D"/>
    <w:rsid w:val="00BF58DD"/>
    <w:rsid w:val="00BF5A06"/>
    <w:rsid w:val="00BF6769"/>
    <w:rsid w:val="00BF6D05"/>
    <w:rsid w:val="00BF6D06"/>
    <w:rsid w:val="00BF757A"/>
    <w:rsid w:val="00BF773E"/>
    <w:rsid w:val="00C00E25"/>
    <w:rsid w:val="00C02CBF"/>
    <w:rsid w:val="00C036CF"/>
    <w:rsid w:val="00C03BB8"/>
    <w:rsid w:val="00C03E5C"/>
    <w:rsid w:val="00C04361"/>
    <w:rsid w:val="00C053C8"/>
    <w:rsid w:val="00C0595F"/>
    <w:rsid w:val="00C10CB5"/>
    <w:rsid w:val="00C10F71"/>
    <w:rsid w:val="00C12B40"/>
    <w:rsid w:val="00C143F4"/>
    <w:rsid w:val="00C14D96"/>
    <w:rsid w:val="00C16456"/>
    <w:rsid w:val="00C169ED"/>
    <w:rsid w:val="00C210E5"/>
    <w:rsid w:val="00C22F08"/>
    <w:rsid w:val="00C236DE"/>
    <w:rsid w:val="00C24912"/>
    <w:rsid w:val="00C25D8A"/>
    <w:rsid w:val="00C26726"/>
    <w:rsid w:val="00C27C8B"/>
    <w:rsid w:val="00C27CC7"/>
    <w:rsid w:val="00C27CF5"/>
    <w:rsid w:val="00C30AF7"/>
    <w:rsid w:val="00C32DCB"/>
    <w:rsid w:val="00C338F7"/>
    <w:rsid w:val="00C348D0"/>
    <w:rsid w:val="00C34997"/>
    <w:rsid w:val="00C3668E"/>
    <w:rsid w:val="00C368E4"/>
    <w:rsid w:val="00C376EB"/>
    <w:rsid w:val="00C37DF6"/>
    <w:rsid w:val="00C4115F"/>
    <w:rsid w:val="00C4458E"/>
    <w:rsid w:val="00C44D8F"/>
    <w:rsid w:val="00C45926"/>
    <w:rsid w:val="00C46A59"/>
    <w:rsid w:val="00C46FBC"/>
    <w:rsid w:val="00C520A8"/>
    <w:rsid w:val="00C52BB9"/>
    <w:rsid w:val="00C52E48"/>
    <w:rsid w:val="00C5364D"/>
    <w:rsid w:val="00C55D19"/>
    <w:rsid w:val="00C573BD"/>
    <w:rsid w:val="00C60556"/>
    <w:rsid w:val="00C61377"/>
    <w:rsid w:val="00C61A98"/>
    <w:rsid w:val="00C62687"/>
    <w:rsid w:val="00C632B1"/>
    <w:rsid w:val="00C633CF"/>
    <w:rsid w:val="00C63401"/>
    <w:rsid w:val="00C6391F"/>
    <w:rsid w:val="00C64903"/>
    <w:rsid w:val="00C66023"/>
    <w:rsid w:val="00C661A2"/>
    <w:rsid w:val="00C66725"/>
    <w:rsid w:val="00C677F8"/>
    <w:rsid w:val="00C70ADB"/>
    <w:rsid w:val="00C71ECD"/>
    <w:rsid w:val="00C720BB"/>
    <w:rsid w:val="00C7282F"/>
    <w:rsid w:val="00C73BB3"/>
    <w:rsid w:val="00C7505F"/>
    <w:rsid w:val="00C81904"/>
    <w:rsid w:val="00C83630"/>
    <w:rsid w:val="00C843EC"/>
    <w:rsid w:val="00C85A41"/>
    <w:rsid w:val="00C85BC2"/>
    <w:rsid w:val="00C861AB"/>
    <w:rsid w:val="00C87692"/>
    <w:rsid w:val="00C91422"/>
    <w:rsid w:val="00C9288E"/>
    <w:rsid w:val="00C9560B"/>
    <w:rsid w:val="00C9678F"/>
    <w:rsid w:val="00C969BF"/>
    <w:rsid w:val="00C96CF4"/>
    <w:rsid w:val="00C9751A"/>
    <w:rsid w:val="00CA00C5"/>
    <w:rsid w:val="00CA0231"/>
    <w:rsid w:val="00CA13FA"/>
    <w:rsid w:val="00CA1914"/>
    <w:rsid w:val="00CA1E39"/>
    <w:rsid w:val="00CA2C6D"/>
    <w:rsid w:val="00CA34E0"/>
    <w:rsid w:val="00CA628F"/>
    <w:rsid w:val="00CB0CA2"/>
    <w:rsid w:val="00CB0FFA"/>
    <w:rsid w:val="00CB195A"/>
    <w:rsid w:val="00CB1A6F"/>
    <w:rsid w:val="00CB3462"/>
    <w:rsid w:val="00CB47C2"/>
    <w:rsid w:val="00CB55AA"/>
    <w:rsid w:val="00CB6F92"/>
    <w:rsid w:val="00CB7F0F"/>
    <w:rsid w:val="00CC1764"/>
    <w:rsid w:val="00CC41E8"/>
    <w:rsid w:val="00CC576D"/>
    <w:rsid w:val="00CC6B58"/>
    <w:rsid w:val="00CC72E0"/>
    <w:rsid w:val="00CD14C6"/>
    <w:rsid w:val="00CD430C"/>
    <w:rsid w:val="00CD4FD2"/>
    <w:rsid w:val="00CD536A"/>
    <w:rsid w:val="00CD5DAA"/>
    <w:rsid w:val="00CD6187"/>
    <w:rsid w:val="00CE2479"/>
    <w:rsid w:val="00CE2FF4"/>
    <w:rsid w:val="00CE3D08"/>
    <w:rsid w:val="00CE6342"/>
    <w:rsid w:val="00CE6A79"/>
    <w:rsid w:val="00CF1842"/>
    <w:rsid w:val="00CF18E4"/>
    <w:rsid w:val="00CF4479"/>
    <w:rsid w:val="00CF4533"/>
    <w:rsid w:val="00CF6A89"/>
    <w:rsid w:val="00D0053F"/>
    <w:rsid w:val="00D010F1"/>
    <w:rsid w:val="00D02658"/>
    <w:rsid w:val="00D0277F"/>
    <w:rsid w:val="00D02FAF"/>
    <w:rsid w:val="00D04F34"/>
    <w:rsid w:val="00D04FA2"/>
    <w:rsid w:val="00D10454"/>
    <w:rsid w:val="00D15539"/>
    <w:rsid w:val="00D15914"/>
    <w:rsid w:val="00D17B7B"/>
    <w:rsid w:val="00D20972"/>
    <w:rsid w:val="00D2106F"/>
    <w:rsid w:val="00D2109D"/>
    <w:rsid w:val="00D21628"/>
    <w:rsid w:val="00D22690"/>
    <w:rsid w:val="00D22B1E"/>
    <w:rsid w:val="00D24791"/>
    <w:rsid w:val="00D24B41"/>
    <w:rsid w:val="00D27FAC"/>
    <w:rsid w:val="00D312FB"/>
    <w:rsid w:val="00D31C43"/>
    <w:rsid w:val="00D32F48"/>
    <w:rsid w:val="00D3324E"/>
    <w:rsid w:val="00D33453"/>
    <w:rsid w:val="00D341D9"/>
    <w:rsid w:val="00D346B2"/>
    <w:rsid w:val="00D3470F"/>
    <w:rsid w:val="00D34CEA"/>
    <w:rsid w:val="00D35C0F"/>
    <w:rsid w:val="00D376A8"/>
    <w:rsid w:val="00D3795C"/>
    <w:rsid w:val="00D40109"/>
    <w:rsid w:val="00D40B52"/>
    <w:rsid w:val="00D41494"/>
    <w:rsid w:val="00D423A9"/>
    <w:rsid w:val="00D44E1F"/>
    <w:rsid w:val="00D45767"/>
    <w:rsid w:val="00D45EA2"/>
    <w:rsid w:val="00D46896"/>
    <w:rsid w:val="00D470D4"/>
    <w:rsid w:val="00D5036C"/>
    <w:rsid w:val="00D51BAB"/>
    <w:rsid w:val="00D52E2F"/>
    <w:rsid w:val="00D52F9C"/>
    <w:rsid w:val="00D53EDE"/>
    <w:rsid w:val="00D54BFD"/>
    <w:rsid w:val="00D60A3D"/>
    <w:rsid w:val="00D637EA"/>
    <w:rsid w:val="00D65BF0"/>
    <w:rsid w:val="00D6761C"/>
    <w:rsid w:val="00D67C30"/>
    <w:rsid w:val="00D7326B"/>
    <w:rsid w:val="00D736AA"/>
    <w:rsid w:val="00D736E7"/>
    <w:rsid w:val="00D81DC0"/>
    <w:rsid w:val="00D8279F"/>
    <w:rsid w:val="00D85A4F"/>
    <w:rsid w:val="00D86CC2"/>
    <w:rsid w:val="00D86DB6"/>
    <w:rsid w:val="00D91654"/>
    <w:rsid w:val="00D9177C"/>
    <w:rsid w:val="00D92667"/>
    <w:rsid w:val="00D9269E"/>
    <w:rsid w:val="00D94562"/>
    <w:rsid w:val="00D95263"/>
    <w:rsid w:val="00D974BD"/>
    <w:rsid w:val="00DA0D06"/>
    <w:rsid w:val="00DA18AA"/>
    <w:rsid w:val="00DA295F"/>
    <w:rsid w:val="00DA3471"/>
    <w:rsid w:val="00DA4375"/>
    <w:rsid w:val="00DB107F"/>
    <w:rsid w:val="00DB4D57"/>
    <w:rsid w:val="00DB52F2"/>
    <w:rsid w:val="00DB573F"/>
    <w:rsid w:val="00DB7FE3"/>
    <w:rsid w:val="00DC43AD"/>
    <w:rsid w:val="00DC5C64"/>
    <w:rsid w:val="00DD04CB"/>
    <w:rsid w:val="00DD0F94"/>
    <w:rsid w:val="00DD1413"/>
    <w:rsid w:val="00DD1878"/>
    <w:rsid w:val="00DD1989"/>
    <w:rsid w:val="00DD1B3D"/>
    <w:rsid w:val="00DD21D5"/>
    <w:rsid w:val="00DD6EB9"/>
    <w:rsid w:val="00DD7639"/>
    <w:rsid w:val="00DE2488"/>
    <w:rsid w:val="00DE2B59"/>
    <w:rsid w:val="00DE34EF"/>
    <w:rsid w:val="00DE366E"/>
    <w:rsid w:val="00DE5543"/>
    <w:rsid w:val="00DE67E2"/>
    <w:rsid w:val="00DE6B5A"/>
    <w:rsid w:val="00DE6C15"/>
    <w:rsid w:val="00DE78B5"/>
    <w:rsid w:val="00DE7F6E"/>
    <w:rsid w:val="00DF0113"/>
    <w:rsid w:val="00DF0428"/>
    <w:rsid w:val="00DF1018"/>
    <w:rsid w:val="00DF178F"/>
    <w:rsid w:val="00DF1F64"/>
    <w:rsid w:val="00DF4C5F"/>
    <w:rsid w:val="00DF5DA6"/>
    <w:rsid w:val="00DF6CBE"/>
    <w:rsid w:val="00DF7913"/>
    <w:rsid w:val="00E01637"/>
    <w:rsid w:val="00E016AA"/>
    <w:rsid w:val="00E020D3"/>
    <w:rsid w:val="00E038D8"/>
    <w:rsid w:val="00E05F58"/>
    <w:rsid w:val="00E063DD"/>
    <w:rsid w:val="00E06DA1"/>
    <w:rsid w:val="00E07461"/>
    <w:rsid w:val="00E07494"/>
    <w:rsid w:val="00E07614"/>
    <w:rsid w:val="00E1006E"/>
    <w:rsid w:val="00E13940"/>
    <w:rsid w:val="00E14166"/>
    <w:rsid w:val="00E14451"/>
    <w:rsid w:val="00E17C50"/>
    <w:rsid w:val="00E17DA6"/>
    <w:rsid w:val="00E2072F"/>
    <w:rsid w:val="00E218ED"/>
    <w:rsid w:val="00E22241"/>
    <w:rsid w:val="00E24010"/>
    <w:rsid w:val="00E24682"/>
    <w:rsid w:val="00E24A16"/>
    <w:rsid w:val="00E3040C"/>
    <w:rsid w:val="00E30D85"/>
    <w:rsid w:val="00E32F75"/>
    <w:rsid w:val="00E33F51"/>
    <w:rsid w:val="00E33FEE"/>
    <w:rsid w:val="00E37EE1"/>
    <w:rsid w:val="00E405DC"/>
    <w:rsid w:val="00E40C7A"/>
    <w:rsid w:val="00E41679"/>
    <w:rsid w:val="00E42068"/>
    <w:rsid w:val="00E42FA0"/>
    <w:rsid w:val="00E43091"/>
    <w:rsid w:val="00E45693"/>
    <w:rsid w:val="00E46910"/>
    <w:rsid w:val="00E51F42"/>
    <w:rsid w:val="00E53ADD"/>
    <w:rsid w:val="00E53D74"/>
    <w:rsid w:val="00E53FB8"/>
    <w:rsid w:val="00E54C45"/>
    <w:rsid w:val="00E56899"/>
    <w:rsid w:val="00E64BF4"/>
    <w:rsid w:val="00E65E62"/>
    <w:rsid w:val="00E6646E"/>
    <w:rsid w:val="00E66822"/>
    <w:rsid w:val="00E66989"/>
    <w:rsid w:val="00E70C7A"/>
    <w:rsid w:val="00E723EF"/>
    <w:rsid w:val="00E75CF1"/>
    <w:rsid w:val="00E76F27"/>
    <w:rsid w:val="00E801D5"/>
    <w:rsid w:val="00E807A0"/>
    <w:rsid w:val="00E8265F"/>
    <w:rsid w:val="00E82B0B"/>
    <w:rsid w:val="00E82F1E"/>
    <w:rsid w:val="00E85385"/>
    <w:rsid w:val="00E87A0D"/>
    <w:rsid w:val="00E90CC3"/>
    <w:rsid w:val="00E95231"/>
    <w:rsid w:val="00E956DB"/>
    <w:rsid w:val="00E97B3C"/>
    <w:rsid w:val="00E97D2C"/>
    <w:rsid w:val="00EA056A"/>
    <w:rsid w:val="00EA0921"/>
    <w:rsid w:val="00EA0E89"/>
    <w:rsid w:val="00EA17BA"/>
    <w:rsid w:val="00EA2C11"/>
    <w:rsid w:val="00EA3A28"/>
    <w:rsid w:val="00EA482D"/>
    <w:rsid w:val="00EA554A"/>
    <w:rsid w:val="00EA56FD"/>
    <w:rsid w:val="00EA5D5F"/>
    <w:rsid w:val="00EA6515"/>
    <w:rsid w:val="00EA7782"/>
    <w:rsid w:val="00EA78F1"/>
    <w:rsid w:val="00EB0D61"/>
    <w:rsid w:val="00EB1465"/>
    <w:rsid w:val="00EB4C32"/>
    <w:rsid w:val="00EB5633"/>
    <w:rsid w:val="00EB59C1"/>
    <w:rsid w:val="00EB719C"/>
    <w:rsid w:val="00EB77FA"/>
    <w:rsid w:val="00EB7FEA"/>
    <w:rsid w:val="00EC110B"/>
    <w:rsid w:val="00EC1781"/>
    <w:rsid w:val="00EC3556"/>
    <w:rsid w:val="00EC5E8D"/>
    <w:rsid w:val="00ED3DD7"/>
    <w:rsid w:val="00ED7308"/>
    <w:rsid w:val="00ED73D1"/>
    <w:rsid w:val="00EE1AD3"/>
    <w:rsid w:val="00EE1D2F"/>
    <w:rsid w:val="00EE2EE5"/>
    <w:rsid w:val="00EE3009"/>
    <w:rsid w:val="00EE46BE"/>
    <w:rsid w:val="00EE4D19"/>
    <w:rsid w:val="00EE5338"/>
    <w:rsid w:val="00EE5B72"/>
    <w:rsid w:val="00EE5D2E"/>
    <w:rsid w:val="00EE6066"/>
    <w:rsid w:val="00EE69E1"/>
    <w:rsid w:val="00EE6BDF"/>
    <w:rsid w:val="00EE6E3F"/>
    <w:rsid w:val="00EF3DFA"/>
    <w:rsid w:val="00EF4F00"/>
    <w:rsid w:val="00EF57D5"/>
    <w:rsid w:val="00EF5EC7"/>
    <w:rsid w:val="00EF6D98"/>
    <w:rsid w:val="00EF77AF"/>
    <w:rsid w:val="00F003AB"/>
    <w:rsid w:val="00F00ED3"/>
    <w:rsid w:val="00F02622"/>
    <w:rsid w:val="00F03CBC"/>
    <w:rsid w:val="00F11672"/>
    <w:rsid w:val="00F135E3"/>
    <w:rsid w:val="00F137F7"/>
    <w:rsid w:val="00F15ED7"/>
    <w:rsid w:val="00F160AC"/>
    <w:rsid w:val="00F177CB"/>
    <w:rsid w:val="00F17A3A"/>
    <w:rsid w:val="00F20788"/>
    <w:rsid w:val="00F213DC"/>
    <w:rsid w:val="00F233A5"/>
    <w:rsid w:val="00F23474"/>
    <w:rsid w:val="00F24FFC"/>
    <w:rsid w:val="00F254CD"/>
    <w:rsid w:val="00F256E7"/>
    <w:rsid w:val="00F260B8"/>
    <w:rsid w:val="00F26844"/>
    <w:rsid w:val="00F27223"/>
    <w:rsid w:val="00F27BE9"/>
    <w:rsid w:val="00F3205C"/>
    <w:rsid w:val="00F32D4A"/>
    <w:rsid w:val="00F32D4C"/>
    <w:rsid w:val="00F33864"/>
    <w:rsid w:val="00F35B42"/>
    <w:rsid w:val="00F3699B"/>
    <w:rsid w:val="00F37A36"/>
    <w:rsid w:val="00F419C8"/>
    <w:rsid w:val="00F4499B"/>
    <w:rsid w:val="00F449BC"/>
    <w:rsid w:val="00F471D0"/>
    <w:rsid w:val="00F542C4"/>
    <w:rsid w:val="00F54B0F"/>
    <w:rsid w:val="00F5511B"/>
    <w:rsid w:val="00F55223"/>
    <w:rsid w:val="00F55C36"/>
    <w:rsid w:val="00F5606A"/>
    <w:rsid w:val="00F571CC"/>
    <w:rsid w:val="00F62BC3"/>
    <w:rsid w:val="00F63022"/>
    <w:rsid w:val="00F659C3"/>
    <w:rsid w:val="00F66D6D"/>
    <w:rsid w:val="00F67218"/>
    <w:rsid w:val="00F6761D"/>
    <w:rsid w:val="00F67E3C"/>
    <w:rsid w:val="00F70025"/>
    <w:rsid w:val="00F7165C"/>
    <w:rsid w:val="00F72CF0"/>
    <w:rsid w:val="00F73357"/>
    <w:rsid w:val="00F743FC"/>
    <w:rsid w:val="00F76134"/>
    <w:rsid w:val="00F80252"/>
    <w:rsid w:val="00F80305"/>
    <w:rsid w:val="00F80ADA"/>
    <w:rsid w:val="00F83455"/>
    <w:rsid w:val="00F83909"/>
    <w:rsid w:val="00F8562B"/>
    <w:rsid w:val="00F862A6"/>
    <w:rsid w:val="00F904E6"/>
    <w:rsid w:val="00F904E7"/>
    <w:rsid w:val="00F91EF2"/>
    <w:rsid w:val="00F91F91"/>
    <w:rsid w:val="00F939A7"/>
    <w:rsid w:val="00F9424A"/>
    <w:rsid w:val="00F9507E"/>
    <w:rsid w:val="00F96161"/>
    <w:rsid w:val="00F96EE3"/>
    <w:rsid w:val="00FA2603"/>
    <w:rsid w:val="00FA3991"/>
    <w:rsid w:val="00FA3C81"/>
    <w:rsid w:val="00FA4468"/>
    <w:rsid w:val="00FA470A"/>
    <w:rsid w:val="00FA4A92"/>
    <w:rsid w:val="00FA4D5D"/>
    <w:rsid w:val="00FA5649"/>
    <w:rsid w:val="00FA61DA"/>
    <w:rsid w:val="00FA7281"/>
    <w:rsid w:val="00FB1425"/>
    <w:rsid w:val="00FB3428"/>
    <w:rsid w:val="00FB34C2"/>
    <w:rsid w:val="00FB36D8"/>
    <w:rsid w:val="00FB42FC"/>
    <w:rsid w:val="00FB478C"/>
    <w:rsid w:val="00FB4FF0"/>
    <w:rsid w:val="00FB510C"/>
    <w:rsid w:val="00FB6D0E"/>
    <w:rsid w:val="00FB6E13"/>
    <w:rsid w:val="00FC0004"/>
    <w:rsid w:val="00FC0F73"/>
    <w:rsid w:val="00FC15CE"/>
    <w:rsid w:val="00FC2562"/>
    <w:rsid w:val="00FC33C3"/>
    <w:rsid w:val="00FC5476"/>
    <w:rsid w:val="00FC637B"/>
    <w:rsid w:val="00FC6382"/>
    <w:rsid w:val="00FC6AAB"/>
    <w:rsid w:val="00FC747F"/>
    <w:rsid w:val="00FD0674"/>
    <w:rsid w:val="00FD0D4F"/>
    <w:rsid w:val="00FD17DF"/>
    <w:rsid w:val="00FD1B58"/>
    <w:rsid w:val="00FD350E"/>
    <w:rsid w:val="00FD4E67"/>
    <w:rsid w:val="00FE0E49"/>
    <w:rsid w:val="00FE11AF"/>
    <w:rsid w:val="00FE15A3"/>
    <w:rsid w:val="00FE19D1"/>
    <w:rsid w:val="00FE1FF9"/>
    <w:rsid w:val="00FE29CD"/>
    <w:rsid w:val="00FE3A21"/>
    <w:rsid w:val="00FE3B13"/>
    <w:rsid w:val="00FE418D"/>
    <w:rsid w:val="00FE4C05"/>
    <w:rsid w:val="00FF00DB"/>
    <w:rsid w:val="00FF0DEA"/>
    <w:rsid w:val="00FF1288"/>
    <w:rsid w:val="00FF3022"/>
    <w:rsid w:val="00FF322D"/>
    <w:rsid w:val="00FF612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B9B483"/>
  <w15:chartTrackingRefBased/>
  <w15:docId w15:val="{FADC4C0C-9B6F-441B-9541-78E58990C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E6E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F0C8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unhideWhenUsed/>
    <w:qFormat/>
    <w:rsid w:val="002E1F0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0640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06409"/>
  </w:style>
  <w:style w:type="paragraph" w:styleId="Piedepgina">
    <w:name w:val="footer"/>
    <w:basedOn w:val="Normal"/>
    <w:link w:val="PiedepginaCar"/>
    <w:uiPriority w:val="99"/>
    <w:unhideWhenUsed/>
    <w:rsid w:val="0040640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06409"/>
  </w:style>
  <w:style w:type="paragraph" w:styleId="Prrafodelista">
    <w:name w:val="List Paragraph"/>
    <w:basedOn w:val="Normal"/>
    <w:uiPriority w:val="34"/>
    <w:qFormat/>
    <w:rsid w:val="0054000B"/>
    <w:pPr>
      <w:ind w:left="720"/>
      <w:contextualSpacing/>
    </w:pPr>
  </w:style>
  <w:style w:type="paragraph" w:customStyle="1" w:styleId="Default">
    <w:name w:val="Default"/>
    <w:rsid w:val="00DA18AA"/>
    <w:pPr>
      <w:autoSpaceDE w:val="0"/>
      <w:autoSpaceDN w:val="0"/>
      <w:adjustRightInd w:val="0"/>
      <w:spacing w:after="0" w:line="240" w:lineRule="auto"/>
    </w:pPr>
    <w:rPr>
      <w:rFonts w:ascii="Times New Roman" w:hAnsi="Times New Roman" w:cs="Times New Roman"/>
      <w:color w:val="000000"/>
      <w:sz w:val="24"/>
      <w:szCs w:val="24"/>
    </w:rPr>
  </w:style>
  <w:style w:type="table" w:styleId="Tablaconcuadrcula">
    <w:name w:val="Table Grid"/>
    <w:basedOn w:val="Tablanormal"/>
    <w:uiPriority w:val="39"/>
    <w:rsid w:val="00BA06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313A81"/>
    <w:pPr>
      <w:spacing w:after="0" w:line="240" w:lineRule="auto"/>
    </w:pPr>
  </w:style>
  <w:style w:type="character" w:customStyle="1" w:styleId="Ttulo2Car">
    <w:name w:val="Título 2 Car"/>
    <w:basedOn w:val="Fuentedeprrafopredeter"/>
    <w:link w:val="Ttulo2"/>
    <w:uiPriority w:val="9"/>
    <w:rsid w:val="00BF0C8C"/>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9B72E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B72EC"/>
    <w:rPr>
      <w:rFonts w:ascii="Segoe UI" w:hAnsi="Segoe UI" w:cs="Segoe UI"/>
      <w:sz w:val="18"/>
      <w:szCs w:val="18"/>
    </w:rPr>
  </w:style>
  <w:style w:type="table" w:customStyle="1" w:styleId="Tablaconcuadrcula1">
    <w:name w:val="Tabla con cuadrícula1"/>
    <w:basedOn w:val="Tablanormal"/>
    <w:next w:val="Tablaconcuadrcula"/>
    <w:uiPriority w:val="39"/>
    <w:rsid w:val="00671640"/>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27E8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E19D1"/>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3821A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821A5"/>
    <w:rPr>
      <w:sz w:val="20"/>
      <w:szCs w:val="20"/>
    </w:rPr>
  </w:style>
  <w:style w:type="character" w:styleId="Refdenotaalpie">
    <w:name w:val="footnote reference"/>
    <w:basedOn w:val="Fuentedeprrafopredeter"/>
    <w:uiPriority w:val="99"/>
    <w:semiHidden/>
    <w:unhideWhenUsed/>
    <w:rsid w:val="003821A5"/>
    <w:rPr>
      <w:vertAlign w:val="superscript"/>
    </w:rPr>
  </w:style>
  <w:style w:type="paragraph" w:styleId="Descripcin">
    <w:name w:val="caption"/>
    <w:basedOn w:val="Normal"/>
    <w:next w:val="Normal"/>
    <w:uiPriority w:val="35"/>
    <w:unhideWhenUsed/>
    <w:qFormat/>
    <w:rsid w:val="007A740A"/>
    <w:pPr>
      <w:spacing w:after="200" w:line="240" w:lineRule="auto"/>
    </w:pPr>
    <w:rPr>
      <w:i/>
      <w:iCs/>
      <w:color w:val="44546A" w:themeColor="text2"/>
      <w:sz w:val="18"/>
      <w:szCs w:val="18"/>
    </w:rPr>
  </w:style>
  <w:style w:type="paragraph" w:styleId="TDC1">
    <w:name w:val="toc 1"/>
    <w:basedOn w:val="Normal"/>
    <w:next w:val="Normal"/>
    <w:autoRedefine/>
    <w:uiPriority w:val="39"/>
    <w:unhideWhenUsed/>
    <w:rsid w:val="00557662"/>
    <w:pPr>
      <w:spacing w:after="100"/>
    </w:pPr>
  </w:style>
  <w:style w:type="character" w:styleId="Hipervnculo">
    <w:name w:val="Hyperlink"/>
    <w:basedOn w:val="Fuentedeprrafopredeter"/>
    <w:uiPriority w:val="99"/>
    <w:unhideWhenUsed/>
    <w:rsid w:val="00557662"/>
    <w:rPr>
      <w:color w:val="0563C1" w:themeColor="hyperlink"/>
      <w:u w:val="single"/>
    </w:rPr>
  </w:style>
  <w:style w:type="paragraph" w:styleId="Tabladeilustraciones">
    <w:name w:val="table of figures"/>
    <w:basedOn w:val="Normal"/>
    <w:next w:val="Normal"/>
    <w:uiPriority w:val="99"/>
    <w:unhideWhenUsed/>
    <w:rsid w:val="00557662"/>
    <w:pPr>
      <w:spacing w:after="0"/>
    </w:pPr>
  </w:style>
  <w:style w:type="paragraph" w:customStyle="1" w:styleId="j">
    <w:name w:val="j"/>
    <w:basedOn w:val="Normal"/>
    <w:rsid w:val="00D52F9C"/>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nacep">
    <w:name w:val="n_acep"/>
    <w:basedOn w:val="Fuentedeprrafopredeter"/>
    <w:rsid w:val="00D52F9C"/>
  </w:style>
  <w:style w:type="character" w:customStyle="1" w:styleId="Ttulo4Car">
    <w:name w:val="Título 4 Car"/>
    <w:basedOn w:val="Fuentedeprrafopredeter"/>
    <w:link w:val="Ttulo4"/>
    <w:uiPriority w:val="9"/>
    <w:rsid w:val="002E1F0C"/>
    <w:rPr>
      <w:rFonts w:asciiTheme="majorHAnsi" w:eastAsiaTheme="majorEastAsia" w:hAnsiTheme="majorHAnsi" w:cstheme="majorBidi"/>
      <w:i/>
      <w:iCs/>
      <w:color w:val="2E74B5" w:themeColor="accent1" w:themeShade="BF"/>
    </w:rPr>
  </w:style>
  <w:style w:type="character" w:customStyle="1" w:styleId="Ttulo1Car">
    <w:name w:val="Título 1 Car"/>
    <w:basedOn w:val="Fuentedeprrafopredeter"/>
    <w:link w:val="Ttulo1"/>
    <w:uiPriority w:val="9"/>
    <w:rsid w:val="00EE6E3F"/>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EE6E3F"/>
    <w:pPr>
      <w:outlineLvl w:val="9"/>
    </w:pPr>
    <w:rPr>
      <w:lang w:eastAsia="es-CO"/>
    </w:rPr>
  </w:style>
  <w:style w:type="character" w:customStyle="1" w:styleId="SinespaciadoCar">
    <w:name w:val="Sin espaciado Car"/>
    <w:basedOn w:val="Fuentedeprrafopredeter"/>
    <w:link w:val="Sinespaciado"/>
    <w:uiPriority w:val="1"/>
    <w:rsid w:val="00DB573F"/>
  </w:style>
  <w:style w:type="paragraph" w:styleId="TDC2">
    <w:name w:val="toc 2"/>
    <w:basedOn w:val="Normal"/>
    <w:next w:val="Normal"/>
    <w:autoRedefine/>
    <w:uiPriority w:val="39"/>
    <w:unhideWhenUsed/>
    <w:rsid w:val="00E14166"/>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34367">
      <w:bodyDiv w:val="1"/>
      <w:marLeft w:val="0"/>
      <w:marRight w:val="0"/>
      <w:marTop w:val="0"/>
      <w:marBottom w:val="0"/>
      <w:divBdr>
        <w:top w:val="none" w:sz="0" w:space="0" w:color="auto"/>
        <w:left w:val="none" w:sz="0" w:space="0" w:color="auto"/>
        <w:bottom w:val="none" w:sz="0" w:space="0" w:color="auto"/>
        <w:right w:val="none" w:sz="0" w:space="0" w:color="auto"/>
      </w:divBdr>
      <w:divsChild>
        <w:div w:id="1138718795">
          <w:marLeft w:val="0"/>
          <w:marRight w:val="0"/>
          <w:marTop w:val="0"/>
          <w:marBottom w:val="0"/>
          <w:divBdr>
            <w:top w:val="none" w:sz="0" w:space="0" w:color="auto"/>
            <w:left w:val="none" w:sz="0" w:space="0" w:color="auto"/>
            <w:bottom w:val="none" w:sz="0" w:space="0" w:color="auto"/>
            <w:right w:val="none" w:sz="0" w:space="0" w:color="auto"/>
          </w:divBdr>
        </w:div>
        <w:div w:id="67268956">
          <w:marLeft w:val="0"/>
          <w:marRight w:val="0"/>
          <w:marTop w:val="0"/>
          <w:marBottom w:val="0"/>
          <w:divBdr>
            <w:top w:val="none" w:sz="0" w:space="0" w:color="auto"/>
            <w:left w:val="none" w:sz="0" w:space="0" w:color="auto"/>
            <w:bottom w:val="none" w:sz="0" w:space="0" w:color="auto"/>
            <w:right w:val="none" w:sz="0" w:space="0" w:color="auto"/>
          </w:divBdr>
        </w:div>
        <w:div w:id="170997370">
          <w:marLeft w:val="0"/>
          <w:marRight w:val="0"/>
          <w:marTop w:val="0"/>
          <w:marBottom w:val="0"/>
          <w:divBdr>
            <w:top w:val="none" w:sz="0" w:space="0" w:color="auto"/>
            <w:left w:val="none" w:sz="0" w:space="0" w:color="auto"/>
            <w:bottom w:val="none" w:sz="0" w:space="0" w:color="auto"/>
            <w:right w:val="none" w:sz="0" w:space="0" w:color="auto"/>
          </w:divBdr>
        </w:div>
        <w:div w:id="104859557">
          <w:marLeft w:val="0"/>
          <w:marRight w:val="0"/>
          <w:marTop w:val="0"/>
          <w:marBottom w:val="0"/>
          <w:divBdr>
            <w:top w:val="none" w:sz="0" w:space="0" w:color="auto"/>
            <w:left w:val="none" w:sz="0" w:space="0" w:color="auto"/>
            <w:bottom w:val="none" w:sz="0" w:space="0" w:color="auto"/>
            <w:right w:val="none" w:sz="0" w:space="0" w:color="auto"/>
          </w:divBdr>
        </w:div>
        <w:div w:id="1417098196">
          <w:marLeft w:val="0"/>
          <w:marRight w:val="0"/>
          <w:marTop w:val="0"/>
          <w:marBottom w:val="0"/>
          <w:divBdr>
            <w:top w:val="none" w:sz="0" w:space="0" w:color="auto"/>
            <w:left w:val="none" w:sz="0" w:space="0" w:color="auto"/>
            <w:bottom w:val="none" w:sz="0" w:space="0" w:color="auto"/>
            <w:right w:val="none" w:sz="0" w:space="0" w:color="auto"/>
          </w:divBdr>
        </w:div>
        <w:div w:id="1433746116">
          <w:marLeft w:val="0"/>
          <w:marRight w:val="0"/>
          <w:marTop w:val="0"/>
          <w:marBottom w:val="0"/>
          <w:divBdr>
            <w:top w:val="none" w:sz="0" w:space="0" w:color="auto"/>
            <w:left w:val="none" w:sz="0" w:space="0" w:color="auto"/>
            <w:bottom w:val="none" w:sz="0" w:space="0" w:color="auto"/>
            <w:right w:val="none" w:sz="0" w:space="0" w:color="auto"/>
          </w:divBdr>
        </w:div>
        <w:div w:id="260796427">
          <w:marLeft w:val="0"/>
          <w:marRight w:val="0"/>
          <w:marTop w:val="0"/>
          <w:marBottom w:val="0"/>
          <w:divBdr>
            <w:top w:val="none" w:sz="0" w:space="0" w:color="auto"/>
            <w:left w:val="none" w:sz="0" w:space="0" w:color="auto"/>
            <w:bottom w:val="none" w:sz="0" w:space="0" w:color="auto"/>
            <w:right w:val="none" w:sz="0" w:space="0" w:color="auto"/>
          </w:divBdr>
        </w:div>
        <w:div w:id="130482931">
          <w:marLeft w:val="0"/>
          <w:marRight w:val="0"/>
          <w:marTop w:val="0"/>
          <w:marBottom w:val="0"/>
          <w:divBdr>
            <w:top w:val="none" w:sz="0" w:space="0" w:color="auto"/>
            <w:left w:val="none" w:sz="0" w:space="0" w:color="auto"/>
            <w:bottom w:val="none" w:sz="0" w:space="0" w:color="auto"/>
            <w:right w:val="none" w:sz="0" w:space="0" w:color="auto"/>
          </w:divBdr>
        </w:div>
        <w:div w:id="544173491">
          <w:marLeft w:val="0"/>
          <w:marRight w:val="0"/>
          <w:marTop w:val="0"/>
          <w:marBottom w:val="0"/>
          <w:divBdr>
            <w:top w:val="none" w:sz="0" w:space="0" w:color="auto"/>
            <w:left w:val="none" w:sz="0" w:space="0" w:color="auto"/>
            <w:bottom w:val="none" w:sz="0" w:space="0" w:color="auto"/>
            <w:right w:val="none" w:sz="0" w:space="0" w:color="auto"/>
          </w:divBdr>
        </w:div>
        <w:div w:id="54664531">
          <w:marLeft w:val="0"/>
          <w:marRight w:val="0"/>
          <w:marTop w:val="0"/>
          <w:marBottom w:val="0"/>
          <w:divBdr>
            <w:top w:val="none" w:sz="0" w:space="0" w:color="auto"/>
            <w:left w:val="none" w:sz="0" w:space="0" w:color="auto"/>
            <w:bottom w:val="none" w:sz="0" w:space="0" w:color="auto"/>
            <w:right w:val="none" w:sz="0" w:space="0" w:color="auto"/>
          </w:divBdr>
        </w:div>
        <w:div w:id="215554554">
          <w:marLeft w:val="0"/>
          <w:marRight w:val="0"/>
          <w:marTop w:val="0"/>
          <w:marBottom w:val="0"/>
          <w:divBdr>
            <w:top w:val="none" w:sz="0" w:space="0" w:color="auto"/>
            <w:left w:val="none" w:sz="0" w:space="0" w:color="auto"/>
            <w:bottom w:val="none" w:sz="0" w:space="0" w:color="auto"/>
            <w:right w:val="none" w:sz="0" w:space="0" w:color="auto"/>
          </w:divBdr>
        </w:div>
        <w:div w:id="666906002">
          <w:marLeft w:val="0"/>
          <w:marRight w:val="0"/>
          <w:marTop w:val="0"/>
          <w:marBottom w:val="0"/>
          <w:divBdr>
            <w:top w:val="none" w:sz="0" w:space="0" w:color="auto"/>
            <w:left w:val="none" w:sz="0" w:space="0" w:color="auto"/>
            <w:bottom w:val="none" w:sz="0" w:space="0" w:color="auto"/>
            <w:right w:val="none" w:sz="0" w:space="0" w:color="auto"/>
          </w:divBdr>
        </w:div>
        <w:div w:id="1584948817">
          <w:marLeft w:val="0"/>
          <w:marRight w:val="0"/>
          <w:marTop w:val="0"/>
          <w:marBottom w:val="0"/>
          <w:divBdr>
            <w:top w:val="none" w:sz="0" w:space="0" w:color="auto"/>
            <w:left w:val="none" w:sz="0" w:space="0" w:color="auto"/>
            <w:bottom w:val="none" w:sz="0" w:space="0" w:color="auto"/>
            <w:right w:val="none" w:sz="0" w:space="0" w:color="auto"/>
          </w:divBdr>
        </w:div>
        <w:div w:id="1201474391">
          <w:marLeft w:val="0"/>
          <w:marRight w:val="0"/>
          <w:marTop w:val="0"/>
          <w:marBottom w:val="0"/>
          <w:divBdr>
            <w:top w:val="none" w:sz="0" w:space="0" w:color="auto"/>
            <w:left w:val="none" w:sz="0" w:space="0" w:color="auto"/>
            <w:bottom w:val="none" w:sz="0" w:space="0" w:color="auto"/>
            <w:right w:val="none" w:sz="0" w:space="0" w:color="auto"/>
          </w:divBdr>
        </w:div>
      </w:divsChild>
    </w:div>
    <w:div w:id="67579745">
      <w:bodyDiv w:val="1"/>
      <w:marLeft w:val="0"/>
      <w:marRight w:val="0"/>
      <w:marTop w:val="0"/>
      <w:marBottom w:val="0"/>
      <w:divBdr>
        <w:top w:val="none" w:sz="0" w:space="0" w:color="auto"/>
        <w:left w:val="none" w:sz="0" w:space="0" w:color="auto"/>
        <w:bottom w:val="none" w:sz="0" w:space="0" w:color="auto"/>
        <w:right w:val="none" w:sz="0" w:space="0" w:color="auto"/>
      </w:divBdr>
    </w:div>
    <w:div w:id="130025631">
      <w:bodyDiv w:val="1"/>
      <w:marLeft w:val="0"/>
      <w:marRight w:val="0"/>
      <w:marTop w:val="0"/>
      <w:marBottom w:val="0"/>
      <w:divBdr>
        <w:top w:val="none" w:sz="0" w:space="0" w:color="auto"/>
        <w:left w:val="none" w:sz="0" w:space="0" w:color="auto"/>
        <w:bottom w:val="none" w:sz="0" w:space="0" w:color="auto"/>
        <w:right w:val="none" w:sz="0" w:space="0" w:color="auto"/>
      </w:divBdr>
      <w:divsChild>
        <w:div w:id="777339435">
          <w:marLeft w:val="0"/>
          <w:marRight w:val="0"/>
          <w:marTop w:val="0"/>
          <w:marBottom w:val="0"/>
          <w:divBdr>
            <w:top w:val="none" w:sz="0" w:space="0" w:color="auto"/>
            <w:left w:val="none" w:sz="0" w:space="0" w:color="auto"/>
            <w:bottom w:val="none" w:sz="0" w:space="0" w:color="auto"/>
            <w:right w:val="none" w:sz="0" w:space="0" w:color="auto"/>
          </w:divBdr>
        </w:div>
        <w:div w:id="1980571783">
          <w:marLeft w:val="0"/>
          <w:marRight w:val="0"/>
          <w:marTop w:val="0"/>
          <w:marBottom w:val="0"/>
          <w:divBdr>
            <w:top w:val="none" w:sz="0" w:space="0" w:color="auto"/>
            <w:left w:val="none" w:sz="0" w:space="0" w:color="auto"/>
            <w:bottom w:val="none" w:sz="0" w:space="0" w:color="auto"/>
            <w:right w:val="none" w:sz="0" w:space="0" w:color="auto"/>
          </w:divBdr>
        </w:div>
        <w:div w:id="1803957742">
          <w:marLeft w:val="0"/>
          <w:marRight w:val="0"/>
          <w:marTop w:val="0"/>
          <w:marBottom w:val="0"/>
          <w:divBdr>
            <w:top w:val="none" w:sz="0" w:space="0" w:color="auto"/>
            <w:left w:val="none" w:sz="0" w:space="0" w:color="auto"/>
            <w:bottom w:val="none" w:sz="0" w:space="0" w:color="auto"/>
            <w:right w:val="none" w:sz="0" w:space="0" w:color="auto"/>
          </w:divBdr>
        </w:div>
        <w:div w:id="361899183">
          <w:marLeft w:val="0"/>
          <w:marRight w:val="0"/>
          <w:marTop w:val="0"/>
          <w:marBottom w:val="0"/>
          <w:divBdr>
            <w:top w:val="none" w:sz="0" w:space="0" w:color="auto"/>
            <w:left w:val="none" w:sz="0" w:space="0" w:color="auto"/>
            <w:bottom w:val="none" w:sz="0" w:space="0" w:color="auto"/>
            <w:right w:val="none" w:sz="0" w:space="0" w:color="auto"/>
          </w:divBdr>
        </w:div>
        <w:div w:id="1793400868">
          <w:marLeft w:val="0"/>
          <w:marRight w:val="0"/>
          <w:marTop w:val="0"/>
          <w:marBottom w:val="0"/>
          <w:divBdr>
            <w:top w:val="none" w:sz="0" w:space="0" w:color="auto"/>
            <w:left w:val="none" w:sz="0" w:space="0" w:color="auto"/>
            <w:bottom w:val="none" w:sz="0" w:space="0" w:color="auto"/>
            <w:right w:val="none" w:sz="0" w:space="0" w:color="auto"/>
          </w:divBdr>
        </w:div>
        <w:div w:id="419720628">
          <w:marLeft w:val="0"/>
          <w:marRight w:val="0"/>
          <w:marTop w:val="0"/>
          <w:marBottom w:val="0"/>
          <w:divBdr>
            <w:top w:val="none" w:sz="0" w:space="0" w:color="auto"/>
            <w:left w:val="none" w:sz="0" w:space="0" w:color="auto"/>
            <w:bottom w:val="none" w:sz="0" w:space="0" w:color="auto"/>
            <w:right w:val="none" w:sz="0" w:space="0" w:color="auto"/>
          </w:divBdr>
        </w:div>
        <w:div w:id="776363493">
          <w:marLeft w:val="0"/>
          <w:marRight w:val="0"/>
          <w:marTop w:val="0"/>
          <w:marBottom w:val="0"/>
          <w:divBdr>
            <w:top w:val="none" w:sz="0" w:space="0" w:color="auto"/>
            <w:left w:val="none" w:sz="0" w:space="0" w:color="auto"/>
            <w:bottom w:val="none" w:sz="0" w:space="0" w:color="auto"/>
            <w:right w:val="none" w:sz="0" w:space="0" w:color="auto"/>
          </w:divBdr>
        </w:div>
        <w:div w:id="914244172">
          <w:marLeft w:val="0"/>
          <w:marRight w:val="0"/>
          <w:marTop w:val="0"/>
          <w:marBottom w:val="0"/>
          <w:divBdr>
            <w:top w:val="none" w:sz="0" w:space="0" w:color="auto"/>
            <w:left w:val="none" w:sz="0" w:space="0" w:color="auto"/>
            <w:bottom w:val="none" w:sz="0" w:space="0" w:color="auto"/>
            <w:right w:val="none" w:sz="0" w:space="0" w:color="auto"/>
          </w:divBdr>
        </w:div>
      </w:divsChild>
    </w:div>
    <w:div w:id="577255149">
      <w:bodyDiv w:val="1"/>
      <w:marLeft w:val="0"/>
      <w:marRight w:val="0"/>
      <w:marTop w:val="0"/>
      <w:marBottom w:val="0"/>
      <w:divBdr>
        <w:top w:val="none" w:sz="0" w:space="0" w:color="auto"/>
        <w:left w:val="none" w:sz="0" w:space="0" w:color="auto"/>
        <w:bottom w:val="none" w:sz="0" w:space="0" w:color="auto"/>
        <w:right w:val="none" w:sz="0" w:space="0" w:color="auto"/>
      </w:divBdr>
    </w:div>
    <w:div w:id="607346551">
      <w:bodyDiv w:val="1"/>
      <w:marLeft w:val="0"/>
      <w:marRight w:val="0"/>
      <w:marTop w:val="0"/>
      <w:marBottom w:val="0"/>
      <w:divBdr>
        <w:top w:val="none" w:sz="0" w:space="0" w:color="auto"/>
        <w:left w:val="none" w:sz="0" w:space="0" w:color="auto"/>
        <w:bottom w:val="none" w:sz="0" w:space="0" w:color="auto"/>
        <w:right w:val="none" w:sz="0" w:space="0" w:color="auto"/>
      </w:divBdr>
    </w:div>
    <w:div w:id="741177722">
      <w:bodyDiv w:val="1"/>
      <w:marLeft w:val="0"/>
      <w:marRight w:val="0"/>
      <w:marTop w:val="0"/>
      <w:marBottom w:val="0"/>
      <w:divBdr>
        <w:top w:val="none" w:sz="0" w:space="0" w:color="auto"/>
        <w:left w:val="none" w:sz="0" w:space="0" w:color="auto"/>
        <w:bottom w:val="none" w:sz="0" w:space="0" w:color="auto"/>
        <w:right w:val="none" w:sz="0" w:space="0" w:color="auto"/>
      </w:divBdr>
    </w:div>
    <w:div w:id="769276068">
      <w:bodyDiv w:val="1"/>
      <w:marLeft w:val="0"/>
      <w:marRight w:val="0"/>
      <w:marTop w:val="0"/>
      <w:marBottom w:val="0"/>
      <w:divBdr>
        <w:top w:val="none" w:sz="0" w:space="0" w:color="auto"/>
        <w:left w:val="none" w:sz="0" w:space="0" w:color="auto"/>
        <w:bottom w:val="none" w:sz="0" w:space="0" w:color="auto"/>
        <w:right w:val="none" w:sz="0" w:space="0" w:color="auto"/>
      </w:divBdr>
    </w:div>
    <w:div w:id="875196018">
      <w:bodyDiv w:val="1"/>
      <w:marLeft w:val="0"/>
      <w:marRight w:val="0"/>
      <w:marTop w:val="0"/>
      <w:marBottom w:val="0"/>
      <w:divBdr>
        <w:top w:val="none" w:sz="0" w:space="0" w:color="auto"/>
        <w:left w:val="none" w:sz="0" w:space="0" w:color="auto"/>
        <w:bottom w:val="none" w:sz="0" w:space="0" w:color="auto"/>
        <w:right w:val="none" w:sz="0" w:space="0" w:color="auto"/>
      </w:divBdr>
    </w:div>
    <w:div w:id="912279224">
      <w:bodyDiv w:val="1"/>
      <w:marLeft w:val="0"/>
      <w:marRight w:val="0"/>
      <w:marTop w:val="0"/>
      <w:marBottom w:val="0"/>
      <w:divBdr>
        <w:top w:val="none" w:sz="0" w:space="0" w:color="auto"/>
        <w:left w:val="none" w:sz="0" w:space="0" w:color="auto"/>
        <w:bottom w:val="none" w:sz="0" w:space="0" w:color="auto"/>
        <w:right w:val="none" w:sz="0" w:space="0" w:color="auto"/>
      </w:divBdr>
      <w:divsChild>
        <w:div w:id="1960138670">
          <w:marLeft w:val="0"/>
          <w:marRight w:val="0"/>
          <w:marTop w:val="0"/>
          <w:marBottom w:val="0"/>
          <w:divBdr>
            <w:top w:val="none" w:sz="0" w:space="0" w:color="auto"/>
            <w:left w:val="none" w:sz="0" w:space="0" w:color="auto"/>
            <w:bottom w:val="none" w:sz="0" w:space="0" w:color="auto"/>
            <w:right w:val="none" w:sz="0" w:space="0" w:color="auto"/>
          </w:divBdr>
        </w:div>
        <w:div w:id="1454789150">
          <w:marLeft w:val="0"/>
          <w:marRight w:val="0"/>
          <w:marTop w:val="0"/>
          <w:marBottom w:val="0"/>
          <w:divBdr>
            <w:top w:val="none" w:sz="0" w:space="0" w:color="auto"/>
            <w:left w:val="none" w:sz="0" w:space="0" w:color="auto"/>
            <w:bottom w:val="none" w:sz="0" w:space="0" w:color="auto"/>
            <w:right w:val="none" w:sz="0" w:space="0" w:color="auto"/>
          </w:divBdr>
        </w:div>
        <w:div w:id="1978484571">
          <w:marLeft w:val="0"/>
          <w:marRight w:val="0"/>
          <w:marTop w:val="0"/>
          <w:marBottom w:val="0"/>
          <w:divBdr>
            <w:top w:val="none" w:sz="0" w:space="0" w:color="auto"/>
            <w:left w:val="none" w:sz="0" w:space="0" w:color="auto"/>
            <w:bottom w:val="none" w:sz="0" w:space="0" w:color="auto"/>
            <w:right w:val="none" w:sz="0" w:space="0" w:color="auto"/>
          </w:divBdr>
        </w:div>
        <w:div w:id="357776012">
          <w:marLeft w:val="0"/>
          <w:marRight w:val="0"/>
          <w:marTop w:val="0"/>
          <w:marBottom w:val="0"/>
          <w:divBdr>
            <w:top w:val="none" w:sz="0" w:space="0" w:color="auto"/>
            <w:left w:val="none" w:sz="0" w:space="0" w:color="auto"/>
            <w:bottom w:val="none" w:sz="0" w:space="0" w:color="auto"/>
            <w:right w:val="none" w:sz="0" w:space="0" w:color="auto"/>
          </w:divBdr>
        </w:div>
        <w:div w:id="528106398">
          <w:marLeft w:val="0"/>
          <w:marRight w:val="0"/>
          <w:marTop w:val="0"/>
          <w:marBottom w:val="0"/>
          <w:divBdr>
            <w:top w:val="none" w:sz="0" w:space="0" w:color="auto"/>
            <w:left w:val="none" w:sz="0" w:space="0" w:color="auto"/>
            <w:bottom w:val="none" w:sz="0" w:space="0" w:color="auto"/>
            <w:right w:val="none" w:sz="0" w:space="0" w:color="auto"/>
          </w:divBdr>
        </w:div>
        <w:div w:id="830677634">
          <w:marLeft w:val="0"/>
          <w:marRight w:val="0"/>
          <w:marTop w:val="0"/>
          <w:marBottom w:val="0"/>
          <w:divBdr>
            <w:top w:val="none" w:sz="0" w:space="0" w:color="auto"/>
            <w:left w:val="none" w:sz="0" w:space="0" w:color="auto"/>
            <w:bottom w:val="none" w:sz="0" w:space="0" w:color="auto"/>
            <w:right w:val="none" w:sz="0" w:space="0" w:color="auto"/>
          </w:divBdr>
        </w:div>
        <w:div w:id="1878347250">
          <w:marLeft w:val="0"/>
          <w:marRight w:val="0"/>
          <w:marTop w:val="0"/>
          <w:marBottom w:val="0"/>
          <w:divBdr>
            <w:top w:val="none" w:sz="0" w:space="0" w:color="auto"/>
            <w:left w:val="none" w:sz="0" w:space="0" w:color="auto"/>
            <w:bottom w:val="none" w:sz="0" w:space="0" w:color="auto"/>
            <w:right w:val="none" w:sz="0" w:space="0" w:color="auto"/>
          </w:divBdr>
        </w:div>
        <w:div w:id="1832721845">
          <w:marLeft w:val="0"/>
          <w:marRight w:val="0"/>
          <w:marTop w:val="0"/>
          <w:marBottom w:val="0"/>
          <w:divBdr>
            <w:top w:val="none" w:sz="0" w:space="0" w:color="auto"/>
            <w:left w:val="none" w:sz="0" w:space="0" w:color="auto"/>
            <w:bottom w:val="none" w:sz="0" w:space="0" w:color="auto"/>
            <w:right w:val="none" w:sz="0" w:space="0" w:color="auto"/>
          </w:divBdr>
        </w:div>
        <w:div w:id="954630033">
          <w:marLeft w:val="0"/>
          <w:marRight w:val="0"/>
          <w:marTop w:val="0"/>
          <w:marBottom w:val="0"/>
          <w:divBdr>
            <w:top w:val="none" w:sz="0" w:space="0" w:color="auto"/>
            <w:left w:val="none" w:sz="0" w:space="0" w:color="auto"/>
            <w:bottom w:val="none" w:sz="0" w:space="0" w:color="auto"/>
            <w:right w:val="none" w:sz="0" w:space="0" w:color="auto"/>
          </w:divBdr>
        </w:div>
        <w:div w:id="2121104212">
          <w:marLeft w:val="0"/>
          <w:marRight w:val="0"/>
          <w:marTop w:val="0"/>
          <w:marBottom w:val="0"/>
          <w:divBdr>
            <w:top w:val="none" w:sz="0" w:space="0" w:color="auto"/>
            <w:left w:val="none" w:sz="0" w:space="0" w:color="auto"/>
            <w:bottom w:val="none" w:sz="0" w:space="0" w:color="auto"/>
            <w:right w:val="none" w:sz="0" w:space="0" w:color="auto"/>
          </w:divBdr>
        </w:div>
        <w:div w:id="1971469449">
          <w:marLeft w:val="0"/>
          <w:marRight w:val="0"/>
          <w:marTop w:val="0"/>
          <w:marBottom w:val="0"/>
          <w:divBdr>
            <w:top w:val="none" w:sz="0" w:space="0" w:color="auto"/>
            <w:left w:val="none" w:sz="0" w:space="0" w:color="auto"/>
            <w:bottom w:val="none" w:sz="0" w:space="0" w:color="auto"/>
            <w:right w:val="none" w:sz="0" w:space="0" w:color="auto"/>
          </w:divBdr>
        </w:div>
        <w:div w:id="1940291539">
          <w:marLeft w:val="0"/>
          <w:marRight w:val="0"/>
          <w:marTop w:val="0"/>
          <w:marBottom w:val="0"/>
          <w:divBdr>
            <w:top w:val="none" w:sz="0" w:space="0" w:color="auto"/>
            <w:left w:val="none" w:sz="0" w:space="0" w:color="auto"/>
            <w:bottom w:val="none" w:sz="0" w:space="0" w:color="auto"/>
            <w:right w:val="none" w:sz="0" w:space="0" w:color="auto"/>
          </w:divBdr>
        </w:div>
        <w:div w:id="2048875333">
          <w:marLeft w:val="0"/>
          <w:marRight w:val="0"/>
          <w:marTop w:val="0"/>
          <w:marBottom w:val="0"/>
          <w:divBdr>
            <w:top w:val="none" w:sz="0" w:space="0" w:color="auto"/>
            <w:left w:val="none" w:sz="0" w:space="0" w:color="auto"/>
            <w:bottom w:val="none" w:sz="0" w:space="0" w:color="auto"/>
            <w:right w:val="none" w:sz="0" w:space="0" w:color="auto"/>
          </w:divBdr>
        </w:div>
        <w:div w:id="2076052866">
          <w:marLeft w:val="0"/>
          <w:marRight w:val="0"/>
          <w:marTop w:val="0"/>
          <w:marBottom w:val="0"/>
          <w:divBdr>
            <w:top w:val="none" w:sz="0" w:space="0" w:color="auto"/>
            <w:left w:val="none" w:sz="0" w:space="0" w:color="auto"/>
            <w:bottom w:val="none" w:sz="0" w:space="0" w:color="auto"/>
            <w:right w:val="none" w:sz="0" w:space="0" w:color="auto"/>
          </w:divBdr>
        </w:div>
        <w:div w:id="836844396">
          <w:marLeft w:val="0"/>
          <w:marRight w:val="0"/>
          <w:marTop w:val="0"/>
          <w:marBottom w:val="0"/>
          <w:divBdr>
            <w:top w:val="none" w:sz="0" w:space="0" w:color="auto"/>
            <w:left w:val="none" w:sz="0" w:space="0" w:color="auto"/>
            <w:bottom w:val="none" w:sz="0" w:space="0" w:color="auto"/>
            <w:right w:val="none" w:sz="0" w:space="0" w:color="auto"/>
          </w:divBdr>
        </w:div>
        <w:div w:id="774710368">
          <w:marLeft w:val="0"/>
          <w:marRight w:val="0"/>
          <w:marTop w:val="0"/>
          <w:marBottom w:val="0"/>
          <w:divBdr>
            <w:top w:val="none" w:sz="0" w:space="0" w:color="auto"/>
            <w:left w:val="none" w:sz="0" w:space="0" w:color="auto"/>
            <w:bottom w:val="none" w:sz="0" w:space="0" w:color="auto"/>
            <w:right w:val="none" w:sz="0" w:space="0" w:color="auto"/>
          </w:divBdr>
        </w:div>
        <w:div w:id="75367400">
          <w:marLeft w:val="0"/>
          <w:marRight w:val="0"/>
          <w:marTop w:val="0"/>
          <w:marBottom w:val="0"/>
          <w:divBdr>
            <w:top w:val="none" w:sz="0" w:space="0" w:color="auto"/>
            <w:left w:val="none" w:sz="0" w:space="0" w:color="auto"/>
            <w:bottom w:val="none" w:sz="0" w:space="0" w:color="auto"/>
            <w:right w:val="none" w:sz="0" w:space="0" w:color="auto"/>
          </w:divBdr>
        </w:div>
        <w:div w:id="1632713866">
          <w:marLeft w:val="0"/>
          <w:marRight w:val="0"/>
          <w:marTop w:val="0"/>
          <w:marBottom w:val="0"/>
          <w:divBdr>
            <w:top w:val="none" w:sz="0" w:space="0" w:color="auto"/>
            <w:left w:val="none" w:sz="0" w:space="0" w:color="auto"/>
            <w:bottom w:val="none" w:sz="0" w:space="0" w:color="auto"/>
            <w:right w:val="none" w:sz="0" w:space="0" w:color="auto"/>
          </w:divBdr>
        </w:div>
        <w:div w:id="542324491">
          <w:marLeft w:val="0"/>
          <w:marRight w:val="0"/>
          <w:marTop w:val="0"/>
          <w:marBottom w:val="0"/>
          <w:divBdr>
            <w:top w:val="none" w:sz="0" w:space="0" w:color="auto"/>
            <w:left w:val="none" w:sz="0" w:space="0" w:color="auto"/>
            <w:bottom w:val="none" w:sz="0" w:space="0" w:color="auto"/>
            <w:right w:val="none" w:sz="0" w:space="0" w:color="auto"/>
          </w:divBdr>
        </w:div>
        <w:div w:id="1034116689">
          <w:marLeft w:val="0"/>
          <w:marRight w:val="0"/>
          <w:marTop w:val="0"/>
          <w:marBottom w:val="0"/>
          <w:divBdr>
            <w:top w:val="none" w:sz="0" w:space="0" w:color="auto"/>
            <w:left w:val="none" w:sz="0" w:space="0" w:color="auto"/>
            <w:bottom w:val="none" w:sz="0" w:space="0" w:color="auto"/>
            <w:right w:val="none" w:sz="0" w:space="0" w:color="auto"/>
          </w:divBdr>
        </w:div>
        <w:div w:id="1914729952">
          <w:marLeft w:val="0"/>
          <w:marRight w:val="0"/>
          <w:marTop w:val="0"/>
          <w:marBottom w:val="0"/>
          <w:divBdr>
            <w:top w:val="none" w:sz="0" w:space="0" w:color="auto"/>
            <w:left w:val="none" w:sz="0" w:space="0" w:color="auto"/>
            <w:bottom w:val="none" w:sz="0" w:space="0" w:color="auto"/>
            <w:right w:val="none" w:sz="0" w:space="0" w:color="auto"/>
          </w:divBdr>
        </w:div>
        <w:div w:id="962616090">
          <w:marLeft w:val="0"/>
          <w:marRight w:val="0"/>
          <w:marTop w:val="0"/>
          <w:marBottom w:val="0"/>
          <w:divBdr>
            <w:top w:val="none" w:sz="0" w:space="0" w:color="auto"/>
            <w:left w:val="none" w:sz="0" w:space="0" w:color="auto"/>
            <w:bottom w:val="none" w:sz="0" w:space="0" w:color="auto"/>
            <w:right w:val="none" w:sz="0" w:space="0" w:color="auto"/>
          </w:divBdr>
        </w:div>
        <w:div w:id="572665960">
          <w:marLeft w:val="0"/>
          <w:marRight w:val="0"/>
          <w:marTop w:val="0"/>
          <w:marBottom w:val="0"/>
          <w:divBdr>
            <w:top w:val="none" w:sz="0" w:space="0" w:color="auto"/>
            <w:left w:val="none" w:sz="0" w:space="0" w:color="auto"/>
            <w:bottom w:val="none" w:sz="0" w:space="0" w:color="auto"/>
            <w:right w:val="none" w:sz="0" w:space="0" w:color="auto"/>
          </w:divBdr>
        </w:div>
        <w:div w:id="511800705">
          <w:marLeft w:val="0"/>
          <w:marRight w:val="0"/>
          <w:marTop w:val="0"/>
          <w:marBottom w:val="0"/>
          <w:divBdr>
            <w:top w:val="none" w:sz="0" w:space="0" w:color="auto"/>
            <w:left w:val="none" w:sz="0" w:space="0" w:color="auto"/>
            <w:bottom w:val="none" w:sz="0" w:space="0" w:color="auto"/>
            <w:right w:val="none" w:sz="0" w:space="0" w:color="auto"/>
          </w:divBdr>
        </w:div>
        <w:div w:id="2061515141">
          <w:marLeft w:val="0"/>
          <w:marRight w:val="0"/>
          <w:marTop w:val="0"/>
          <w:marBottom w:val="0"/>
          <w:divBdr>
            <w:top w:val="none" w:sz="0" w:space="0" w:color="auto"/>
            <w:left w:val="none" w:sz="0" w:space="0" w:color="auto"/>
            <w:bottom w:val="none" w:sz="0" w:space="0" w:color="auto"/>
            <w:right w:val="none" w:sz="0" w:space="0" w:color="auto"/>
          </w:divBdr>
        </w:div>
      </w:divsChild>
    </w:div>
    <w:div w:id="1233661641">
      <w:bodyDiv w:val="1"/>
      <w:marLeft w:val="0"/>
      <w:marRight w:val="0"/>
      <w:marTop w:val="0"/>
      <w:marBottom w:val="0"/>
      <w:divBdr>
        <w:top w:val="none" w:sz="0" w:space="0" w:color="auto"/>
        <w:left w:val="none" w:sz="0" w:space="0" w:color="auto"/>
        <w:bottom w:val="none" w:sz="0" w:space="0" w:color="auto"/>
        <w:right w:val="none" w:sz="0" w:space="0" w:color="auto"/>
      </w:divBdr>
    </w:div>
    <w:div w:id="1325475441">
      <w:bodyDiv w:val="1"/>
      <w:marLeft w:val="0"/>
      <w:marRight w:val="0"/>
      <w:marTop w:val="0"/>
      <w:marBottom w:val="0"/>
      <w:divBdr>
        <w:top w:val="none" w:sz="0" w:space="0" w:color="auto"/>
        <w:left w:val="none" w:sz="0" w:space="0" w:color="auto"/>
        <w:bottom w:val="none" w:sz="0" w:space="0" w:color="auto"/>
        <w:right w:val="none" w:sz="0" w:space="0" w:color="auto"/>
      </w:divBdr>
    </w:div>
    <w:div w:id="1777095711">
      <w:bodyDiv w:val="1"/>
      <w:marLeft w:val="0"/>
      <w:marRight w:val="0"/>
      <w:marTop w:val="0"/>
      <w:marBottom w:val="0"/>
      <w:divBdr>
        <w:top w:val="none" w:sz="0" w:space="0" w:color="auto"/>
        <w:left w:val="none" w:sz="0" w:space="0" w:color="auto"/>
        <w:bottom w:val="none" w:sz="0" w:space="0" w:color="auto"/>
        <w:right w:val="none" w:sz="0" w:space="0" w:color="auto"/>
      </w:divBdr>
      <w:divsChild>
        <w:div w:id="504856534">
          <w:marLeft w:val="0"/>
          <w:marRight w:val="0"/>
          <w:marTop w:val="0"/>
          <w:marBottom w:val="0"/>
          <w:divBdr>
            <w:top w:val="none" w:sz="0" w:space="0" w:color="auto"/>
            <w:left w:val="none" w:sz="0" w:space="0" w:color="auto"/>
            <w:bottom w:val="none" w:sz="0" w:space="0" w:color="auto"/>
            <w:right w:val="none" w:sz="0" w:space="0" w:color="auto"/>
          </w:divBdr>
        </w:div>
        <w:div w:id="1804224934">
          <w:marLeft w:val="0"/>
          <w:marRight w:val="0"/>
          <w:marTop w:val="0"/>
          <w:marBottom w:val="0"/>
          <w:divBdr>
            <w:top w:val="none" w:sz="0" w:space="0" w:color="auto"/>
            <w:left w:val="none" w:sz="0" w:space="0" w:color="auto"/>
            <w:bottom w:val="none" w:sz="0" w:space="0" w:color="auto"/>
            <w:right w:val="none" w:sz="0" w:space="0" w:color="auto"/>
          </w:divBdr>
        </w:div>
        <w:div w:id="78596910">
          <w:marLeft w:val="0"/>
          <w:marRight w:val="0"/>
          <w:marTop w:val="0"/>
          <w:marBottom w:val="0"/>
          <w:divBdr>
            <w:top w:val="none" w:sz="0" w:space="0" w:color="auto"/>
            <w:left w:val="none" w:sz="0" w:space="0" w:color="auto"/>
            <w:bottom w:val="none" w:sz="0" w:space="0" w:color="auto"/>
            <w:right w:val="none" w:sz="0" w:space="0" w:color="auto"/>
          </w:divBdr>
        </w:div>
        <w:div w:id="953318595">
          <w:marLeft w:val="0"/>
          <w:marRight w:val="0"/>
          <w:marTop w:val="0"/>
          <w:marBottom w:val="0"/>
          <w:divBdr>
            <w:top w:val="none" w:sz="0" w:space="0" w:color="auto"/>
            <w:left w:val="none" w:sz="0" w:space="0" w:color="auto"/>
            <w:bottom w:val="none" w:sz="0" w:space="0" w:color="auto"/>
            <w:right w:val="none" w:sz="0" w:space="0" w:color="auto"/>
          </w:divBdr>
        </w:div>
        <w:div w:id="1974141426">
          <w:marLeft w:val="0"/>
          <w:marRight w:val="0"/>
          <w:marTop w:val="0"/>
          <w:marBottom w:val="0"/>
          <w:divBdr>
            <w:top w:val="none" w:sz="0" w:space="0" w:color="auto"/>
            <w:left w:val="none" w:sz="0" w:space="0" w:color="auto"/>
            <w:bottom w:val="none" w:sz="0" w:space="0" w:color="auto"/>
            <w:right w:val="none" w:sz="0" w:space="0" w:color="auto"/>
          </w:divBdr>
        </w:div>
        <w:div w:id="555628358">
          <w:marLeft w:val="0"/>
          <w:marRight w:val="0"/>
          <w:marTop w:val="0"/>
          <w:marBottom w:val="0"/>
          <w:divBdr>
            <w:top w:val="none" w:sz="0" w:space="0" w:color="auto"/>
            <w:left w:val="none" w:sz="0" w:space="0" w:color="auto"/>
            <w:bottom w:val="none" w:sz="0" w:space="0" w:color="auto"/>
            <w:right w:val="none" w:sz="0" w:space="0" w:color="auto"/>
          </w:divBdr>
        </w:div>
        <w:div w:id="439031860">
          <w:marLeft w:val="0"/>
          <w:marRight w:val="0"/>
          <w:marTop w:val="0"/>
          <w:marBottom w:val="0"/>
          <w:divBdr>
            <w:top w:val="none" w:sz="0" w:space="0" w:color="auto"/>
            <w:left w:val="none" w:sz="0" w:space="0" w:color="auto"/>
            <w:bottom w:val="none" w:sz="0" w:space="0" w:color="auto"/>
            <w:right w:val="none" w:sz="0" w:space="0" w:color="auto"/>
          </w:divBdr>
        </w:div>
        <w:div w:id="621499910">
          <w:marLeft w:val="0"/>
          <w:marRight w:val="0"/>
          <w:marTop w:val="0"/>
          <w:marBottom w:val="0"/>
          <w:divBdr>
            <w:top w:val="none" w:sz="0" w:space="0" w:color="auto"/>
            <w:left w:val="none" w:sz="0" w:space="0" w:color="auto"/>
            <w:bottom w:val="none" w:sz="0" w:space="0" w:color="auto"/>
            <w:right w:val="none" w:sz="0" w:space="0" w:color="auto"/>
          </w:divBdr>
        </w:div>
        <w:div w:id="1388870917">
          <w:marLeft w:val="0"/>
          <w:marRight w:val="0"/>
          <w:marTop w:val="0"/>
          <w:marBottom w:val="0"/>
          <w:divBdr>
            <w:top w:val="none" w:sz="0" w:space="0" w:color="auto"/>
            <w:left w:val="none" w:sz="0" w:space="0" w:color="auto"/>
            <w:bottom w:val="none" w:sz="0" w:space="0" w:color="auto"/>
            <w:right w:val="none" w:sz="0" w:space="0" w:color="auto"/>
          </w:divBdr>
        </w:div>
        <w:div w:id="1603564446">
          <w:marLeft w:val="0"/>
          <w:marRight w:val="0"/>
          <w:marTop w:val="0"/>
          <w:marBottom w:val="0"/>
          <w:divBdr>
            <w:top w:val="none" w:sz="0" w:space="0" w:color="auto"/>
            <w:left w:val="none" w:sz="0" w:space="0" w:color="auto"/>
            <w:bottom w:val="none" w:sz="0" w:space="0" w:color="auto"/>
            <w:right w:val="none" w:sz="0" w:space="0" w:color="auto"/>
          </w:divBdr>
        </w:div>
        <w:div w:id="572200999">
          <w:marLeft w:val="0"/>
          <w:marRight w:val="0"/>
          <w:marTop w:val="0"/>
          <w:marBottom w:val="0"/>
          <w:divBdr>
            <w:top w:val="none" w:sz="0" w:space="0" w:color="auto"/>
            <w:left w:val="none" w:sz="0" w:space="0" w:color="auto"/>
            <w:bottom w:val="none" w:sz="0" w:space="0" w:color="auto"/>
            <w:right w:val="none" w:sz="0" w:space="0" w:color="auto"/>
          </w:divBdr>
        </w:div>
        <w:div w:id="620042068">
          <w:marLeft w:val="0"/>
          <w:marRight w:val="0"/>
          <w:marTop w:val="0"/>
          <w:marBottom w:val="0"/>
          <w:divBdr>
            <w:top w:val="none" w:sz="0" w:space="0" w:color="auto"/>
            <w:left w:val="none" w:sz="0" w:space="0" w:color="auto"/>
            <w:bottom w:val="none" w:sz="0" w:space="0" w:color="auto"/>
            <w:right w:val="none" w:sz="0" w:space="0" w:color="auto"/>
          </w:divBdr>
        </w:div>
        <w:div w:id="1902326523">
          <w:marLeft w:val="0"/>
          <w:marRight w:val="0"/>
          <w:marTop w:val="0"/>
          <w:marBottom w:val="0"/>
          <w:divBdr>
            <w:top w:val="none" w:sz="0" w:space="0" w:color="auto"/>
            <w:left w:val="none" w:sz="0" w:space="0" w:color="auto"/>
            <w:bottom w:val="none" w:sz="0" w:space="0" w:color="auto"/>
            <w:right w:val="none" w:sz="0" w:space="0" w:color="auto"/>
          </w:divBdr>
        </w:div>
        <w:div w:id="1377974659">
          <w:marLeft w:val="0"/>
          <w:marRight w:val="0"/>
          <w:marTop w:val="0"/>
          <w:marBottom w:val="0"/>
          <w:divBdr>
            <w:top w:val="none" w:sz="0" w:space="0" w:color="auto"/>
            <w:left w:val="none" w:sz="0" w:space="0" w:color="auto"/>
            <w:bottom w:val="none" w:sz="0" w:space="0" w:color="auto"/>
            <w:right w:val="none" w:sz="0" w:space="0" w:color="auto"/>
          </w:divBdr>
        </w:div>
        <w:div w:id="1881549431">
          <w:marLeft w:val="0"/>
          <w:marRight w:val="0"/>
          <w:marTop w:val="0"/>
          <w:marBottom w:val="0"/>
          <w:divBdr>
            <w:top w:val="none" w:sz="0" w:space="0" w:color="auto"/>
            <w:left w:val="none" w:sz="0" w:space="0" w:color="auto"/>
            <w:bottom w:val="none" w:sz="0" w:space="0" w:color="auto"/>
            <w:right w:val="none" w:sz="0" w:space="0" w:color="auto"/>
          </w:divBdr>
        </w:div>
        <w:div w:id="934359147">
          <w:marLeft w:val="0"/>
          <w:marRight w:val="0"/>
          <w:marTop w:val="0"/>
          <w:marBottom w:val="0"/>
          <w:divBdr>
            <w:top w:val="none" w:sz="0" w:space="0" w:color="auto"/>
            <w:left w:val="none" w:sz="0" w:space="0" w:color="auto"/>
            <w:bottom w:val="none" w:sz="0" w:space="0" w:color="auto"/>
            <w:right w:val="none" w:sz="0" w:space="0" w:color="auto"/>
          </w:divBdr>
        </w:div>
        <w:div w:id="467163528">
          <w:marLeft w:val="0"/>
          <w:marRight w:val="0"/>
          <w:marTop w:val="0"/>
          <w:marBottom w:val="0"/>
          <w:divBdr>
            <w:top w:val="none" w:sz="0" w:space="0" w:color="auto"/>
            <w:left w:val="none" w:sz="0" w:space="0" w:color="auto"/>
            <w:bottom w:val="none" w:sz="0" w:space="0" w:color="auto"/>
            <w:right w:val="none" w:sz="0" w:space="0" w:color="auto"/>
          </w:divBdr>
        </w:div>
        <w:div w:id="1546134566">
          <w:marLeft w:val="0"/>
          <w:marRight w:val="0"/>
          <w:marTop w:val="0"/>
          <w:marBottom w:val="0"/>
          <w:divBdr>
            <w:top w:val="none" w:sz="0" w:space="0" w:color="auto"/>
            <w:left w:val="none" w:sz="0" w:space="0" w:color="auto"/>
            <w:bottom w:val="none" w:sz="0" w:space="0" w:color="auto"/>
            <w:right w:val="none" w:sz="0" w:space="0" w:color="auto"/>
          </w:divBdr>
        </w:div>
      </w:divsChild>
    </w:div>
    <w:div w:id="1795903838">
      <w:bodyDiv w:val="1"/>
      <w:marLeft w:val="0"/>
      <w:marRight w:val="0"/>
      <w:marTop w:val="0"/>
      <w:marBottom w:val="0"/>
      <w:divBdr>
        <w:top w:val="none" w:sz="0" w:space="0" w:color="auto"/>
        <w:left w:val="none" w:sz="0" w:space="0" w:color="auto"/>
        <w:bottom w:val="none" w:sz="0" w:space="0" w:color="auto"/>
        <w:right w:val="none" w:sz="0" w:space="0" w:color="auto"/>
      </w:divBdr>
      <w:divsChild>
        <w:div w:id="1476146096">
          <w:marLeft w:val="0"/>
          <w:marRight w:val="0"/>
          <w:marTop w:val="0"/>
          <w:marBottom w:val="0"/>
          <w:divBdr>
            <w:top w:val="none" w:sz="0" w:space="0" w:color="auto"/>
            <w:left w:val="none" w:sz="0" w:space="0" w:color="auto"/>
            <w:bottom w:val="none" w:sz="0" w:space="0" w:color="auto"/>
            <w:right w:val="none" w:sz="0" w:space="0" w:color="auto"/>
          </w:divBdr>
        </w:div>
        <w:div w:id="1814716024">
          <w:marLeft w:val="0"/>
          <w:marRight w:val="0"/>
          <w:marTop w:val="0"/>
          <w:marBottom w:val="0"/>
          <w:divBdr>
            <w:top w:val="none" w:sz="0" w:space="0" w:color="auto"/>
            <w:left w:val="none" w:sz="0" w:space="0" w:color="auto"/>
            <w:bottom w:val="none" w:sz="0" w:space="0" w:color="auto"/>
            <w:right w:val="none" w:sz="0" w:space="0" w:color="auto"/>
          </w:divBdr>
        </w:div>
        <w:div w:id="964041182">
          <w:marLeft w:val="0"/>
          <w:marRight w:val="0"/>
          <w:marTop w:val="0"/>
          <w:marBottom w:val="0"/>
          <w:divBdr>
            <w:top w:val="none" w:sz="0" w:space="0" w:color="auto"/>
            <w:left w:val="none" w:sz="0" w:space="0" w:color="auto"/>
            <w:bottom w:val="none" w:sz="0" w:space="0" w:color="auto"/>
            <w:right w:val="none" w:sz="0" w:space="0" w:color="auto"/>
          </w:divBdr>
        </w:div>
        <w:div w:id="1691829815">
          <w:marLeft w:val="0"/>
          <w:marRight w:val="0"/>
          <w:marTop w:val="0"/>
          <w:marBottom w:val="0"/>
          <w:divBdr>
            <w:top w:val="none" w:sz="0" w:space="0" w:color="auto"/>
            <w:left w:val="none" w:sz="0" w:space="0" w:color="auto"/>
            <w:bottom w:val="none" w:sz="0" w:space="0" w:color="auto"/>
            <w:right w:val="none" w:sz="0" w:space="0" w:color="auto"/>
          </w:divBdr>
        </w:div>
        <w:div w:id="1195848596">
          <w:marLeft w:val="0"/>
          <w:marRight w:val="0"/>
          <w:marTop w:val="0"/>
          <w:marBottom w:val="0"/>
          <w:divBdr>
            <w:top w:val="none" w:sz="0" w:space="0" w:color="auto"/>
            <w:left w:val="none" w:sz="0" w:space="0" w:color="auto"/>
            <w:bottom w:val="none" w:sz="0" w:space="0" w:color="auto"/>
            <w:right w:val="none" w:sz="0" w:space="0" w:color="auto"/>
          </w:divBdr>
        </w:div>
        <w:div w:id="1337490448">
          <w:marLeft w:val="0"/>
          <w:marRight w:val="0"/>
          <w:marTop w:val="0"/>
          <w:marBottom w:val="0"/>
          <w:divBdr>
            <w:top w:val="none" w:sz="0" w:space="0" w:color="auto"/>
            <w:left w:val="none" w:sz="0" w:space="0" w:color="auto"/>
            <w:bottom w:val="none" w:sz="0" w:space="0" w:color="auto"/>
            <w:right w:val="none" w:sz="0" w:space="0" w:color="auto"/>
          </w:divBdr>
        </w:div>
        <w:div w:id="402718893">
          <w:marLeft w:val="0"/>
          <w:marRight w:val="0"/>
          <w:marTop w:val="0"/>
          <w:marBottom w:val="0"/>
          <w:divBdr>
            <w:top w:val="none" w:sz="0" w:space="0" w:color="auto"/>
            <w:left w:val="none" w:sz="0" w:space="0" w:color="auto"/>
            <w:bottom w:val="none" w:sz="0" w:space="0" w:color="auto"/>
            <w:right w:val="none" w:sz="0" w:space="0" w:color="auto"/>
          </w:divBdr>
        </w:div>
      </w:divsChild>
    </w:div>
    <w:div w:id="1857500519">
      <w:bodyDiv w:val="1"/>
      <w:marLeft w:val="0"/>
      <w:marRight w:val="0"/>
      <w:marTop w:val="0"/>
      <w:marBottom w:val="0"/>
      <w:divBdr>
        <w:top w:val="none" w:sz="0" w:space="0" w:color="auto"/>
        <w:left w:val="none" w:sz="0" w:space="0" w:color="auto"/>
        <w:bottom w:val="none" w:sz="0" w:space="0" w:color="auto"/>
        <w:right w:val="none" w:sz="0" w:space="0" w:color="auto"/>
      </w:divBdr>
    </w:div>
    <w:div w:id="1913156818">
      <w:bodyDiv w:val="1"/>
      <w:marLeft w:val="0"/>
      <w:marRight w:val="0"/>
      <w:marTop w:val="0"/>
      <w:marBottom w:val="0"/>
      <w:divBdr>
        <w:top w:val="none" w:sz="0" w:space="0" w:color="auto"/>
        <w:left w:val="none" w:sz="0" w:space="0" w:color="auto"/>
        <w:bottom w:val="none" w:sz="0" w:space="0" w:color="auto"/>
        <w:right w:val="none" w:sz="0" w:space="0" w:color="auto"/>
      </w:divBdr>
      <w:divsChild>
        <w:div w:id="270863884">
          <w:marLeft w:val="0"/>
          <w:marRight w:val="0"/>
          <w:marTop w:val="0"/>
          <w:marBottom w:val="0"/>
          <w:divBdr>
            <w:top w:val="none" w:sz="0" w:space="0" w:color="auto"/>
            <w:left w:val="none" w:sz="0" w:space="0" w:color="auto"/>
            <w:bottom w:val="none" w:sz="0" w:space="0" w:color="auto"/>
            <w:right w:val="none" w:sz="0" w:space="0" w:color="auto"/>
          </w:divBdr>
        </w:div>
        <w:div w:id="1786076596">
          <w:marLeft w:val="0"/>
          <w:marRight w:val="0"/>
          <w:marTop w:val="0"/>
          <w:marBottom w:val="0"/>
          <w:divBdr>
            <w:top w:val="none" w:sz="0" w:space="0" w:color="auto"/>
            <w:left w:val="none" w:sz="0" w:space="0" w:color="auto"/>
            <w:bottom w:val="none" w:sz="0" w:space="0" w:color="auto"/>
            <w:right w:val="none" w:sz="0" w:space="0" w:color="auto"/>
          </w:divBdr>
        </w:div>
        <w:div w:id="1561794187">
          <w:marLeft w:val="0"/>
          <w:marRight w:val="0"/>
          <w:marTop w:val="0"/>
          <w:marBottom w:val="0"/>
          <w:divBdr>
            <w:top w:val="none" w:sz="0" w:space="0" w:color="auto"/>
            <w:left w:val="none" w:sz="0" w:space="0" w:color="auto"/>
            <w:bottom w:val="none" w:sz="0" w:space="0" w:color="auto"/>
            <w:right w:val="none" w:sz="0" w:space="0" w:color="auto"/>
          </w:divBdr>
        </w:div>
        <w:div w:id="1317803944">
          <w:marLeft w:val="0"/>
          <w:marRight w:val="0"/>
          <w:marTop w:val="0"/>
          <w:marBottom w:val="0"/>
          <w:divBdr>
            <w:top w:val="none" w:sz="0" w:space="0" w:color="auto"/>
            <w:left w:val="none" w:sz="0" w:space="0" w:color="auto"/>
            <w:bottom w:val="none" w:sz="0" w:space="0" w:color="auto"/>
            <w:right w:val="none" w:sz="0" w:space="0" w:color="auto"/>
          </w:divBdr>
        </w:div>
        <w:div w:id="600458217">
          <w:marLeft w:val="0"/>
          <w:marRight w:val="0"/>
          <w:marTop w:val="0"/>
          <w:marBottom w:val="0"/>
          <w:divBdr>
            <w:top w:val="none" w:sz="0" w:space="0" w:color="auto"/>
            <w:left w:val="none" w:sz="0" w:space="0" w:color="auto"/>
            <w:bottom w:val="none" w:sz="0" w:space="0" w:color="auto"/>
            <w:right w:val="none" w:sz="0" w:space="0" w:color="auto"/>
          </w:divBdr>
        </w:div>
        <w:div w:id="1446776645">
          <w:marLeft w:val="0"/>
          <w:marRight w:val="0"/>
          <w:marTop w:val="0"/>
          <w:marBottom w:val="0"/>
          <w:divBdr>
            <w:top w:val="none" w:sz="0" w:space="0" w:color="auto"/>
            <w:left w:val="none" w:sz="0" w:space="0" w:color="auto"/>
            <w:bottom w:val="none" w:sz="0" w:space="0" w:color="auto"/>
            <w:right w:val="none" w:sz="0" w:space="0" w:color="auto"/>
          </w:divBdr>
        </w:div>
        <w:div w:id="1210995566">
          <w:marLeft w:val="0"/>
          <w:marRight w:val="0"/>
          <w:marTop w:val="0"/>
          <w:marBottom w:val="0"/>
          <w:divBdr>
            <w:top w:val="none" w:sz="0" w:space="0" w:color="auto"/>
            <w:left w:val="none" w:sz="0" w:space="0" w:color="auto"/>
            <w:bottom w:val="none" w:sz="0" w:space="0" w:color="auto"/>
            <w:right w:val="none" w:sz="0" w:space="0" w:color="auto"/>
          </w:divBdr>
        </w:div>
        <w:div w:id="1005939064">
          <w:marLeft w:val="0"/>
          <w:marRight w:val="0"/>
          <w:marTop w:val="0"/>
          <w:marBottom w:val="0"/>
          <w:divBdr>
            <w:top w:val="none" w:sz="0" w:space="0" w:color="auto"/>
            <w:left w:val="none" w:sz="0" w:space="0" w:color="auto"/>
            <w:bottom w:val="none" w:sz="0" w:space="0" w:color="auto"/>
            <w:right w:val="none" w:sz="0" w:space="0" w:color="auto"/>
          </w:divBdr>
        </w:div>
        <w:div w:id="1350109089">
          <w:marLeft w:val="0"/>
          <w:marRight w:val="0"/>
          <w:marTop w:val="0"/>
          <w:marBottom w:val="0"/>
          <w:divBdr>
            <w:top w:val="none" w:sz="0" w:space="0" w:color="auto"/>
            <w:left w:val="none" w:sz="0" w:space="0" w:color="auto"/>
            <w:bottom w:val="none" w:sz="0" w:space="0" w:color="auto"/>
            <w:right w:val="none" w:sz="0" w:space="0" w:color="auto"/>
          </w:divBdr>
        </w:div>
        <w:div w:id="921796349">
          <w:marLeft w:val="0"/>
          <w:marRight w:val="0"/>
          <w:marTop w:val="0"/>
          <w:marBottom w:val="0"/>
          <w:divBdr>
            <w:top w:val="none" w:sz="0" w:space="0" w:color="auto"/>
            <w:left w:val="none" w:sz="0" w:space="0" w:color="auto"/>
            <w:bottom w:val="none" w:sz="0" w:space="0" w:color="auto"/>
            <w:right w:val="none" w:sz="0" w:space="0" w:color="auto"/>
          </w:divBdr>
        </w:div>
        <w:div w:id="1302730724">
          <w:marLeft w:val="0"/>
          <w:marRight w:val="0"/>
          <w:marTop w:val="0"/>
          <w:marBottom w:val="0"/>
          <w:divBdr>
            <w:top w:val="none" w:sz="0" w:space="0" w:color="auto"/>
            <w:left w:val="none" w:sz="0" w:space="0" w:color="auto"/>
            <w:bottom w:val="none" w:sz="0" w:space="0" w:color="auto"/>
            <w:right w:val="none" w:sz="0" w:space="0" w:color="auto"/>
          </w:divBdr>
        </w:div>
        <w:div w:id="329528686">
          <w:marLeft w:val="0"/>
          <w:marRight w:val="0"/>
          <w:marTop w:val="0"/>
          <w:marBottom w:val="0"/>
          <w:divBdr>
            <w:top w:val="none" w:sz="0" w:space="0" w:color="auto"/>
            <w:left w:val="none" w:sz="0" w:space="0" w:color="auto"/>
            <w:bottom w:val="none" w:sz="0" w:space="0" w:color="auto"/>
            <w:right w:val="none" w:sz="0" w:space="0" w:color="auto"/>
          </w:divBdr>
        </w:div>
        <w:div w:id="1608586821">
          <w:marLeft w:val="0"/>
          <w:marRight w:val="0"/>
          <w:marTop w:val="0"/>
          <w:marBottom w:val="0"/>
          <w:divBdr>
            <w:top w:val="none" w:sz="0" w:space="0" w:color="auto"/>
            <w:left w:val="none" w:sz="0" w:space="0" w:color="auto"/>
            <w:bottom w:val="none" w:sz="0" w:space="0" w:color="auto"/>
            <w:right w:val="none" w:sz="0" w:space="0" w:color="auto"/>
          </w:divBdr>
        </w:div>
        <w:div w:id="1837378304">
          <w:marLeft w:val="0"/>
          <w:marRight w:val="0"/>
          <w:marTop w:val="0"/>
          <w:marBottom w:val="0"/>
          <w:divBdr>
            <w:top w:val="none" w:sz="0" w:space="0" w:color="auto"/>
            <w:left w:val="none" w:sz="0" w:space="0" w:color="auto"/>
            <w:bottom w:val="none" w:sz="0" w:space="0" w:color="auto"/>
            <w:right w:val="none" w:sz="0" w:space="0" w:color="auto"/>
          </w:divBdr>
        </w:div>
        <w:div w:id="10616378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www.funcionpublica.gov.co/documents/418537/506991/2017-07-07_Plan_instituciona_archivos_v2+%28002%29.pdf/3d36fcab-1e39-44e8-97a8-1edce630488a"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D3567D-E8DE-4AFD-BED1-21DFDFF78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36</Pages>
  <Words>7615</Words>
  <Characters>41885</Characters>
  <Application>Microsoft Office Word</Application>
  <DocSecurity>0</DocSecurity>
  <Lines>349</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dc:creator>
  <cp:keywords/>
  <dc:description/>
  <cp:lastModifiedBy>UT</cp:lastModifiedBy>
  <cp:revision>2</cp:revision>
  <cp:lastPrinted>2017-05-30T22:16:00Z</cp:lastPrinted>
  <dcterms:created xsi:type="dcterms:W3CDTF">2026-01-21T20:46:00Z</dcterms:created>
  <dcterms:modified xsi:type="dcterms:W3CDTF">2026-01-21T20:46:00Z</dcterms:modified>
</cp:coreProperties>
</file>