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64" w:rsidRPr="005612CA" w:rsidRDefault="00162364" w:rsidP="00162364">
      <w:pPr>
        <w:jc w:val="center"/>
        <w:rPr>
          <w:rFonts w:ascii="Arial Narrow" w:hAnsi="Arial Narrow" w:cs="Arial"/>
          <w:b/>
          <w:sz w:val="36"/>
          <w:lang w:val="es-CO"/>
        </w:rPr>
      </w:pPr>
      <w:bookmarkStart w:id="0" w:name="_GoBack"/>
      <w:bookmarkEnd w:id="0"/>
      <w:r w:rsidRPr="005612CA">
        <w:rPr>
          <w:rFonts w:ascii="Arial Narrow" w:hAnsi="Arial Narrow" w:cs="Arial"/>
          <w:b/>
          <w:sz w:val="36"/>
          <w:lang w:val="es-CO"/>
        </w:rPr>
        <w:t>LA OFICINA DE CONTRATACIÓN DE LA UNIVERSIDAD DEL</w:t>
      </w:r>
    </w:p>
    <w:p w:rsidR="00162364" w:rsidRPr="005612CA" w:rsidRDefault="00162364" w:rsidP="00162364">
      <w:pPr>
        <w:jc w:val="center"/>
        <w:rPr>
          <w:rFonts w:ascii="Arial Narrow" w:hAnsi="Arial Narrow" w:cs="Arial"/>
          <w:b/>
          <w:sz w:val="36"/>
          <w:lang w:val="es-CO"/>
        </w:rPr>
      </w:pPr>
      <w:r w:rsidRPr="005612CA">
        <w:rPr>
          <w:rFonts w:ascii="Arial Narrow" w:hAnsi="Arial Narrow" w:cs="Arial"/>
          <w:b/>
          <w:sz w:val="36"/>
          <w:lang w:val="es-CO"/>
        </w:rPr>
        <w:t xml:space="preserve"> TOLIMA</w:t>
      </w:r>
    </w:p>
    <w:p w:rsidR="00162364" w:rsidRPr="00D75F31" w:rsidRDefault="00162364" w:rsidP="00162364">
      <w:pPr>
        <w:rPr>
          <w:rFonts w:ascii="Arial Narrow" w:hAnsi="Arial Narrow" w:cs="Arial"/>
          <w:b/>
          <w:sz w:val="22"/>
          <w:lang w:val="es-CO"/>
        </w:rPr>
      </w:pPr>
    </w:p>
    <w:p w:rsidR="00162364" w:rsidRPr="00D75F31" w:rsidRDefault="00162364" w:rsidP="00162364">
      <w:pPr>
        <w:rPr>
          <w:rFonts w:ascii="Arial Narrow" w:hAnsi="Arial Narrow" w:cs="Arial"/>
          <w:b/>
          <w:sz w:val="22"/>
          <w:lang w:val="es-CO"/>
        </w:rPr>
      </w:pPr>
    </w:p>
    <w:p w:rsidR="00162364" w:rsidRPr="005612CA" w:rsidRDefault="00162364" w:rsidP="00162364">
      <w:pPr>
        <w:jc w:val="center"/>
        <w:rPr>
          <w:rFonts w:ascii="Arial Narrow" w:hAnsi="Arial Narrow" w:cs="Arial"/>
          <w:b/>
          <w:sz w:val="36"/>
          <w:lang w:val="es-CO"/>
        </w:rPr>
      </w:pPr>
      <w:r w:rsidRPr="005612CA">
        <w:rPr>
          <w:rFonts w:ascii="Arial Narrow" w:hAnsi="Arial Narrow" w:cs="Arial"/>
          <w:b/>
          <w:sz w:val="36"/>
          <w:lang w:val="es-CO"/>
        </w:rPr>
        <w:t>HACE CONSTAR</w:t>
      </w:r>
    </w:p>
    <w:p w:rsidR="00162364" w:rsidRPr="00D75F31" w:rsidRDefault="00162364" w:rsidP="00162364">
      <w:pPr>
        <w:jc w:val="both"/>
        <w:rPr>
          <w:rFonts w:ascii="Arial Narrow" w:hAnsi="Arial Narrow" w:cs="Arial"/>
          <w:lang w:val="es-CO"/>
        </w:rPr>
      </w:pPr>
    </w:p>
    <w:p w:rsidR="00D75F31" w:rsidRPr="00D75F31" w:rsidRDefault="00D75F31" w:rsidP="00D75F31">
      <w:pPr>
        <w:pStyle w:val="Prrafodelista"/>
        <w:numPr>
          <w:ilvl w:val="0"/>
          <w:numId w:val="2"/>
        </w:numPr>
        <w:tabs>
          <w:tab w:val="left" w:pos="2640"/>
        </w:tabs>
        <w:ind w:left="284" w:hanging="284"/>
        <w:jc w:val="both"/>
        <w:rPr>
          <w:rFonts w:ascii="Arial Narrow" w:hAnsi="Arial Narrow" w:cs="Tahoma"/>
          <w:noProof/>
          <w:lang w:eastAsia="es-CO"/>
        </w:rPr>
      </w:pPr>
      <w:r w:rsidRPr="00D75F31">
        <w:rPr>
          <w:rFonts w:ascii="Arial Narrow" w:hAnsi="Arial Narrow" w:cs="Tahoma"/>
          <w:noProof/>
          <w:lang w:eastAsia="es-CO"/>
        </w:rPr>
        <w:t>Que realizada la verificación documental del expediente del Contrato/Convenio (</w:t>
      </w:r>
      <w:r w:rsidRPr="00D75F31">
        <w:rPr>
          <w:rFonts w:ascii="Arial Narrow" w:hAnsi="Arial Narrow" w:cs="Tahoma"/>
          <w:b/>
          <w:noProof/>
          <w:lang w:eastAsia="es-CO"/>
        </w:rPr>
        <w:t>tipo del convenio o del contrao</w:t>
      </w:r>
      <w:r w:rsidRPr="00D75F31">
        <w:rPr>
          <w:rFonts w:ascii="Arial Narrow" w:hAnsi="Arial Narrow" w:cs="Tahoma"/>
          <w:noProof/>
          <w:lang w:eastAsia="es-CO"/>
        </w:rPr>
        <w:t xml:space="preserve">) número </w:t>
      </w:r>
      <w:r w:rsidRPr="00D75F31">
        <w:rPr>
          <w:rFonts w:ascii="Arial Narrow" w:hAnsi="Arial Narrow" w:cs="Tahoma"/>
          <w:b/>
          <w:noProof/>
          <w:lang w:eastAsia="es-CO"/>
        </w:rPr>
        <w:t>XXX</w:t>
      </w:r>
      <w:r w:rsidRPr="00D75F31">
        <w:rPr>
          <w:rFonts w:ascii="Arial Narrow" w:hAnsi="Arial Narrow" w:cs="Tahoma"/>
          <w:noProof/>
          <w:lang w:eastAsia="es-CO"/>
        </w:rPr>
        <w:t xml:space="preserve"> de</w:t>
      </w:r>
      <w:r w:rsidRPr="00D75F31">
        <w:rPr>
          <w:rFonts w:ascii="Arial Narrow" w:hAnsi="Arial Narrow" w:cs="Tahoma"/>
          <w:b/>
          <w:noProof/>
          <w:lang w:eastAsia="es-CO"/>
        </w:rPr>
        <w:t xml:space="preserve"> XXX</w:t>
      </w:r>
      <w:r w:rsidRPr="00D75F31">
        <w:rPr>
          <w:rFonts w:ascii="Arial Narrow" w:hAnsi="Arial Narrow" w:cs="Tahoma"/>
          <w:noProof/>
          <w:lang w:eastAsia="es-CO"/>
        </w:rPr>
        <w:t>,</w:t>
      </w:r>
      <w:r w:rsidRPr="00D75F31">
        <w:rPr>
          <w:rFonts w:ascii="Arial Narrow" w:hAnsi="Arial Narrow" w:cs="Tahoma"/>
          <w:noProof/>
          <w:lang w:eastAsia="es-CO"/>
        </w:rPr>
        <w:softHyphen/>
      </w:r>
      <w:r w:rsidRPr="00D75F31">
        <w:rPr>
          <w:rFonts w:ascii="Arial Narrow" w:hAnsi="Arial Narrow" w:cs="Tahoma"/>
          <w:noProof/>
          <w:lang w:eastAsia="es-CO"/>
        </w:rPr>
        <w:softHyphen/>
      </w:r>
      <w:r w:rsidRPr="00D75F31">
        <w:rPr>
          <w:rFonts w:ascii="Arial Narrow" w:hAnsi="Arial Narrow" w:cs="Tahoma"/>
          <w:noProof/>
          <w:lang w:eastAsia="es-CO"/>
        </w:rPr>
        <w:softHyphen/>
      </w:r>
      <w:r w:rsidRPr="00D75F31">
        <w:rPr>
          <w:rFonts w:ascii="Arial Narrow" w:hAnsi="Arial Narrow" w:cs="Tahoma"/>
          <w:noProof/>
          <w:lang w:eastAsia="es-CO"/>
        </w:rPr>
        <w:softHyphen/>
      </w:r>
      <w:r w:rsidRPr="00D75F31">
        <w:rPr>
          <w:rFonts w:ascii="Arial Narrow" w:hAnsi="Arial Narrow" w:cs="Tahoma"/>
          <w:noProof/>
          <w:lang w:eastAsia="es-CO"/>
        </w:rPr>
        <w:softHyphen/>
      </w:r>
      <w:r w:rsidRPr="00D75F31">
        <w:rPr>
          <w:rFonts w:ascii="Arial Narrow" w:hAnsi="Arial Narrow" w:cs="Tahoma"/>
          <w:noProof/>
          <w:lang w:eastAsia="es-CO"/>
        </w:rPr>
        <w:softHyphen/>
        <w:t xml:space="preserve"> se encuentra lo siguiente:</w:t>
      </w:r>
    </w:p>
    <w:p w:rsidR="00D75F31" w:rsidRPr="005612CA" w:rsidRDefault="00D75F31" w:rsidP="005612CA">
      <w:pPr>
        <w:jc w:val="both"/>
        <w:rPr>
          <w:rFonts w:ascii="Arial Narrow" w:hAnsi="Arial Narrow"/>
        </w:rPr>
      </w:pPr>
    </w:p>
    <w:p w:rsidR="00D75F31" w:rsidRPr="005612CA" w:rsidRDefault="00D75F31" w:rsidP="005612CA">
      <w:pPr>
        <w:pStyle w:val="Prrafodelista"/>
        <w:numPr>
          <w:ilvl w:val="0"/>
          <w:numId w:val="5"/>
        </w:numPr>
        <w:jc w:val="both"/>
        <w:rPr>
          <w:rFonts w:ascii="Arial Narrow" w:hAnsi="Arial Narrow"/>
        </w:rPr>
      </w:pPr>
      <w:r w:rsidRPr="005612CA">
        <w:rPr>
          <w:rFonts w:ascii="Arial Narrow" w:hAnsi="Arial Narrow"/>
        </w:rPr>
        <w:t>LA UNIVERSIDAD DEL TOLIMA  y (Nombre del Contratista/Cooperante), identificado con (con CC/NIT Núm. XXXXXX de XXXXX según aplique),  suscribieron el (fecha de suscripción), el (contrato/convenio) número XXXX de XXX, cuyo objeto consistió en “(transcribir el objeto)”, tal como consta en la (Cláusula xxx).</w:t>
      </w:r>
    </w:p>
    <w:p w:rsidR="00D75F31" w:rsidRPr="005612CA" w:rsidRDefault="00D75F31" w:rsidP="005612CA">
      <w:pPr>
        <w:pStyle w:val="Prrafodelista"/>
        <w:numPr>
          <w:ilvl w:val="0"/>
          <w:numId w:val="5"/>
        </w:numPr>
        <w:jc w:val="both"/>
        <w:rPr>
          <w:rFonts w:ascii="Arial Narrow" w:hAnsi="Arial Narrow"/>
        </w:rPr>
      </w:pPr>
      <w:r w:rsidRPr="005612CA">
        <w:rPr>
          <w:rFonts w:ascii="Arial Narrow" w:hAnsi="Arial Narrow"/>
        </w:rPr>
        <w:t xml:space="preserve">El valor del contrato se pactó (De conformidad a lo especificado en el Convenio/Contrato), tal como se evidencia en la (Cláusula </w:t>
      </w:r>
      <w:proofErr w:type="spellStart"/>
      <w:r w:rsidRPr="005612CA">
        <w:rPr>
          <w:rFonts w:ascii="Arial Narrow" w:hAnsi="Arial Narrow"/>
        </w:rPr>
        <w:t>xxxx</w:t>
      </w:r>
      <w:proofErr w:type="spellEnd"/>
      <w:r w:rsidRPr="005612CA">
        <w:rPr>
          <w:rFonts w:ascii="Arial Narrow" w:hAnsi="Arial Narrow"/>
        </w:rPr>
        <w:t>)</w:t>
      </w:r>
    </w:p>
    <w:p w:rsidR="00D75F31" w:rsidRPr="005612CA" w:rsidRDefault="00D75F31" w:rsidP="005612CA">
      <w:pPr>
        <w:pStyle w:val="Prrafodelista"/>
        <w:numPr>
          <w:ilvl w:val="0"/>
          <w:numId w:val="5"/>
        </w:numPr>
        <w:jc w:val="both"/>
        <w:rPr>
          <w:rFonts w:ascii="Arial Narrow" w:hAnsi="Arial Narrow"/>
        </w:rPr>
      </w:pPr>
      <w:r w:rsidRPr="005612CA">
        <w:rPr>
          <w:rFonts w:ascii="Arial Narrow" w:hAnsi="Arial Narrow"/>
        </w:rPr>
        <w:t xml:space="preserve">El plazo de duración del mencionado contrato/convenio fue de (como lo dice el contrato/convenio y si especifica meses y días, escribir en letras y números) (Cláusula </w:t>
      </w:r>
      <w:proofErr w:type="spellStart"/>
      <w:r w:rsidRPr="005612CA">
        <w:rPr>
          <w:rFonts w:ascii="Arial Narrow" w:hAnsi="Arial Narrow"/>
        </w:rPr>
        <w:t>xxxx</w:t>
      </w:r>
      <w:proofErr w:type="spellEnd"/>
      <w:r w:rsidRPr="005612CA">
        <w:rPr>
          <w:rFonts w:ascii="Arial Narrow" w:hAnsi="Arial Narrow"/>
        </w:rPr>
        <w:t>).</w:t>
      </w:r>
    </w:p>
    <w:p w:rsidR="00D75F31" w:rsidRPr="005612CA" w:rsidRDefault="00D75F31" w:rsidP="005612CA">
      <w:pPr>
        <w:pStyle w:val="Prrafodelista"/>
        <w:numPr>
          <w:ilvl w:val="0"/>
          <w:numId w:val="5"/>
        </w:numPr>
        <w:jc w:val="both"/>
        <w:rPr>
          <w:rFonts w:ascii="Arial Narrow" w:hAnsi="Arial Narrow"/>
        </w:rPr>
      </w:pPr>
      <w:r w:rsidRPr="005612CA">
        <w:rPr>
          <w:rFonts w:ascii="Arial Narrow" w:hAnsi="Arial Narrow"/>
        </w:rPr>
        <w:t>La supervisión del contrato fue ejercida por (</w:t>
      </w:r>
      <w:proofErr w:type="spellStart"/>
      <w:r w:rsidRPr="005612CA">
        <w:rPr>
          <w:rFonts w:ascii="Arial Narrow" w:hAnsi="Arial Narrow"/>
        </w:rPr>
        <w:t>xxxxxxxxxxxxxxx</w:t>
      </w:r>
      <w:proofErr w:type="spellEnd"/>
      <w:r w:rsidRPr="005612CA">
        <w:rPr>
          <w:rFonts w:ascii="Arial Narrow" w:hAnsi="Arial Narrow"/>
        </w:rPr>
        <w:t xml:space="preserve">) como se evidencia en la (Cláusula </w:t>
      </w:r>
      <w:proofErr w:type="spellStart"/>
      <w:r w:rsidRPr="005612CA">
        <w:rPr>
          <w:rFonts w:ascii="Arial Narrow" w:hAnsi="Arial Narrow"/>
        </w:rPr>
        <w:t>xxxxxx</w:t>
      </w:r>
      <w:proofErr w:type="spellEnd"/>
      <w:r w:rsidRPr="005612CA">
        <w:rPr>
          <w:rFonts w:ascii="Arial Narrow" w:hAnsi="Arial Narrow"/>
        </w:rPr>
        <w:t>).</w:t>
      </w:r>
    </w:p>
    <w:p w:rsidR="00D75F31" w:rsidRPr="005612CA" w:rsidRDefault="00D75F31" w:rsidP="005612CA">
      <w:pPr>
        <w:pStyle w:val="Prrafodelista"/>
        <w:numPr>
          <w:ilvl w:val="0"/>
          <w:numId w:val="5"/>
        </w:numPr>
        <w:jc w:val="both"/>
        <w:rPr>
          <w:rFonts w:ascii="Arial Narrow" w:hAnsi="Arial Narrow"/>
        </w:rPr>
      </w:pPr>
      <w:r w:rsidRPr="005612CA">
        <w:rPr>
          <w:rFonts w:ascii="Arial Narrow" w:hAnsi="Arial Narrow"/>
        </w:rPr>
        <w:t xml:space="preserve">El pago del Contrato se hizo con cargo al CDP No. </w:t>
      </w:r>
      <w:proofErr w:type="spellStart"/>
      <w:r w:rsidRPr="005612CA">
        <w:rPr>
          <w:rFonts w:ascii="Arial Narrow" w:hAnsi="Arial Narrow"/>
        </w:rPr>
        <w:t>xxxxxxx</w:t>
      </w:r>
      <w:proofErr w:type="spellEnd"/>
      <w:r w:rsidRPr="005612CA">
        <w:rPr>
          <w:rFonts w:ascii="Arial Narrow" w:hAnsi="Arial Narrow"/>
        </w:rPr>
        <w:t xml:space="preserve"> del (día) de (mes) de (año)  (Cláusula </w:t>
      </w:r>
      <w:proofErr w:type="spellStart"/>
      <w:r w:rsidRPr="005612CA">
        <w:rPr>
          <w:rFonts w:ascii="Arial Narrow" w:hAnsi="Arial Narrow"/>
        </w:rPr>
        <w:t>xxxxx</w:t>
      </w:r>
      <w:proofErr w:type="spellEnd"/>
      <w:r w:rsidRPr="005612CA">
        <w:rPr>
          <w:rFonts w:ascii="Arial Narrow" w:hAnsi="Arial Narrow"/>
        </w:rPr>
        <w:t xml:space="preserve">) y el mismo fue registrado con número </w:t>
      </w:r>
      <w:proofErr w:type="spellStart"/>
      <w:r w:rsidRPr="005612CA">
        <w:rPr>
          <w:rFonts w:ascii="Arial Narrow" w:hAnsi="Arial Narrow"/>
        </w:rPr>
        <w:t>xxxxxxxx</w:t>
      </w:r>
      <w:proofErr w:type="spellEnd"/>
      <w:r w:rsidRPr="005612CA">
        <w:rPr>
          <w:rFonts w:ascii="Arial Narrow" w:hAnsi="Arial Narrow"/>
        </w:rPr>
        <w:t xml:space="preserve"> de fecha (día) de (mes) de (año). (Según Aplique). </w:t>
      </w:r>
    </w:p>
    <w:p w:rsidR="00D75F31" w:rsidRPr="005612CA" w:rsidRDefault="00D75F31" w:rsidP="005612CA">
      <w:pPr>
        <w:pStyle w:val="Prrafodelista"/>
        <w:numPr>
          <w:ilvl w:val="0"/>
          <w:numId w:val="5"/>
        </w:numPr>
        <w:jc w:val="both"/>
        <w:rPr>
          <w:rFonts w:ascii="Arial Narrow" w:hAnsi="Arial Narrow"/>
        </w:rPr>
      </w:pPr>
      <w:r w:rsidRPr="005612CA">
        <w:rPr>
          <w:rFonts w:ascii="Arial Narrow" w:hAnsi="Arial Narrow"/>
        </w:rPr>
        <w:t xml:space="preserve">El Contratista constituyó el (día) de (mes) de (año) con la Compañía de Seguros </w:t>
      </w:r>
      <w:proofErr w:type="spellStart"/>
      <w:r w:rsidRPr="005612CA">
        <w:rPr>
          <w:rFonts w:ascii="Arial Narrow" w:hAnsi="Arial Narrow"/>
        </w:rPr>
        <w:t>xxxxxxxxxxx</w:t>
      </w:r>
      <w:proofErr w:type="spellEnd"/>
      <w:r w:rsidRPr="005612CA">
        <w:rPr>
          <w:rFonts w:ascii="Arial Narrow" w:hAnsi="Arial Narrow"/>
        </w:rPr>
        <w:t xml:space="preserve"> una póliza de garantía de cumplimiento (folio xxx), la cual fue aprobada el  (día) de (mes) de (año) (folio xx).</w:t>
      </w:r>
    </w:p>
    <w:p w:rsidR="00162364" w:rsidRPr="005612CA" w:rsidRDefault="00D75F31" w:rsidP="005612CA">
      <w:pPr>
        <w:pStyle w:val="Prrafodelista"/>
        <w:numPr>
          <w:ilvl w:val="0"/>
          <w:numId w:val="5"/>
        </w:numPr>
        <w:jc w:val="both"/>
        <w:rPr>
          <w:rFonts w:ascii="Arial Narrow" w:hAnsi="Arial Narrow"/>
        </w:rPr>
      </w:pPr>
      <w:r w:rsidRPr="005612CA">
        <w:rPr>
          <w:rFonts w:ascii="Arial Narrow" w:hAnsi="Arial Narrow"/>
        </w:rPr>
        <w:t xml:space="preserve">DESCRIPCION DE POR QUE NO SE EJECUTO EL CONTRATO Y REALIZAR TRAZABILIDAD DE LAS SOLICITUDES RESPECTO A LA MISMA. </w:t>
      </w:r>
    </w:p>
    <w:p w:rsidR="005612CA" w:rsidRDefault="005612CA" w:rsidP="005612CA">
      <w:pPr>
        <w:jc w:val="both"/>
        <w:rPr>
          <w:rFonts w:ascii="Arial Narrow" w:hAnsi="Arial Narrow"/>
        </w:rPr>
      </w:pPr>
    </w:p>
    <w:p w:rsidR="00D75F31" w:rsidRPr="005612CA" w:rsidRDefault="002820BF" w:rsidP="005612CA">
      <w:pPr>
        <w:jc w:val="both"/>
        <w:rPr>
          <w:rFonts w:ascii="Arial Narrow" w:hAnsi="Arial Narrow"/>
        </w:rPr>
      </w:pPr>
      <w:r w:rsidRPr="005612CA">
        <w:rPr>
          <w:rFonts w:ascii="Arial Narrow" w:hAnsi="Arial Narrow"/>
        </w:rPr>
        <w:t xml:space="preserve">Por lo anterior, se procede a </w:t>
      </w:r>
      <w:r w:rsidR="00D75F31" w:rsidRPr="005612CA">
        <w:rPr>
          <w:rFonts w:ascii="Arial Narrow" w:hAnsi="Arial Narrow"/>
        </w:rPr>
        <w:t>la</w:t>
      </w:r>
      <w:r w:rsidRPr="005612CA">
        <w:rPr>
          <w:rFonts w:ascii="Arial Narrow" w:hAnsi="Arial Narrow"/>
        </w:rPr>
        <w:t xml:space="preserve"> anulación</w:t>
      </w:r>
      <w:r w:rsidR="00D75F31" w:rsidRPr="005612CA">
        <w:rPr>
          <w:rFonts w:ascii="Arial Narrow" w:hAnsi="Arial Narrow"/>
        </w:rPr>
        <w:t xml:space="preserve"> del contrato/convenio (de prestación de servicios y/o apoyo a la gestión) núm. XXX del XX de XXXX de XXXX, suscrito con XXXXXXXXXXXXXXXX de conformidad con lo enunciado anteriormente. </w:t>
      </w:r>
    </w:p>
    <w:p w:rsidR="00D75F31" w:rsidRPr="00D75F31" w:rsidRDefault="00D75F31" w:rsidP="00D75F31">
      <w:pPr>
        <w:jc w:val="both"/>
        <w:rPr>
          <w:rFonts w:ascii="Arial Narrow" w:hAnsi="Arial Narrow" w:cs="Arial"/>
        </w:rPr>
      </w:pPr>
    </w:p>
    <w:p w:rsidR="00162364" w:rsidRDefault="00AE15AD" w:rsidP="00162364">
      <w:pPr>
        <w:tabs>
          <w:tab w:val="left" w:pos="3780"/>
          <w:tab w:val="left" w:pos="4140"/>
        </w:tabs>
        <w:jc w:val="both"/>
        <w:rPr>
          <w:rFonts w:ascii="Arial Narrow" w:hAnsi="Arial Narrow" w:cs="Arial"/>
          <w:lang w:val="es-CO"/>
        </w:rPr>
      </w:pPr>
      <w:r w:rsidRPr="00D75F31">
        <w:rPr>
          <w:rFonts w:ascii="Arial Narrow" w:hAnsi="Arial Narrow" w:cs="Arial"/>
          <w:lang w:val="es-CO"/>
        </w:rPr>
        <w:t xml:space="preserve">Dada en Ibagué </w:t>
      </w:r>
      <w:r w:rsidR="00162364" w:rsidRPr="00D75F31">
        <w:rPr>
          <w:rFonts w:ascii="Arial Narrow" w:hAnsi="Arial Narrow" w:cs="Arial"/>
          <w:lang w:val="es-CO"/>
        </w:rPr>
        <w:t xml:space="preserve">a los </w:t>
      </w:r>
    </w:p>
    <w:p w:rsidR="005612CA" w:rsidRDefault="005612CA" w:rsidP="00162364">
      <w:pPr>
        <w:tabs>
          <w:tab w:val="left" w:pos="3780"/>
          <w:tab w:val="left" w:pos="4140"/>
        </w:tabs>
        <w:jc w:val="both"/>
        <w:rPr>
          <w:rFonts w:ascii="Arial Narrow" w:hAnsi="Arial Narrow" w:cs="Arial"/>
          <w:lang w:val="es-CO"/>
        </w:rPr>
      </w:pPr>
    </w:p>
    <w:p w:rsidR="005612CA" w:rsidRDefault="005612CA" w:rsidP="00162364">
      <w:pPr>
        <w:tabs>
          <w:tab w:val="left" w:pos="3780"/>
          <w:tab w:val="left" w:pos="4140"/>
        </w:tabs>
        <w:jc w:val="both"/>
        <w:rPr>
          <w:rFonts w:ascii="Arial Narrow" w:hAnsi="Arial Narrow" w:cs="Arial"/>
          <w:lang w:val="es-CO"/>
        </w:rPr>
      </w:pPr>
    </w:p>
    <w:p w:rsidR="005612CA" w:rsidRPr="00D75F31" w:rsidRDefault="005612CA" w:rsidP="00162364">
      <w:pPr>
        <w:tabs>
          <w:tab w:val="left" w:pos="3780"/>
          <w:tab w:val="left" w:pos="4140"/>
        </w:tabs>
        <w:jc w:val="both"/>
        <w:rPr>
          <w:rFonts w:ascii="Arial Narrow" w:hAnsi="Arial Narrow" w:cs="Arial"/>
          <w:lang w:val="es-CO"/>
        </w:rPr>
      </w:pPr>
    </w:p>
    <w:p w:rsidR="00162364" w:rsidRPr="00D75F31" w:rsidRDefault="005612CA" w:rsidP="00162364">
      <w:pPr>
        <w:rPr>
          <w:rFonts w:ascii="Arial Narrow" w:eastAsiaTheme="minorHAnsi" w:hAnsi="Arial Narrow" w:cs="Arial"/>
          <w:b/>
          <w:lang w:val="es-CO" w:eastAsia="en-US"/>
        </w:rPr>
      </w:pPr>
      <w:r>
        <w:rPr>
          <w:rFonts w:ascii="Arial Narrow" w:eastAsiaTheme="minorHAnsi" w:hAnsi="Arial Narrow" w:cs="Arial"/>
          <w:b/>
          <w:lang w:val="es-CO" w:eastAsia="en-US"/>
        </w:rPr>
        <w:t>XXXXXXXXXXXXX</w:t>
      </w:r>
    </w:p>
    <w:p w:rsidR="00162364" w:rsidRPr="00D75F31" w:rsidRDefault="00162364" w:rsidP="00162364">
      <w:pPr>
        <w:rPr>
          <w:rFonts w:ascii="Arial Narrow" w:eastAsiaTheme="minorHAnsi" w:hAnsi="Arial Narrow" w:cs="Arial"/>
          <w:lang w:val="es-CO" w:eastAsia="en-US"/>
        </w:rPr>
      </w:pPr>
      <w:r w:rsidRPr="00D75F31">
        <w:rPr>
          <w:rFonts w:ascii="Arial Narrow" w:eastAsiaTheme="minorHAnsi" w:hAnsi="Arial Narrow" w:cs="Arial"/>
          <w:lang w:val="es-CO" w:eastAsia="en-US"/>
        </w:rPr>
        <w:t xml:space="preserve">Directora Oficina de Contratación </w:t>
      </w:r>
    </w:p>
    <w:p w:rsidR="00162364" w:rsidRPr="00D75F31" w:rsidRDefault="00162364" w:rsidP="00162364">
      <w:pPr>
        <w:rPr>
          <w:rFonts w:ascii="Arial Narrow" w:eastAsiaTheme="minorHAnsi" w:hAnsi="Arial Narrow" w:cs="Arial"/>
          <w:lang w:val="es-CO" w:eastAsia="en-US"/>
        </w:rPr>
      </w:pPr>
      <w:r w:rsidRPr="00D75F31">
        <w:rPr>
          <w:rFonts w:ascii="Arial Narrow" w:eastAsiaTheme="minorHAnsi" w:hAnsi="Arial Narrow" w:cs="Arial"/>
          <w:lang w:val="es-CO" w:eastAsia="en-US"/>
        </w:rPr>
        <w:t>Universidad del Tolima</w:t>
      </w:r>
    </w:p>
    <w:p w:rsidR="00162364" w:rsidRPr="00D75F31" w:rsidRDefault="00162364" w:rsidP="00162364">
      <w:pPr>
        <w:rPr>
          <w:rFonts w:ascii="Arial Narrow" w:eastAsiaTheme="minorHAnsi" w:hAnsi="Arial Narrow" w:cs="Arial"/>
          <w:lang w:val="es-CO" w:eastAsia="en-US"/>
        </w:rPr>
      </w:pPr>
      <w:r w:rsidRPr="00D75F31">
        <w:rPr>
          <w:rFonts w:ascii="Arial Narrow" w:eastAsiaTheme="minorHAnsi" w:hAnsi="Arial Narrow" w:cs="Arial"/>
          <w:lang w:val="es-CO" w:eastAsia="en-US"/>
        </w:rPr>
        <w:t xml:space="preserve">Tel. 2771212 ext. 9125  </w:t>
      </w:r>
    </w:p>
    <w:sectPr w:rsidR="00162364" w:rsidRPr="00D75F31" w:rsidSect="00D75F31">
      <w:headerReference w:type="default" r:id="rId7"/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1C0" w:rsidRDefault="002941C0" w:rsidP="00D75F31">
      <w:r>
        <w:separator/>
      </w:r>
    </w:p>
  </w:endnote>
  <w:endnote w:type="continuationSeparator" w:id="0">
    <w:p w:rsidR="002941C0" w:rsidRDefault="002941C0" w:rsidP="00D7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1C0" w:rsidRDefault="002941C0" w:rsidP="00D75F31">
      <w:r>
        <w:separator/>
      </w:r>
    </w:p>
  </w:footnote>
  <w:footnote w:type="continuationSeparator" w:id="0">
    <w:p w:rsidR="002941C0" w:rsidRDefault="002941C0" w:rsidP="00D75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1" w:type="pct"/>
      <w:tblInd w:w="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44"/>
      <w:gridCol w:w="4780"/>
      <w:gridCol w:w="2695"/>
    </w:tblGrid>
    <w:tr w:rsidR="005612CA" w:rsidRPr="00634E21" w:rsidTr="006C450D">
      <w:trPr>
        <w:trHeight w:val="159"/>
      </w:trPr>
      <w:tc>
        <w:tcPr>
          <w:tcW w:w="85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5612CA" w:rsidRPr="00634E21" w:rsidRDefault="005612CA" w:rsidP="005612CA">
          <w:pPr>
            <w:pStyle w:val="Sinespaciado"/>
            <w:rPr>
              <w:lang w:eastAsia="es-CO"/>
            </w:rPr>
          </w:pPr>
        </w:p>
      </w:tc>
      <w:tc>
        <w:tcPr>
          <w:tcW w:w="2650" w:type="pct"/>
          <w:tcBorders>
            <w:top w:val="single" w:sz="8" w:space="0" w:color="auto"/>
            <w:left w:val="single" w:sz="4" w:space="0" w:color="auto"/>
            <w:bottom w:val="nil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:rsidR="005612CA" w:rsidRDefault="005612CA" w:rsidP="005612CA">
          <w:pPr>
            <w:pStyle w:val="Sinespaciado"/>
            <w:jc w:val="center"/>
            <w:rPr>
              <w:rFonts w:ascii="Arial" w:hAnsi="Arial"/>
              <w:b/>
              <w:color w:val="006600"/>
              <w:sz w:val="28"/>
            </w:rPr>
          </w:pPr>
        </w:p>
        <w:p w:rsidR="005612CA" w:rsidRPr="00AB69E5" w:rsidRDefault="005612CA" w:rsidP="005612CA">
          <w:pPr>
            <w:pStyle w:val="Sinespaciado"/>
            <w:jc w:val="center"/>
            <w:rPr>
              <w:rFonts w:ascii="Arial" w:hAnsi="Arial" w:cs="Arial"/>
              <w:b/>
              <w:bCs/>
              <w:color w:val="006600"/>
              <w:sz w:val="8"/>
              <w:szCs w:val="28"/>
              <w:lang w:eastAsia="es-CO"/>
            </w:rPr>
          </w:pPr>
        </w:p>
      </w:tc>
      <w:tc>
        <w:tcPr>
          <w:tcW w:w="1494" w:type="pct"/>
          <w:tcBorders>
            <w:top w:val="single" w:sz="8" w:space="0" w:color="auto"/>
            <w:left w:val="nil"/>
            <w:bottom w:val="nil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:rsidR="005612CA" w:rsidRPr="00F2240F" w:rsidRDefault="005612CA" w:rsidP="005612CA">
          <w:pPr>
            <w:pStyle w:val="Sinespaciado"/>
            <w:jc w:val="center"/>
            <w:rPr>
              <w:rFonts w:ascii="Arial" w:hAnsi="Arial" w:cs="Arial"/>
              <w:sz w:val="24"/>
              <w:szCs w:val="24"/>
              <w:lang w:eastAsia="es-CO"/>
            </w:rPr>
          </w:pPr>
          <w:r w:rsidRPr="00AB69E5">
            <w:rPr>
              <w:rFonts w:ascii="Arial" w:hAnsi="Arial" w:cs="Arial"/>
              <w:sz w:val="24"/>
              <w:szCs w:val="24"/>
              <w:lang w:val="es-ES" w:eastAsia="es-CO"/>
            </w:rPr>
            <w:t xml:space="preserve">Página </w:t>
          </w:r>
          <w:r w:rsidRPr="00AB69E5">
            <w:rPr>
              <w:rFonts w:ascii="Arial" w:hAnsi="Arial" w:cs="Arial"/>
              <w:b/>
              <w:bCs/>
              <w:sz w:val="24"/>
              <w:szCs w:val="24"/>
              <w:lang w:eastAsia="es-CO"/>
            </w:rPr>
            <w:fldChar w:fldCharType="begin"/>
          </w:r>
          <w:r w:rsidRPr="00AB69E5">
            <w:rPr>
              <w:rFonts w:ascii="Arial" w:hAnsi="Arial" w:cs="Arial"/>
              <w:b/>
              <w:bCs/>
              <w:sz w:val="24"/>
              <w:szCs w:val="24"/>
              <w:lang w:eastAsia="es-CO"/>
            </w:rPr>
            <w:instrText>PAGE  \* Arabic  \* MERGEFORMAT</w:instrText>
          </w:r>
          <w:r w:rsidRPr="00AB69E5">
            <w:rPr>
              <w:rFonts w:ascii="Arial" w:hAnsi="Arial" w:cs="Arial"/>
              <w:b/>
              <w:bCs/>
              <w:sz w:val="24"/>
              <w:szCs w:val="24"/>
              <w:lang w:eastAsia="es-CO"/>
            </w:rPr>
            <w:fldChar w:fldCharType="separate"/>
          </w:r>
          <w:r w:rsidR="00D320B6" w:rsidRPr="00D320B6">
            <w:rPr>
              <w:rFonts w:ascii="Arial" w:hAnsi="Arial" w:cs="Arial"/>
              <w:b/>
              <w:bCs/>
              <w:noProof/>
              <w:sz w:val="24"/>
              <w:szCs w:val="24"/>
              <w:lang w:val="es-ES" w:eastAsia="es-CO"/>
            </w:rPr>
            <w:t>1</w:t>
          </w:r>
          <w:r w:rsidRPr="00AB69E5">
            <w:rPr>
              <w:rFonts w:ascii="Arial" w:hAnsi="Arial" w:cs="Arial"/>
              <w:b/>
              <w:bCs/>
              <w:sz w:val="24"/>
              <w:szCs w:val="24"/>
              <w:lang w:eastAsia="es-CO"/>
            </w:rPr>
            <w:fldChar w:fldCharType="end"/>
          </w:r>
          <w:r w:rsidRPr="00AB69E5">
            <w:rPr>
              <w:rFonts w:ascii="Arial" w:hAnsi="Arial" w:cs="Arial"/>
              <w:sz w:val="24"/>
              <w:szCs w:val="24"/>
              <w:lang w:val="es-ES" w:eastAsia="es-CO"/>
            </w:rPr>
            <w:t xml:space="preserve"> de </w:t>
          </w:r>
          <w:r w:rsidRPr="00AB69E5">
            <w:rPr>
              <w:rFonts w:ascii="Arial" w:hAnsi="Arial" w:cs="Arial"/>
              <w:b/>
              <w:bCs/>
              <w:sz w:val="24"/>
              <w:szCs w:val="24"/>
              <w:lang w:eastAsia="es-CO"/>
            </w:rPr>
            <w:fldChar w:fldCharType="begin"/>
          </w:r>
          <w:r w:rsidRPr="00AB69E5">
            <w:rPr>
              <w:rFonts w:ascii="Arial" w:hAnsi="Arial" w:cs="Arial"/>
              <w:b/>
              <w:bCs/>
              <w:sz w:val="24"/>
              <w:szCs w:val="24"/>
              <w:lang w:eastAsia="es-CO"/>
            </w:rPr>
            <w:instrText>NUMPAGES  \* Arabic  \* MERGEFORMAT</w:instrText>
          </w:r>
          <w:r w:rsidRPr="00AB69E5">
            <w:rPr>
              <w:rFonts w:ascii="Arial" w:hAnsi="Arial" w:cs="Arial"/>
              <w:b/>
              <w:bCs/>
              <w:sz w:val="24"/>
              <w:szCs w:val="24"/>
              <w:lang w:eastAsia="es-CO"/>
            </w:rPr>
            <w:fldChar w:fldCharType="separate"/>
          </w:r>
          <w:r w:rsidR="00D320B6" w:rsidRPr="00D320B6">
            <w:rPr>
              <w:rFonts w:ascii="Arial" w:hAnsi="Arial" w:cs="Arial"/>
              <w:b/>
              <w:bCs/>
              <w:noProof/>
              <w:sz w:val="24"/>
              <w:szCs w:val="24"/>
              <w:lang w:val="es-ES" w:eastAsia="es-CO"/>
            </w:rPr>
            <w:t>1</w:t>
          </w:r>
          <w:r w:rsidRPr="00AB69E5">
            <w:rPr>
              <w:rFonts w:ascii="Arial" w:hAnsi="Arial" w:cs="Arial"/>
              <w:b/>
              <w:bCs/>
              <w:sz w:val="24"/>
              <w:szCs w:val="24"/>
              <w:lang w:eastAsia="es-CO"/>
            </w:rPr>
            <w:fldChar w:fldCharType="end"/>
          </w:r>
        </w:p>
      </w:tc>
    </w:tr>
    <w:tr w:rsidR="005612CA" w:rsidRPr="00634E21" w:rsidTr="006C450D">
      <w:trPr>
        <w:trHeight w:val="124"/>
      </w:trPr>
      <w:tc>
        <w:tcPr>
          <w:tcW w:w="856" w:type="pct"/>
          <w:tcBorders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noWrap/>
          <w:vAlign w:val="bottom"/>
        </w:tcPr>
        <w:p w:rsidR="005612CA" w:rsidRPr="00634E21" w:rsidRDefault="005612CA" w:rsidP="005612CA">
          <w:pPr>
            <w:pStyle w:val="Sinespaciado"/>
            <w:rPr>
              <w:rFonts w:ascii="Arial" w:hAnsi="Arial" w:cs="Arial"/>
              <w:lang w:eastAsia="es-CO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824" behindDoc="1" locked="0" layoutInCell="1" allowOverlap="1" wp14:anchorId="06F6B66F" wp14:editId="41C16D22">
                <wp:simplePos x="0" y="0"/>
                <wp:positionH relativeFrom="column">
                  <wp:posOffset>126365</wp:posOffset>
                </wp:positionH>
                <wp:positionV relativeFrom="paragraph">
                  <wp:posOffset>-175260</wp:posOffset>
                </wp:positionV>
                <wp:extent cx="701040" cy="865505"/>
                <wp:effectExtent l="0" t="0" r="381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50" w:type="pct"/>
          <w:vMerge w:val="restart"/>
          <w:tcBorders>
            <w:top w:val="nil"/>
            <w:left w:val="single" w:sz="4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:rsidR="005612CA" w:rsidRDefault="005612CA" w:rsidP="005612CA">
          <w:pPr>
            <w:pStyle w:val="Sinespaciado"/>
            <w:jc w:val="center"/>
            <w:rPr>
              <w:rFonts w:ascii="Arial" w:hAnsi="Arial" w:cs="Arial"/>
              <w:b/>
              <w:bCs/>
              <w:color w:val="FF0000"/>
              <w:sz w:val="24"/>
              <w:szCs w:val="24"/>
              <w:lang w:eastAsia="es-CO"/>
            </w:rPr>
          </w:pPr>
          <w:r w:rsidRPr="002873D1">
            <w:rPr>
              <w:rFonts w:ascii="Arial" w:hAnsi="Arial"/>
              <w:b/>
              <w:color w:val="006600"/>
              <w:sz w:val="28"/>
            </w:rPr>
            <w:t>PROCEDIMIENTO</w:t>
          </w:r>
          <w:r>
            <w:rPr>
              <w:noProof/>
              <w:lang w:eastAsia="es-CO"/>
            </w:rPr>
            <w:t xml:space="preserve"> </w:t>
          </w:r>
          <w:r w:rsidRPr="002873D1">
            <w:rPr>
              <w:rFonts w:ascii="Arial" w:hAnsi="Arial"/>
              <w:b/>
              <w:color w:val="006600"/>
              <w:sz w:val="28"/>
            </w:rPr>
            <w:t>CONTRATACIÓN</w:t>
          </w:r>
        </w:p>
        <w:p w:rsidR="005612CA" w:rsidRPr="00AB69E5" w:rsidRDefault="005612CA" w:rsidP="005612CA">
          <w:pPr>
            <w:pStyle w:val="Sinespaciado"/>
            <w:jc w:val="center"/>
            <w:rPr>
              <w:rFonts w:ascii="Arial" w:hAnsi="Arial" w:cs="Arial"/>
              <w:b/>
              <w:bCs/>
              <w:color w:val="FF0000"/>
              <w:sz w:val="14"/>
              <w:szCs w:val="24"/>
              <w:lang w:eastAsia="es-CO"/>
            </w:rPr>
          </w:pPr>
        </w:p>
        <w:p w:rsidR="005612CA" w:rsidRPr="00AB69E5" w:rsidRDefault="005612CA" w:rsidP="005612CA">
          <w:pPr>
            <w:pStyle w:val="Sinespaciado"/>
            <w:jc w:val="center"/>
            <w:rPr>
              <w:rFonts w:ascii="Arial" w:hAnsi="Arial" w:cs="Arial"/>
              <w:b/>
              <w:bCs/>
              <w:color w:val="FF0000"/>
              <w:sz w:val="2"/>
              <w:szCs w:val="24"/>
              <w:lang w:eastAsia="es-CO"/>
            </w:rPr>
          </w:pPr>
        </w:p>
        <w:p w:rsidR="005612CA" w:rsidRPr="005810AC" w:rsidRDefault="005612CA" w:rsidP="005612CA">
          <w:pPr>
            <w:pStyle w:val="Sinespaciado"/>
            <w:jc w:val="center"/>
            <w:rPr>
              <w:rFonts w:ascii="Arial" w:hAnsi="Arial" w:cs="Arial"/>
              <w:b/>
              <w:bCs/>
              <w:color w:val="FF0000"/>
              <w:sz w:val="24"/>
              <w:szCs w:val="24"/>
              <w:lang w:eastAsia="es-CO"/>
            </w:rPr>
          </w:pPr>
          <w:r>
            <w:rPr>
              <w:rFonts w:ascii="Arial" w:hAnsi="Arial" w:cs="Arial"/>
              <w:b/>
              <w:bCs/>
              <w:color w:val="FF0000"/>
              <w:sz w:val="24"/>
              <w:szCs w:val="24"/>
              <w:lang w:eastAsia="es-CO"/>
            </w:rPr>
            <w:t>CONSTANCIA DE ANULACIÓN</w:t>
          </w:r>
        </w:p>
      </w:tc>
      <w:tc>
        <w:tcPr>
          <w:tcW w:w="1494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:rsidR="005612CA" w:rsidRPr="00F2240F" w:rsidRDefault="005612CA" w:rsidP="005612CA">
          <w:pPr>
            <w:pStyle w:val="Sinespaciado"/>
            <w:jc w:val="center"/>
            <w:rPr>
              <w:rFonts w:ascii="Arial" w:hAnsi="Arial" w:cs="Arial"/>
              <w:sz w:val="24"/>
              <w:szCs w:val="24"/>
              <w:lang w:eastAsia="es-CO"/>
            </w:rPr>
          </w:pPr>
          <w:r>
            <w:rPr>
              <w:rFonts w:ascii="Arial" w:hAnsi="Arial" w:cs="Arial"/>
              <w:sz w:val="24"/>
              <w:szCs w:val="24"/>
              <w:lang w:eastAsia="es-CO"/>
            </w:rPr>
            <w:t>Código: JC-P03-F45</w:t>
          </w:r>
        </w:p>
      </w:tc>
    </w:tr>
    <w:tr w:rsidR="005612CA" w:rsidRPr="00634E21" w:rsidTr="006C450D">
      <w:trPr>
        <w:trHeight w:val="117"/>
      </w:trPr>
      <w:tc>
        <w:tcPr>
          <w:tcW w:w="856" w:type="pct"/>
          <w:tcBorders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noWrap/>
          <w:vAlign w:val="bottom"/>
        </w:tcPr>
        <w:p w:rsidR="005612CA" w:rsidRPr="00634E21" w:rsidRDefault="005612CA" w:rsidP="005612CA">
          <w:pPr>
            <w:pStyle w:val="Sinespaciado"/>
            <w:rPr>
              <w:rFonts w:ascii="Arial" w:hAnsi="Arial" w:cs="Arial"/>
              <w:lang w:eastAsia="es-CO"/>
            </w:rPr>
          </w:pPr>
        </w:p>
      </w:tc>
      <w:tc>
        <w:tcPr>
          <w:tcW w:w="2650" w:type="pct"/>
          <w:vMerge/>
          <w:tcBorders>
            <w:top w:val="nil"/>
            <w:left w:val="single" w:sz="4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noWrap/>
          <w:vAlign w:val="center"/>
        </w:tcPr>
        <w:p w:rsidR="005612CA" w:rsidRPr="005810AC" w:rsidRDefault="005612CA" w:rsidP="005612CA">
          <w:pPr>
            <w:pStyle w:val="Sinespaciado"/>
            <w:jc w:val="center"/>
            <w:rPr>
              <w:rFonts w:ascii="Arial" w:hAnsi="Arial" w:cs="Arial"/>
              <w:b/>
              <w:bCs/>
              <w:color w:val="FF0000"/>
              <w:sz w:val="24"/>
              <w:szCs w:val="24"/>
              <w:lang w:eastAsia="es-CO"/>
            </w:rPr>
          </w:pPr>
        </w:p>
      </w:tc>
      <w:tc>
        <w:tcPr>
          <w:tcW w:w="1494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noWrap/>
          <w:vAlign w:val="center"/>
        </w:tcPr>
        <w:p w:rsidR="005612CA" w:rsidRPr="00F2240F" w:rsidRDefault="005612CA" w:rsidP="005612CA">
          <w:pPr>
            <w:pStyle w:val="Sinespaciado"/>
            <w:jc w:val="center"/>
            <w:rPr>
              <w:rFonts w:ascii="Arial" w:hAnsi="Arial" w:cs="Arial"/>
              <w:sz w:val="24"/>
              <w:szCs w:val="24"/>
              <w:lang w:eastAsia="es-CO"/>
            </w:rPr>
          </w:pPr>
          <w:r w:rsidRPr="00F2240F">
            <w:rPr>
              <w:rFonts w:ascii="Arial" w:hAnsi="Arial" w:cs="Arial"/>
              <w:sz w:val="24"/>
              <w:szCs w:val="24"/>
              <w:lang w:eastAsia="es-CO"/>
            </w:rPr>
            <w:t xml:space="preserve">Versión: </w:t>
          </w:r>
          <w:r>
            <w:rPr>
              <w:rFonts w:ascii="Arial" w:hAnsi="Arial" w:cs="Arial"/>
              <w:sz w:val="24"/>
              <w:szCs w:val="24"/>
              <w:lang w:eastAsia="es-CO"/>
            </w:rPr>
            <w:t>01</w:t>
          </w:r>
        </w:p>
      </w:tc>
    </w:tr>
    <w:tr w:rsidR="005612CA" w:rsidRPr="00634E21" w:rsidTr="006C450D">
      <w:trPr>
        <w:trHeight w:val="222"/>
      </w:trPr>
      <w:tc>
        <w:tcPr>
          <w:tcW w:w="856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5612CA" w:rsidRPr="00634E21" w:rsidRDefault="005612CA" w:rsidP="005612CA">
          <w:pPr>
            <w:pStyle w:val="Sinespaciado"/>
            <w:rPr>
              <w:rFonts w:ascii="Arial" w:hAnsi="Arial" w:cs="Arial"/>
              <w:lang w:eastAsia="es-CO"/>
            </w:rPr>
          </w:pPr>
        </w:p>
      </w:tc>
      <w:tc>
        <w:tcPr>
          <w:tcW w:w="2650" w:type="pct"/>
          <w:vMerge/>
          <w:tcBorders>
            <w:top w:val="nil"/>
            <w:left w:val="single" w:sz="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5612CA" w:rsidRPr="00634E21" w:rsidRDefault="005612CA" w:rsidP="005612CA">
          <w:pPr>
            <w:pStyle w:val="Sinespaciado"/>
            <w:jc w:val="center"/>
            <w:rPr>
              <w:rFonts w:ascii="Arial" w:hAnsi="Arial" w:cs="Arial"/>
              <w:b/>
              <w:bCs/>
              <w:color w:val="FF0000"/>
              <w:lang w:eastAsia="es-CO"/>
            </w:rPr>
          </w:pPr>
        </w:p>
      </w:tc>
      <w:tc>
        <w:tcPr>
          <w:tcW w:w="1494" w:type="pct"/>
          <w:tcBorders>
            <w:top w:val="nil"/>
            <w:left w:val="nil"/>
            <w:bottom w:val="single" w:sz="8" w:space="0" w:color="auto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:rsidR="005612CA" w:rsidRPr="00F2240F" w:rsidRDefault="005612CA" w:rsidP="005612CA">
          <w:pPr>
            <w:pStyle w:val="Sinespaciado"/>
            <w:jc w:val="center"/>
            <w:rPr>
              <w:rFonts w:ascii="Arial" w:hAnsi="Arial" w:cs="Arial"/>
              <w:sz w:val="24"/>
              <w:szCs w:val="24"/>
              <w:lang w:eastAsia="es-CO"/>
            </w:rPr>
          </w:pPr>
          <w:r w:rsidRPr="002873D1">
            <w:rPr>
              <w:rFonts w:ascii="Arial" w:hAnsi="Arial"/>
              <w:noProof/>
              <w:sz w:val="24"/>
            </w:rPr>
            <w:t xml:space="preserve">Fecha de Actualización: </w:t>
          </w:r>
          <w:r w:rsidRPr="002873D1">
            <w:rPr>
              <w:rFonts w:ascii="Arial" w:hAnsi="Arial"/>
              <w:noProof/>
              <w:sz w:val="24"/>
            </w:rPr>
            <w:br/>
          </w:r>
          <w:r>
            <w:rPr>
              <w:rFonts w:ascii="Arial" w:hAnsi="Arial"/>
              <w:noProof/>
              <w:sz w:val="24"/>
            </w:rPr>
            <w:t>01</w:t>
          </w:r>
          <w:r w:rsidRPr="00212241">
            <w:rPr>
              <w:rFonts w:ascii="Arial" w:hAnsi="Arial"/>
              <w:noProof/>
              <w:sz w:val="24"/>
            </w:rPr>
            <w:t>-</w:t>
          </w:r>
          <w:r>
            <w:rPr>
              <w:rFonts w:ascii="Arial" w:hAnsi="Arial"/>
              <w:noProof/>
              <w:sz w:val="24"/>
            </w:rPr>
            <w:t>07-2021</w:t>
          </w:r>
        </w:p>
      </w:tc>
    </w:tr>
  </w:tbl>
  <w:p w:rsidR="00D75F31" w:rsidRDefault="00D75F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65145"/>
    <w:multiLevelType w:val="hybridMultilevel"/>
    <w:tmpl w:val="FF1EA4DE"/>
    <w:lvl w:ilvl="0" w:tplc="52DAE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86764"/>
    <w:multiLevelType w:val="hybridMultilevel"/>
    <w:tmpl w:val="62B04DB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775D3"/>
    <w:multiLevelType w:val="hybridMultilevel"/>
    <w:tmpl w:val="1BFC12CA"/>
    <w:lvl w:ilvl="0" w:tplc="0E34318C">
      <w:start w:val="1"/>
      <w:numFmt w:val="lowerLetter"/>
      <w:lvlText w:val="%1."/>
      <w:lvlJc w:val="left"/>
      <w:pPr>
        <w:ind w:left="2924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3644" w:hanging="360"/>
      </w:pPr>
    </w:lvl>
    <w:lvl w:ilvl="2" w:tplc="240A001B" w:tentative="1">
      <w:start w:val="1"/>
      <w:numFmt w:val="lowerRoman"/>
      <w:lvlText w:val="%3."/>
      <w:lvlJc w:val="right"/>
      <w:pPr>
        <w:ind w:left="4364" w:hanging="180"/>
      </w:pPr>
    </w:lvl>
    <w:lvl w:ilvl="3" w:tplc="240A000F" w:tentative="1">
      <w:start w:val="1"/>
      <w:numFmt w:val="decimal"/>
      <w:lvlText w:val="%4."/>
      <w:lvlJc w:val="left"/>
      <w:pPr>
        <w:ind w:left="5084" w:hanging="360"/>
      </w:pPr>
    </w:lvl>
    <w:lvl w:ilvl="4" w:tplc="240A0019" w:tentative="1">
      <w:start w:val="1"/>
      <w:numFmt w:val="lowerLetter"/>
      <w:lvlText w:val="%5."/>
      <w:lvlJc w:val="left"/>
      <w:pPr>
        <w:ind w:left="5804" w:hanging="360"/>
      </w:pPr>
    </w:lvl>
    <w:lvl w:ilvl="5" w:tplc="240A001B" w:tentative="1">
      <w:start w:val="1"/>
      <w:numFmt w:val="lowerRoman"/>
      <w:lvlText w:val="%6."/>
      <w:lvlJc w:val="right"/>
      <w:pPr>
        <w:ind w:left="6524" w:hanging="180"/>
      </w:pPr>
    </w:lvl>
    <w:lvl w:ilvl="6" w:tplc="240A000F" w:tentative="1">
      <w:start w:val="1"/>
      <w:numFmt w:val="decimal"/>
      <w:lvlText w:val="%7."/>
      <w:lvlJc w:val="left"/>
      <w:pPr>
        <w:ind w:left="7244" w:hanging="360"/>
      </w:pPr>
    </w:lvl>
    <w:lvl w:ilvl="7" w:tplc="240A0019" w:tentative="1">
      <w:start w:val="1"/>
      <w:numFmt w:val="lowerLetter"/>
      <w:lvlText w:val="%8."/>
      <w:lvlJc w:val="left"/>
      <w:pPr>
        <w:ind w:left="7964" w:hanging="360"/>
      </w:pPr>
    </w:lvl>
    <w:lvl w:ilvl="8" w:tplc="240A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3">
    <w:nsid w:val="59AE29DB"/>
    <w:multiLevelType w:val="hybridMultilevel"/>
    <w:tmpl w:val="DE1ECA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F275E"/>
    <w:multiLevelType w:val="hybridMultilevel"/>
    <w:tmpl w:val="A17819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64"/>
    <w:rsid w:val="0003461F"/>
    <w:rsid w:val="001012D8"/>
    <w:rsid w:val="00162364"/>
    <w:rsid w:val="002820BF"/>
    <w:rsid w:val="002941C0"/>
    <w:rsid w:val="005612CA"/>
    <w:rsid w:val="00633F39"/>
    <w:rsid w:val="007407CD"/>
    <w:rsid w:val="0074692A"/>
    <w:rsid w:val="009B01F8"/>
    <w:rsid w:val="00AE15AD"/>
    <w:rsid w:val="00D320B6"/>
    <w:rsid w:val="00D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385C8E-4623-4672-BC2C-E2032B89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3,Bullets,Chulito,Cuadrícula media 1 - Énfasis 21,HOJA,Bolita,List Paragraph,Párrafo de lista4,BOLADEF,Párrafo de lista3,Párrafo de lista21,BOLA,Nivel 1 OS,Colorful List Accent 1,Colorful List - Accent 11,Bullet List,FooterText"/>
    <w:basedOn w:val="Normal"/>
    <w:link w:val="PrrafodelistaCar"/>
    <w:uiPriority w:val="34"/>
    <w:qFormat/>
    <w:rsid w:val="0016236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75F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5F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75F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F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itulo 3 Car,Bullets Car,Chulito Car,Cuadrícula media 1 - Énfasis 21 Car,HOJA Car,Bolita Car,List Paragraph Car,Párrafo de lista4 Car,BOLADEF Car,Párrafo de lista3 Car,Párrafo de lista21 Car,BOLA Car,Nivel 1 OS Car,Bullet List Car"/>
    <w:link w:val="Prrafodelista"/>
    <w:uiPriority w:val="34"/>
    <w:locked/>
    <w:rsid w:val="00D75F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5612CA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561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Daycy Espinosa Bolivar</cp:lastModifiedBy>
  <cp:revision>2</cp:revision>
  <cp:lastPrinted>2017-03-24T15:27:00Z</cp:lastPrinted>
  <dcterms:created xsi:type="dcterms:W3CDTF">2021-07-09T21:31:00Z</dcterms:created>
  <dcterms:modified xsi:type="dcterms:W3CDTF">2021-07-09T21:31:00Z</dcterms:modified>
</cp:coreProperties>
</file>