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E1" w:rsidRPr="00A25D89" w:rsidRDefault="00315A0A">
      <w:pPr>
        <w:widowControl w:val="0"/>
        <w:pBdr>
          <w:top w:val="nil"/>
          <w:left w:val="nil"/>
          <w:bottom w:val="nil"/>
          <w:right w:val="nil"/>
          <w:between w:val="nil"/>
        </w:pBdr>
        <w:spacing w:after="0" w:line="240" w:lineRule="auto"/>
        <w:ind w:left="0" w:right="360" w:hanging="2"/>
        <w:jc w:val="center"/>
        <w:rPr>
          <w:rFonts w:ascii="Arial" w:eastAsia="Century Gothic" w:hAnsi="Arial" w:cs="Arial"/>
          <w:color w:val="000000"/>
          <w:sz w:val="24"/>
          <w:szCs w:val="24"/>
        </w:rPr>
      </w:pPr>
      <w:bookmarkStart w:id="0" w:name="_GoBack"/>
      <w:bookmarkEnd w:id="0"/>
      <w:r w:rsidRPr="00A25D89">
        <w:rPr>
          <w:rFonts w:ascii="Arial" w:eastAsia="Century Gothic" w:hAnsi="Arial" w:cs="Arial"/>
          <w:b/>
          <w:color w:val="000000"/>
          <w:sz w:val="24"/>
          <w:szCs w:val="24"/>
        </w:rPr>
        <w:t>CONTRATO ______ No._____ DE ______</w:t>
      </w:r>
    </w:p>
    <w:p w:rsidR="002849E1" w:rsidRPr="00A25D89" w:rsidRDefault="00315A0A">
      <w:pPr>
        <w:ind w:left="0" w:hanging="2"/>
        <w:jc w:val="center"/>
        <w:rPr>
          <w:rFonts w:ascii="Arial" w:eastAsia="Arial" w:hAnsi="Arial" w:cs="Arial"/>
          <w:sz w:val="24"/>
          <w:szCs w:val="24"/>
        </w:rPr>
      </w:pPr>
      <w:r w:rsidRPr="00A25D89">
        <w:rPr>
          <w:rFonts w:ascii="Arial" w:eastAsia="Century Gothic" w:hAnsi="Arial" w:cs="Arial"/>
          <w:b/>
          <w:sz w:val="24"/>
          <w:szCs w:val="24"/>
        </w:rPr>
        <w:t>CELEBRADO ENTRE LA UNIVERSIDAD DEL TOLIMA Y __________</w:t>
      </w:r>
    </w:p>
    <w:p w:rsidR="002849E1" w:rsidRPr="00A25D89" w:rsidRDefault="002849E1">
      <w:pPr>
        <w:ind w:left="0" w:hanging="2"/>
        <w:jc w:val="both"/>
        <w:rPr>
          <w:rFonts w:ascii="Arial" w:eastAsia="Arial" w:hAnsi="Arial" w:cs="Arial"/>
          <w:sz w:val="24"/>
          <w:szCs w:val="24"/>
        </w:rPr>
      </w:pPr>
    </w:p>
    <w:p w:rsidR="002849E1" w:rsidRPr="00A25D89" w:rsidRDefault="00315A0A">
      <w:pPr>
        <w:ind w:left="0" w:hanging="2"/>
        <w:jc w:val="both"/>
        <w:rPr>
          <w:rFonts w:ascii="Arial" w:eastAsia="Arial" w:hAnsi="Arial" w:cs="Arial"/>
          <w:sz w:val="24"/>
          <w:szCs w:val="24"/>
        </w:rPr>
      </w:pPr>
      <w:r w:rsidRPr="00A25D89">
        <w:rPr>
          <w:rFonts w:ascii="Arial" w:eastAsia="Arial" w:hAnsi="Arial" w:cs="Arial"/>
          <w:sz w:val="24"/>
          <w:szCs w:val="24"/>
        </w:rPr>
        <w:t xml:space="preserve">Entre los suscritos a saber: La </w:t>
      </w:r>
      <w:r w:rsidRPr="00A25D89">
        <w:rPr>
          <w:rFonts w:ascii="Arial" w:eastAsia="Arial" w:hAnsi="Arial" w:cs="Arial"/>
          <w:b/>
          <w:sz w:val="24"/>
          <w:szCs w:val="24"/>
        </w:rPr>
        <w:t>UNIVERSIDAD DEL TOLIMA</w:t>
      </w:r>
      <w:r w:rsidRPr="00A25D89">
        <w:rPr>
          <w:rFonts w:ascii="Arial" w:eastAsia="Arial" w:hAnsi="Arial" w:cs="Arial"/>
          <w:sz w:val="24"/>
          <w:szCs w:val="24"/>
        </w:rPr>
        <w:t xml:space="preserve"> NIT. 890.700.640.7, ente universitario autónomo, creado por Ordenanza No. 005 de 1945, vinculado al Ministerio de Educación Nacional, domiciliado en Ibagué, obrando como ________________, _______________ identificado con cédula de ciudadanía No. _____________, actuando como ordenador del gasto de conformidad con la ______________________ emanada del rector de la universidad del Tolima, quien obra en nombre y representación de la </w:t>
      </w:r>
      <w:r w:rsidRPr="00A25D89">
        <w:rPr>
          <w:rFonts w:ascii="Arial" w:eastAsia="Arial" w:hAnsi="Arial" w:cs="Arial"/>
          <w:b/>
          <w:sz w:val="24"/>
          <w:szCs w:val="24"/>
        </w:rPr>
        <w:t>UNIVERSIDAD DEL TOLIMA</w:t>
      </w:r>
      <w:r w:rsidRPr="00A25D89">
        <w:rPr>
          <w:rFonts w:ascii="Arial" w:eastAsia="Arial" w:hAnsi="Arial" w:cs="Arial"/>
          <w:sz w:val="24"/>
          <w:szCs w:val="24"/>
        </w:rPr>
        <w:t xml:space="preserve">, y quien para los efectos se denominará </w:t>
      </w:r>
      <w:r w:rsidRPr="00A25D89">
        <w:rPr>
          <w:rFonts w:ascii="Arial" w:eastAsia="Arial" w:hAnsi="Arial" w:cs="Arial"/>
          <w:b/>
          <w:sz w:val="24"/>
          <w:szCs w:val="24"/>
        </w:rPr>
        <w:t>LA UNIVERSIDAD</w:t>
      </w:r>
      <w:r w:rsidRPr="00A25D89">
        <w:rPr>
          <w:rFonts w:ascii="Arial" w:eastAsia="Arial" w:hAnsi="Arial" w:cs="Arial"/>
          <w:sz w:val="24"/>
          <w:szCs w:val="24"/>
        </w:rPr>
        <w:t xml:space="preserve">, y por la otra, ______________________, identificado con __________________, quien para efectos del presente contrato se denominará EL CONTRATISTA, hemos convenido en celebrar el presente contrato de __________________, previas las siguientes consideraciones: </w:t>
      </w:r>
      <w:r w:rsidRPr="00A25D89">
        <w:rPr>
          <w:rFonts w:ascii="Arial" w:eastAsia="Arial" w:hAnsi="Arial" w:cs="Arial"/>
          <w:b/>
          <w:sz w:val="24"/>
          <w:szCs w:val="24"/>
        </w:rPr>
        <w:t xml:space="preserve">a) </w:t>
      </w:r>
      <w:r w:rsidRPr="00A25D89">
        <w:rPr>
          <w:rFonts w:ascii="Arial" w:eastAsia="Arial" w:hAnsi="Arial" w:cs="Arial"/>
          <w:color w:val="FF0000"/>
          <w:sz w:val="24"/>
          <w:szCs w:val="24"/>
        </w:rPr>
        <w:t xml:space="preserve">enunciar consideraciones generales </w:t>
      </w:r>
      <w:r w:rsidRPr="00A25D89">
        <w:rPr>
          <w:rFonts w:ascii="Arial" w:eastAsia="Arial" w:hAnsi="Arial" w:cs="Arial"/>
          <w:b/>
          <w:color w:val="FF0000"/>
          <w:sz w:val="24"/>
          <w:szCs w:val="24"/>
        </w:rPr>
        <w:t>b)</w:t>
      </w:r>
      <w:r w:rsidRPr="00A25D89">
        <w:rPr>
          <w:rFonts w:ascii="Arial" w:eastAsia="Arial" w:hAnsi="Arial" w:cs="Arial"/>
          <w:color w:val="FF0000"/>
          <w:sz w:val="24"/>
          <w:szCs w:val="24"/>
        </w:rPr>
        <w:t xml:space="preserve"> Hacer referencia a tipo de contratación, de selección y características de la necesidad; </w:t>
      </w:r>
      <w:r w:rsidRPr="00A25D89">
        <w:rPr>
          <w:rFonts w:ascii="Arial" w:eastAsia="Arial" w:hAnsi="Arial" w:cs="Arial"/>
          <w:b/>
          <w:sz w:val="24"/>
          <w:szCs w:val="24"/>
        </w:rPr>
        <w:t xml:space="preserve">c) </w:t>
      </w:r>
      <w:r w:rsidRPr="00A25D89">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Pr="00A25D89">
        <w:rPr>
          <w:rFonts w:ascii="Arial" w:eastAsia="Arial" w:hAnsi="Arial" w:cs="Arial"/>
          <w:b/>
          <w:sz w:val="24"/>
          <w:szCs w:val="24"/>
        </w:rPr>
        <w:t>d)</w:t>
      </w:r>
      <w:r w:rsidRPr="00A25D89">
        <w:rPr>
          <w:rFonts w:ascii="Arial" w:eastAsia="Arial" w:hAnsi="Arial" w:cs="Arial"/>
          <w:b/>
          <w:color w:val="FF0000"/>
          <w:sz w:val="24"/>
          <w:szCs w:val="24"/>
        </w:rPr>
        <w:t xml:space="preserve"> </w:t>
      </w:r>
      <w:r w:rsidRPr="00A25D89">
        <w:rPr>
          <w:rFonts w:ascii="Arial" w:eastAsia="Arial" w:hAnsi="Arial" w:cs="Arial"/>
          <w:color w:val="000000"/>
          <w:sz w:val="24"/>
          <w:szCs w:val="24"/>
        </w:rPr>
        <w:t>Que, con base en lo anterior, se suscribe el presente Contrato de ______________, el cual se regirá por las siguientes cláusulas:</w:t>
      </w:r>
    </w:p>
    <w:p w:rsidR="002849E1" w:rsidRPr="00A25D89" w:rsidRDefault="00315A0A">
      <w:pPr>
        <w:spacing w:after="0" w:line="240" w:lineRule="auto"/>
        <w:ind w:left="0" w:hanging="2"/>
        <w:jc w:val="both"/>
        <w:rPr>
          <w:rFonts w:ascii="Arial" w:eastAsia="Arial" w:hAnsi="Arial" w:cs="Arial"/>
          <w:sz w:val="24"/>
          <w:szCs w:val="24"/>
        </w:rPr>
      </w:pPr>
      <w:r w:rsidRPr="00A25D89">
        <w:rPr>
          <w:rFonts w:ascii="Arial" w:eastAsia="Arial" w:hAnsi="Arial" w:cs="Arial"/>
          <w:b/>
          <w:sz w:val="24"/>
          <w:szCs w:val="24"/>
          <w:u w:val="single"/>
        </w:rPr>
        <w:t xml:space="preserve">PRIMERA.OBJETO: </w:t>
      </w:r>
      <w:r w:rsidRPr="00A25D89">
        <w:rPr>
          <w:rFonts w:ascii="Arial" w:eastAsia="Arial" w:hAnsi="Arial" w:cs="Arial"/>
          <w:i/>
          <w:sz w:val="24"/>
          <w:szCs w:val="24"/>
          <w:u w:val="single"/>
        </w:rPr>
        <w:t xml:space="preserve">______________________________________________________. </w:t>
      </w:r>
    </w:p>
    <w:p w:rsidR="002849E1" w:rsidRPr="00A25D89" w:rsidRDefault="002849E1">
      <w:pPr>
        <w:spacing w:after="0" w:line="240" w:lineRule="auto"/>
        <w:ind w:left="0" w:hanging="2"/>
        <w:jc w:val="both"/>
        <w:rPr>
          <w:rFonts w:ascii="Arial" w:eastAsia="Arial" w:hAnsi="Arial" w:cs="Arial"/>
          <w:sz w:val="24"/>
          <w:szCs w:val="24"/>
        </w:rPr>
      </w:pPr>
    </w:p>
    <w:p w:rsidR="002849E1" w:rsidRPr="00A25D89" w:rsidRDefault="00315A0A">
      <w:pPr>
        <w:ind w:left="0" w:hanging="2"/>
        <w:jc w:val="both"/>
        <w:rPr>
          <w:rFonts w:ascii="Arial" w:eastAsia="Arial" w:hAnsi="Arial" w:cs="Arial"/>
          <w:color w:val="FF0000"/>
          <w:sz w:val="24"/>
          <w:szCs w:val="24"/>
          <w:u w:val="single"/>
        </w:rPr>
      </w:pPr>
      <w:r w:rsidRPr="00A25D89">
        <w:rPr>
          <w:rFonts w:ascii="Arial" w:eastAsia="Arial" w:hAnsi="Arial" w:cs="Arial"/>
          <w:b/>
          <w:sz w:val="24"/>
          <w:szCs w:val="24"/>
          <w:u w:val="single"/>
        </w:rPr>
        <w:t xml:space="preserve">SEGUNDA. DURACIÓN: </w:t>
      </w:r>
      <w:r w:rsidRPr="00A25D89">
        <w:rPr>
          <w:rFonts w:ascii="Arial" w:eastAsia="Arial" w:hAnsi="Arial" w:cs="Arial"/>
          <w:color w:val="FF0000"/>
          <w:sz w:val="24"/>
          <w:szCs w:val="24"/>
        </w:rPr>
        <w:t>Consignar el tiempo y especificaciones consignadas en el estudio previo.</w:t>
      </w: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r w:rsidRPr="00A25D89">
        <w:rPr>
          <w:rFonts w:ascii="Arial" w:eastAsia="Arial" w:hAnsi="Arial" w:cs="Arial"/>
          <w:b/>
          <w:color w:val="000000"/>
          <w:sz w:val="24"/>
          <w:szCs w:val="24"/>
          <w:u w:val="single"/>
        </w:rPr>
        <w:t>TERCERA. VALOR:</w:t>
      </w:r>
      <w:r w:rsidRPr="00A25D89">
        <w:rPr>
          <w:rFonts w:ascii="Arial" w:eastAsia="Arial" w:hAnsi="Arial" w:cs="Arial"/>
          <w:color w:val="000000"/>
          <w:sz w:val="24"/>
          <w:szCs w:val="24"/>
        </w:rPr>
        <w:t xml:space="preserve"> El valor total de este contrato es la suma de</w:t>
      </w:r>
      <w:r w:rsidRPr="00A25D89">
        <w:rPr>
          <w:rFonts w:ascii="Arial" w:eastAsia="Arial" w:hAnsi="Arial" w:cs="Arial"/>
          <w:b/>
          <w:color w:val="000000"/>
          <w:sz w:val="24"/>
          <w:szCs w:val="24"/>
        </w:rPr>
        <w:t xml:space="preserve">: </w:t>
      </w:r>
      <w:r w:rsidRPr="00A25D89">
        <w:rPr>
          <w:rFonts w:ascii="Arial" w:eastAsia="Arial" w:hAnsi="Arial" w:cs="Arial"/>
          <w:color w:val="000000"/>
          <w:sz w:val="24"/>
          <w:szCs w:val="24"/>
        </w:rPr>
        <w:t>____________________________________________________________________________________________________________________________________</w:t>
      </w:r>
    </w:p>
    <w:p w:rsidR="002849E1" w:rsidRPr="00A25D89" w:rsidRDefault="002849E1">
      <w:pPr>
        <w:spacing w:after="0" w:line="240" w:lineRule="auto"/>
        <w:ind w:left="0" w:hanging="2"/>
        <w:jc w:val="both"/>
        <w:rPr>
          <w:rFonts w:ascii="Arial" w:eastAsia="Arial" w:hAnsi="Arial" w:cs="Arial"/>
          <w:sz w:val="24"/>
          <w:szCs w:val="24"/>
        </w:rPr>
      </w:pPr>
    </w:p>
    <w:p w:rsidR="002849E1" w:rsidRPr="00A25D89" w:rsidRDefault="00315A0A">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CUARTA. LUGAR DE EJECUCIÓN Y FORMA DE PAGO:</w:t>
      </w:r>
      <w:r w:rsidRPr="00A25D89">
        <w:rPr>
          <w:rFonts w:ascii="Arial" w:eastAsia="Arial" w:hAnsi="Arial" w:cs="Arial"/>
          <w:color w:val="000000"/>
          <w:sz w:val="24"/>
          <w:szCs w:val="24"/>
        </w:rPr>
        <w:t xml:space="preserve"> La Universidad realizará el pago de la siguiente manera: _________________________________</w:t>
      </w:r>
    </w:p>
    <w:p w:rsidR="002849E1" w:rsidRPr="00A25D89" w:rsidRDefault="002849E1">
      <w:pPr>
        <w:spacing w:after="0" w:line="240" w:lineRule="auto"/>
        <w:ind w:left="0" w:hanging="2"/>
        <w:jc w:val="both"/>
        <w:rPr>
          <w:rFonts w:ascii="Arial" w:eastAsia="Arial" w:hAnsi="Arial" w:cs="Arial"/>
          <w:sz w:val="24"/>
          <w:szCs w:val="24"/>
          <w:u w:val="single"/>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QUINTA OBLIGACIONES DEL CONTRATISTA</w:t>
      </w:r>
      <w:r w:rsidRPr="00A25D89">
        <w:rPr>
          <w:rFonts w:ascii="Arial" w:eastAsia="Arial" w:hAnsi="Arial" w:cs="Arial"/>
          <w:color w:val="000000"/>
          <w:sz w:val="24"/>
          <w:szCs w:val="24"/>
        </w:rPr>
        <w:t>. __________________________</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SEXTA. OBLIGACIONES DE LA UNIVERSIDAD</w:t>
      </w:r>
      <w:r w:rsidRPr="00A25D89">
        <w:rPr>
          <w:rFonts w:ascii="Arial" w:eastAsia="Arial" w:hAnsi="Arial" w:cs="Arial"/>
          <w:color w:val="000000"/>
          <w:sz w:val="24"/>
          <w:szCs w:val="24"/>
        </w:rPr>
        <w:t xml:space="preserve"> Además de las obligaciones generales reguladas por las normas vigentes sobre la materia, cumplirá con las siguientes: </w:t>
      </w:r>
      <w:r w:rsidRPr="00A25D89">
        <w:rPr>
          <w:rFonts w:ascii="Arial" w:eastAsia="Arial" w:hAnsi="Arial" w:cs="Arial"/>
          <w:b/>
          <w:color w:val="000000"/>
          <w:sz w:val="24"/>
          <w:szCs w:val="24"/>
        </w:rPr>
        <w:t>1)</w:t>
      </w:r>
      <w:r w:rsidRPr="00A25D89">
        <w:rPr>
          <w:rFonts w:ascii="Arial" w:eastAsia="Arial" w:hAnsi="Arial" w:cs="Arial"/>
          <w:color w:val="000000"/>
          <w:sz w:val="24"/>
          <w:szCs w:val="24"/>
        </w:rPr>
        <w:t xml:space="preserve"> Hacer entrega en forma inmediata los lineamientos administrativos y académicos para proceder al ejercicio de la ejecución del presente contrato. </w:t>
      </w:r>
      <w:r w:rsidRPr="00A25D89">
        <w:rPr>
          <w:rFonts w:ascii="Arial" w:eastAsia="Arial" w:hAnsi="Arial" w:cs="Arial"/>
          <w:b/>
          <w:color w:val="000000"/>
          <w:sz w:val="24"/>
          <w:szCs w:val="24"/>
        </w:rPr>
        <w:t>2)</w:t>
      </w:r>
      <w:r w:rsidRPr="00A25D89">
        <w:rPr>
          <w:rFonts w:ascii="Arial" w:eastAsia="Arial" w:hAnsi="Arial" w:cs="Arial"/>
          <w:color w:val="000000"/>
          <w:sz w:val="24"/>
          <w:szCs w:val="24"/>
        </w:rPr>
        <w:t xml:space="preserve"> Suministrar toda la información existente en cualquier dependencia de la universidad relacionada con los trámites administrativos y académicos correspondientes. </w:t>
      </w:r>
      <w:r w:rsidRPr="00A25D89">
        <w:rPr>
          <w:rFonts w:ascii="Arial" w:eastAsia="Arial" w:hAnsi="Arial" w:cs="Arial"/>
          <w:b/>
          <w:color w:val="000000"/>
          <w:sz w:val="24"/>
          <w:szCs w:val="24"/>
        </w:rPr>
        <w:t>3)</w:t>
      </w:r>
      <w:r w:rsidRPr="00A25D89">
        <w:rPr>
          <w:rFonts w:ascii="Arial" w:eastAsia="Arial" w:hAnsi="Arial" w:cs="Arial"/>
          <w:color w:val="000000"/>
          <w:sz w:val="24"/>
          <w:szCs w:val="24"/>
        </w:rPr>
        <w:t xml:space="preserve"> Facilitar los espacios físicos y elementos para el cumplimiento del objeto contractual, cuando a ello hubiere lugar.  </w:t>
      </w:r>
      <w:r w:rsidRPr="00A25D89">
        <w:rPr>
          <w:rFonts w:ascii="Arial" w:eastAsia="Arial" w:hAnsi="Arial" w:cs="Arial"/>
          <w:b/>
          <w:color w:val="000000"/>
          <w:sz w:val="24"/>
          <w:szCs w:val="24"/>
        </w:rPr>
        <w:t>4)</w:t>
      </w:r>
      <w:r w:rsidRPr="00A25D89">
        <w:rPr>
          <w:rFonts w:ascii="Arial" w:eastAsia="Arial" w:hAnsi="Arial" w:cs="Arial"/>
          <w:color w:val="000000"/>
          <w:sz w:val="24"/>
          <w:szCs w:val="24"/>
        </w:rPr>
        <w:t xml:space="preserve"> Pagar los valores pactados </w:t>
      </w:r>
      <w:r w:rsidRPr="00A25D89">
        <w:rPr>
          <w:rFonts w:ascii="Arial" w:eastAsia="Arial" w:hAnsi="Arial" w:cs="Arial"/>
          <w:color w:val="000000"/>
          <w:sz w:val="24"/>
          <w:szCs w:val="24"/>
        </w:rPr>
        <w:lastRenderedPageBreak/>
        <w:t xml:space="preserve">como contraprestación de los servicios contratados. </w:t>
      </w:r>
      <w:r w:rsidRPr="00A25D89">
        <w:rPr>
          <w:rFonts w:ascii="Arial" w:eastAsia="Arial" w:hAnsi="Arial" w:cs="Arial"/>
          <w:b/>
          <w:color w:val="000000"/>
          <w:sz w:val="24"/>
          <w:szCs w:val="24"/>
        </w:rPr>
        <w:t>5)</w:t>
      </w:r>
      <w:r w:rsidRPr="00A25D89">
        <w:rPr>
          <w:rFonts w:ascii="Arial" w:eastAsia="Arial" w:hAnsi="Arial" w:cs="Arial"/>
          <w:color w:val="000000"/>
          <w:sz w:val="24"/>
          <w:szCs w:val="24"/>
        </w:rPr>
        <w:t xml:space="preserve">Realizar el seguimiento técnico, administrativo y financiero, de manera que el presente contrato culmine en el plazo previsto, con las características contratadas, de conformidad con el estatuto de contratación de la Universidad del Tolima y demás normas que regulen la materia. </w:t>
      </w:r>
      <w:r w:rsidRPr="00A25D89">
        <w:rPr>
          <w:rFonts w:ascii="Arial" w:eastAsia="Arial" w:hAnsi="Arial" w:cs="Arial"/>
          <w:b/>
          <w:color w:val="000000"/>
          <w:sz w:val="24"/>
          <w:szCs w:val="24"/>
        </w:rPr>
        <w:t>6)</w:t>
      </w:r>
      <w:r w:rsidRPr="00A25D89">
        <w:rPr>
          <w:rFonts w:ascii="Arial" w:eastAsia="Arial" w:hAnsi="Arial" w:cs="Arial"/>
          <w:color w:val="000000"/>
          <w:sz w:val="24"/>
          <w:szCs w:val="24"/>
        </w:rPr>
        <w:t xml:space="preserve"> Exigir al Contratista ejecución idónea y cumplimiento oportuno del objeto contractual; </w:t>
      </w:r>
      <w:r w:rsidRPr="00A25D89">
        <w:rPr>
          <w:rFonts w:ascii="Arial" w:eastAsia="Arial" w:hAnsi="Arial" w:cs="Arial"/>
          <w:b/>
          <w:color w:val="000000"/>
          <w:sz w:val="24"/>
          <w:szCs w:val="24"/>
        </w:rPr>
        <w:t xml:space="preserve">7) </w:t>
      </w:r>
      <w:r w:rsidRPr="00A25D89">
        <w:rPr>
          <w:rFonts w:ascii="Arial" w:eastAsia="Arial" w:hAnsi="Arial" w:cs="Arial"/>
          <w:color w:val="000000"/>
          <w:sz w:val="24"/>
          <w:szCs w:val="24"/>
        </w:rPr>
        <w:t xml:space="preserve">Declarar unilateralmente el incumplimiento y/o siniestro, si se presentara el caso. </w:t>
      </w:r>
      <w:r w:rsidRPr="00A25D89">
        <w:rPr>
          <w:rFonts w:ascii="Arial" w:eastAsia="Arial" w:hAnsi="Arial" w:cs="Arial"/>
          <w:b/>
          <w:color w:val="000000"/>
          <w:sz w:val="24"/>
          <w:szCs w:val="24"/>
        </w:rPr>
        <w:t xml:space="preserve">8) </w:t>
      </w:r>
      <w:r w:rsidRPr="00A25D89">
        <w:rPr>
          <w:rFonts w:ascii="Arial" w:eastAsia="Arial" w:hAnsi="Arial" w:cs="Arial"/>
          <w:color w:val="000000"/>
          <w:sz w:val="24"/>
          <w:szCs w:val="24"/>
        </w:rPr>
        <w:t>Informar al CONTRATISTA sobre cualquier irregularidad u observación que se encuentre en la ejecución de este contrato.</w:t>
      </w:r>
      <w:r w:rsidRPr="00A25D89">
        <w:rPr>
          <w:rFonts w:ascii="Arial" w:eastAsia="Arial" w:hAnsi="Arial" w:cs="Arial"/>
          <w:b/>
          <w:color w:val="000000"/>
          <w:sz w:val="24"/>
          <w:szCs w:val="24"/>
        </w:rPr>
        <w:t xml:space="preserve">  9) </w:t>
      </w:r>
      <w:r w:rsidRPr="00A25D89">
        <w:rPr>
          <w:rFonts w:ascii="Arial" w:eastAsia="Arial" w:hAnsi="Arial" w:cs="Arial"/>
          <w:color w:val="000000"/>
          <w:sz w:val="24"/>
          <w:szCs w:val="24"/>
        </w:rPr>
        <w:t>Asignar un funcionario específico para la coordinación con EL CONTRATISTA de todos los procedimientos y requerimientos que genere el presente contra;</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SEPTIMA. ESPECIFICACIONES TÉCNICAS.</w:t>
      </w:r>
      <w:r w:rsidRPr="00A25D89">
        <w:rPr>
          <w:rFonts w:ascii="Arial" w:eastAsia="Arial" w:hAnsi="Arial" w:cs="Arial"/>
          <w:color w:val="000000"/>
          <w:sz w:val="24"/>
          <w:szCs w:val="24"/>
        </w:rPr>
        <w:t xml:space="preserve"> ____________________________</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OCTAVA: IMPUTACIÓN PRESUPUESTAL</w:t>
      </w:r>
      <w:r w:rsidRPr="00A25D89">
        <w:rPr>
          <w:rFonts w:ascii="Arial" w:eastAsia="Arial" w:hAnsi="Arial" w:cs="Arial"/>
          <w:color w:val="000000"/>
          <w:sz w:val="24"/>
          <w:szCs w:val="24"/>
        </w:rPr>
        <w:t xml:space="preserve"> El pago de los servicios del presente contrato será cubierto con cargo al rubro presupuestal __________________________, Certificado de Disponibilidad Presupuestal No. _____________________, del presupuesto de la Universidad del Tolima, expedido por la Dirección Contable y Financiera de la Universidad del Tolima.</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NOVENA: SUPERVISIÓN</w:t>
      </w:r>
      <w:r w:rsidRPr="00A25D89">
        <w:rPr>
          <w:rFonts w:ascii="Arial" w:eastAsia="Arial" w:hAnsi="Arial" w:cs="Arial"/>
          <w:color w:val="000000"/>
          <w:sz w:val="24"/>
          <w:szCs w:val="24"/>
        </w:rPr>
        <w:t xml:space="preserve">. La Supervisión será ejercida por la persona que designe el ordenador del gasto designe por escrito, quien en cumplimiento de sus funciones de supervisión deberá suscribir con el contratista, las actas de inicio, terminación y liquidación del contrato, presentar informes sobre el desarrollo del objeto contractual. </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EXCLUSIÓN DE LA RELACIÓN LABORAL:</w:t>
      </w:r>
      <w:r w:rsidRPr="00A25D89">
        <w:rPr>
          <w:rFonts w:ascii="Arial" w:eastAsia="Arial" w:hAnsi="Arial" w:cs="Arial"/>
          <w:b/>
          <w:color w:val="000000"/>
          <w:sz w:val="24"/>
          <w:szCs w:val="24"/>
        </w:rPr>
        <w:t xml:space="preserve"> </w:t>
      </w:r>
      <w:r w:rsidRPr="00A25D89">
        <w:rPr>
          <w:rFonts w:ascii="Arial" w:eastAsia="Arial" w:hAnsi="Arial" w:cs="Arial"/>
          <w:color w:val="000000"/>
          <w:sz w:val="24"/>
          <w:szCs w:val="24"/>
        </w:rPr>
        <w:t>El presente Contrato no genera relación laboral con LA UNIVERSIDAD, ni de esta con los trabajadores que han sido designados por EL CONTRATISTA para el cumplimiento del objeto contractual; por lo tanto, ni EL CONTRATISTA y sus trabajadores, no tendrán derecho a reconocimiento o pago de prestaciones sociales por parte de la Universidad.</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PRIMERA. MULTA Y CLÁUSULA PENAL PECUNIARIA.</w:t>
      </w:r>
      <w:r w:rsidRPr="00A25D89">
        <w:rPr>
          <w:rFonts w:ascii="Arial" w:eastAsia="Arial" w:hAnsi="Arial" w:cs="Arial"/>
          <w:b/>
          <w:color w:val="000000"/>
          <w:sz w:val="24"/>
          <w:szCs w:val="24"/>
        </w:rPr>
        <w:t xml:space="preserve"> </w:t>
      </w:r>
      <w:r w:rsidRPr="00A25D89">
        <w:rPr>
          <w:rFonts w:ascii="Arial" w:eastAsia="Arial" w:hAnsi="Arial" w:cs="Arial"/>
          <w:color w:val="000000"/>
          <w:sz w:val="24"/>
          <w:szCs w:val="24"/>
        </w:rPr>
        <w:t>Por incumplimiento parcial de las obligaciones que EL CONTRATISTA contrae con la Universidad, ésta podrá, imponer mediante resolución motivada y en calidad de multas o sanciones pecuniarias equivalentes al 20% del valor del Contrato, las cuales podrán   ser   descontadas de las cuentas pendientes   de pago   y/o   hacerlas efectivas por vía judicial.  Así mismo en caso de incumplimiento se dará aplicación a lo establecido en la Resolución No 1700 del 06 de diciembre del 2022, que reglamentó el Estatuto General de Contratación de la Universidad del Tolima.</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SEGUNDA. GARANTÍAS</w:t>
      </w:r>
      <w:r w:rsidRPr="00A25D89">
        <w:rPr>
          <w:rFonts w:ascii="Arial" w:eastAsia="Arial" w:hAnsi="Arial" w:cs="Arial"/>
          <w:color w:val="000000"/>
          <w:sz w:val="24"/>
          <w:szCs w:val="24"/>
        </w:rPr>
        <w:t>. El Contratista se obliga para con la UNIVERSIDAD DEL TOLIMA a constituir una póliza de garantía expedida por una Compañía de Seguros aprobada por la Superintendencia de Entidades Financieras, con las siguientes coberturas: _______________________________</w:t>
      </w: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color w:val="000000"/>
          <w:sz w:val="24"/>
          <w:szCs w:val="24"/>
        </w:rPr>
        <w:lastRenderedPageBreak/>
        <w:t xml:space="preserve">. </w:t>
      </w: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TERCERA. INHABILIDADES E INCOMPATIBILIDADES</w:t>
      </w:r>
      <w:r w:rsidRPr="00A25D89">
        <w:rPr>
          <w:rFonts w:ascii="Arial" w:eastAsia="Arial" w:hAnsi="Arial" w:cs="Arial"/>
          <w:color w:val="000000"/>
          <w:sz w:val="24"/>
          <w:szCs w:val="24"/>
          <w:u w:val="single"/>
        </w:rPr>
        <w:t>.</w:t>
      </w:r>
      <w:r w:rsidRPr="00A25D89">
        <w:rPr>
          <w:rFonts w:ascii="Arial" w:eastAsia="Arial" w:hAnsi="Arial" w:cs="Arial"/>
          <w:color w:val="000000"/>
          <w:sz w:val="24"/>
          <w:szCs w:val="24"/>
        </w:rPr>
        <w:t xml:space="preserve"> El contratista declara bajo gravedad del juramento que no se encuentra incurso en ninguna de las causales de inhabilidad o incompatibilidad que le impidan contratar con la Universidad del Tolima y en consecuencia asumirá totalmente cualquier reclamación y pago de perjuicios que por esta causa promueva un tercero contra la UNIVERSIDAD o cualquiera de sus funcionarios. </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CUARTA. RÉGIMEN LEGAL</w:t>
      </w:r>
      <w:r w:rsidRPr="00A25D89">
        <w:rPr>
          <w:rFonts w:ascii="Arial" w:eastAsia="Arial" w:hAnsi="Arial" w:cs="Arial"/>
          <w:color w:val="000000"/>
          <w:sz w:val="24"/>
          <w:szCs w:val="24"/>
        </w:rPr>
        <w:t>. El presente Contrato se encuentra regulado por la Ley 30 de 1992, el Estatuto General de Contratación de la Universidad (Acuerdo 050 del 30 de noviembre de 2018) emanado del Consejo Superior, la Resolución 1700 del 2022 (Reglamentación estatuto de contratación de la Universidad del Tolima) y en garantía de los principios constitucionales y de la función administrativa.</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QUINTA. ESTAMPILLAS</w:t>
      </w:r>
      <w:r w:rsidRPr="00A25D89">
        <w:rPr>
          <w:rFonts w:ascii="Arial" w:eastAsia="Arial" w:hAnsi="Arial" w:cs="Arial"/>
          <w:b/>
          <w:color w:val="000000"/>
          <w:sz w:val="24"/>
          <w:szCs w:val="24"/>
        </w:rPr>
        <w:t>.</w:t>
      </w:r>
      <w:r w:rsidRPr="00A25D89">
        <w:rPr>
          <w:rFonts w:ascii="Arial" w:eastAsia="Arial" w:hAnsi="Arial" w:cs="Arial"/>
          <w:color w:val="000000"/>
          <w:sz w:val="24"/>
          <w:szCs w:val="24"/>
        </w:rPr>
        <w:t xml:space="preserve"> De acuerdo a la norma vigente en el Departamento, EL CONTRATISTA, deberá cancelar lo correspondiente a ESTAMPILLAS, de la siguiente manera: </w:t>
      </w:r>
      <w:r w:rsidRPr="00A25D89">
        <w:rPr>
          <w:rFonts w:ascii="Arial" w:eastAsia="Arial" w:hAnsi="Arial" w:cs="Arial"/>
          <w:i/>
          <w:color w:val="000000"/>
          <w:sz w:val="24"/>
          <w:szCs w:val="24"/>
          <w:u w:val="single"/>
        </w:rPr>
        <w:t xml:space="preserve">___________________. </w:t>
      </w:r>
      <w:r w:rsidRPr="00A25D89">
        <w:rPr>
          <w:rFonts w:ascii="Arial" w:eastAsia="Arial" w:hAnsi="Arial" w:cs="Arial"/>
          <w:color w:val="000000"/>
          <w:sz w:val="24"/>
          <w:szCs w:val="24"/>
        </w:rPr>
        <w:t>Además, el contratista deberá cancelar los impuestos y tasas establecidos por la ley que correspondan.</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SEXTA. PERFECCIONAMIENTO, LEGALIZACIÓN Y EJECUCIÓN</w:t>
      </w:r>
      <w:r w:rsidRPr="00A25D89">
        <w:rPr>
          <w:rFonts w:ascii="Arial" w:eastAsia="Arial" w:hAnsi="Arial" w:cs="Arial"/>
          <w:color w:val="000000"/>
          <w:sz w:val="24"/>
          <w:szCs w:val="24"/>
        </w:rPr>
        <w:t>. Este documento se entiende perfeccionado con la firma de las partes, para su legalización y ejecución se requiere la expedición del registro presupuestal, la cancelación de las estampillas de acuerdo a la norma vigente en el Departamento, la constitución por parte del CONTRATISTA de las garantías exigidas y aprobadas por parte de la UNIVERSIDAD y la afiliación a una administradora de riesgos laborales (si aplica)</w:t>
      </w:r>
    </w:p>
    <w:p w:rsidR="002849E1" w:rsidRPr="00A25D89" w:rsidRDefault="00315A0A">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rPr>
        <w:t>PARÁGRAFO.</w:t>
      </w:r>
      <w:r w:rsidRPr="00A25D89">
        <w:rPr>
          <w:rFonts w:ascii="Arial" w:eastAsia="Arial" w:hAnsi="Arial" w:cs="Arial"/>
          <w:color w:val="000000"/>
          <w:sz w:val="24"/>
          <w:szCs w:val="24"/>
        </w:rPr>
        <w:t xml:space="preserve"> Los documentos de que trata la presente cláusula deben ser entregados por el CONTRATISTA en un término no mayor a cinco (5) días hábiles después de perfeccionado el Contrato. </w:t>
      </w:r>
    </w:p>
    <w:p w:rsidR="002849E1" w:rsidRPr="00A25D89" w:rsidRDefault="002849E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2849E1" w:rsidRPr="00A25D89" w:rsidRDefault="002849E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SÉPTIMA. CESIÓN Y SUBCONTRATACIÓN.</w:t>
      </w:r>
      <w:r w:rsidRPr="00A25D89">
        <w:rPr>
          <w:rFonts w:ascii="Arial" w:eastAsia="Arial" w:hAnsi="Arial" w:cs="Arial"/>
          <w:color w:val="000000"/>
          <w:sz w:val="24"/>
          <w:szCs w:val="24"/>
          <w:u w:val="single"/>
        </w:rPr>
        <w:t> </w:t>
      </w:r>
      <w:r w:rsidRPr="00A25D89">
        <w:rPr>
          <w:rFonts w:ascii="Arial" w:eastAsia="Arial" w:hAnsi="Arial" w:cs="Arial"/>
          <w:color w:val="000000"/>
          <w:sz w:val="24"/>
          <w:szCs w:val="24"/>
        </w:rPr>
        <w:t xml:space="preserve">EL CONTRATISTA, no podrá ceder el presente Contrato ni los derechos u obligaciones derivados de él, ni subcontratar total o parcialmente sin la autorización previa y escrita de LA UNIVERSIDAD.  </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r w:rsidRPr="00A25D89">
        <w:rPr>
          <w:rFonts w:ascii="Arial" w:eastAsia="Arial" w:hAnsi="Arial" w:cs="Arial"/>
          <w:b/>
          <w:color w:val="000000"/>
          <w:sz w:val="24"/>
          <w:szCs w:val="24"/>
          <w:u w:val="single"/>
        </w:rPr>
        <w:t>DÉCIMA OCTAVA. MODIFICACIÓN, ADICIÓN Y PRÓRROGA.</w:t>
      </w:r>
      <w:r w:rsidRPr="00A25D89">
        <w:rPr>
          <w:rFonts w:ascii="Arial" w:eastAsia="Arial" w:hAnsi="Arial" w:cs="Arial"/>
          <w:color w:val="000000"/>
          <w:sz w:val="24"/>
          <w:szCs w:val="24"/>
        </w:rPr>
        <w:t xml:space="preserve"> El presente Contrato, podrá modificarse, adicionarse o prorrogarse de conformidad con los parámetros estipulados en el Estatuto General de Contratación de la Universidad del Tolima, lo cual constará en medio escrito y de forma motivada.</w:t>
      </w:r>
      <w:r w:rsidRPr="00A25D89">
        <w:rPr>
          <w:rFonts w:ascii="Arial" w:eastAsia="Arial" w:hAnsi="Arial" w:cs="Arial"/>
          <w:b/>
          <w:color w:val="000000"/>
          <w:sz w:val="24"/>
          <w:szCs w:val="24"/>
          <w:u w:val="single"/>
        </w:rPr>
        <w:t xml:space="preserve"> </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r w:rsidRPr="00A25D89">
        <w:rPr>
          <w:rFonts w:ascii="Arial" w:eastAsia="Arial" w:hAnsi="Arial" w:cs="Arial"/>
          <w:b/>
          <w:color w:val="000000"/>
          <w:sz w:val="24"/>
          <w:szCs w:val="24"/>
          <w:u w:val="single"/>
        </w:rPr>
        <w:t>DÉCIMA OCTAVA. TERMINACIÓN.</w:t>
      </w:r>
      <w:r w:rsidRPr="00A25D89">
        <w:rPr>
          <w:rFonts w:ascii="Arial" w:eastAsia="Arial" w:hAnsi="Arial" w:cs="Arial"/>
          <w:color w:val="000000"/>
          <w:sz w:val="24"/>
          <w:szCs w:val="24"/>
        </w:rPr>
        <w:t xml:space="preserve"> El presente Contrato terminará por las causales contempladas en el artículo trigésimo primero del Acuerdo Superior No. </w:t>
      </w:r>
      <w:r w:rsidRPr="00A25D89">
        <w:rPr>
          <w:rFonts w:ascii="Arial" w:eastAsia="Arial" w:hAnsi="Arial" w:cs="Arial"/>
          <w:color w:val="000000"/>
          <w:sz w:val="24"/>
          <w:szCs w:val="24"/>
        </w:rPr>
        <w:lastRenderedPageBreak/>
        <w:t>050 de 2018 “</w:t>
      </w:r>
      <w:r w:rsidRPr="00A25D89">
        <w:rPr>
          <w:rFonts w:ascii="Arial" w:eastAsia="Arial" w:hAnsi="Arial" w:cs="Arial"/>
          <w:i/>
          <w:color w:val="000000"/>
          <w:sz w:val="24"/>
          <w:szCs w:val="24"/>
        </w:rPr>
        <w:t>Por medio del cual se adopta el Estatuto General de Contratación de la Universidad del Tolima</w:t>
      </w:r>
      <w:r w:rsidRPr="00A25D89">
        <w:rPr>
          <w:rFonts w:ascii="Arial" w:eastAsia="Arial" w:hAnsi="Arial" w:cs="Arial"/>
          <w:color w:val="000000"/>
          <w:sz w:val="24"/>
          <w:szCs w:val="24"/>
        </w:rPr>
        <w:t xml:space="preserve">” y lo indicado en la Resolución No. 1700 del 06 de diciembre del 2022 “Por medio de la cual se reglamenta el Acuerdo No. 050 del 30 de noviembre de 2018 y se deroga la Resolución No.612 del 2021 y demás disposiciones que le sean contrarias”. </w:t>
      </w: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DÉCIMA NOVENA. LIQUIDACIÓN.</w:t>
      </w:r>
      <w:r w:rsidRPr="00A25D89">
        <w:rPr>
          <w:rFonts w:ascii="Arial" w:eastAsia="Arial" w:hAnsi="Arial" w:cs="Arial"/>
          <w:color w:val="000000"/>
          <w:sz w:val="24"/>
          <w:szCs w:val="24"/>
        </w:rPr>
        <w:t xml:space="preserve"> ___________________________________</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u w:val="single"/>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VIGÉSIMA PRIMERA. SOLUCIÓN DE CONTROVERSIAS CONTRACTUALES.</w:t>
      </w:r>
      <w:r w:rsidRPr="00A25D89">
        <w:rPr>
          <w:rFonts w:ascii="Arial" w:eastAsia="Arial" w:hAnsi="Arial" w:cs="Arial"/>
          <w:b/>
          <w:color w:val="000000"/>
          <w:sz w:val="24"/>
          <w:szCs w:val="24"/>
        </w:rPr>
        <w:t xml:space="preserve"> </w:t>
      </w:r>
      <w:r w:rsidRPr="00A25D89">
        <w:rPr>
          <w:rFonts w:ascii="Arial" w:eastAsia="Arial" w:hAnsi="Arial" w:cs="Arial"/>
          <w:color w:val="000000"/>
          <w:sz w:val="24"/>
          <w:szCs w:val="24"/>
        </w:rPr>
        <w:t xml:space="preserve">En caso de que surjan diferencias entre las partes por razón o con ocasión del presente Contrato, podrán ser resueltas por ellas mediante arreglo directo, transacción, amigable composición, conciliación, transacción y demás mecanismos alternativos de solución de conflictos. </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VIGÉSIMA SEGUNDA: DOCUMENTOS DEL CONTRATO:</w:t>
      </w:r>
      <w:r w:rsidRPr="00A25D89">
        <w:rPr>
          <w:rFonts w:ascii="Arial" w:eastAsia="Arial" w:hAnsi="Arial" w:cs="Arial"/>
          <w:color w:val="000000"/>
          <w:sz w:val="24"/>
          <w:szCs w:val="24"/>
        </w:rPr>
        <w:t xml:space="preserve"> Hacen parte integrante del presente contrato: a) La propuesta presentada b) Los estudios previos y los demás que surjan en desarrollo del objeto contractual, etc.</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VIGÉSIMA TERCERA. CONFIDENCIALIDAD.</w:t>
      </w:r>
      <w:r w:rsidRPr="00A25D89">
        <w:rPr>
          <w:rFonts w:ascii="Arial" w:eastAsia="Arial" w:hAnsi="Arial" w:cs="Arial"/>
          <w:color w:val="000000"/>
          <w:sz w:val="24"/>
          <w:szCs w:val="24"/>
        </w:rPr>
        <w:t xml:space="preserve"> En caso de que exista información sujeta a reserva, las partes deben mantener la confidencialidad de esta información. Para ello, la parte interesada debe comunicar a la otra parte que la información suministrada tiene el carácter de confidencial.</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r w:rsidRPr="00A25D89">
        <w:rPr>
          <w:rFonts w:ascii="Arial" w:eastAsia="Arial" w:hAnsi="Arial" w:cs="Arial"/>
          <w:b/>
          <w:color w:val="000000"/>
          <w:sz w:val="24"/>
          <w:szCs w:val="24"/>
          <w:u w:val="single"/>
        </w:rPr>
        <w:t xml:space="preserve">VIGÉSIMA CUARTA. DOMICILIO. </w:t>
      </w:r>
      <w:r w:rsidRPr="00A25D89">
        <w:rPr>
          <w:rFonts w:ascii="Arial" w:eastAsia="Arial" w:hAnsi="Arial" w:cs="Arial"/>
          <w:color w:val="000000"/>
          <w:sz w:val="24"/>
          <w:szCs w:val="24"/>
        </w:rPr>
        <w:t>Para todos los efectos legales se fija como domicilio contractual la ciudad de Ibagué (Tol).</w:t>
      </w:r>
    </w:p>
    <w:p w:rsidR="002849E1" w:rsidRPr="00A25D89" w:rsidRDefault="002849E1">
      <w:pPr>
        <w:pBdr>
          <w:top w:val="nil"/>
          <w:left w:val="nil"/>
          <w:bottom w:val="nil"/>
          <w:right w:val="nil"/>
          <w:between w:val="nil"/>
        </w:pBdr>
        <w:spacing w:after="120" w:line="240" w:lineRule="auto"/>
        <w:ind w:left="0" w:hanging="2"/>
        <w:jc w:val="both"/>
        <w:rPr>
          <w:rFonts w:ascii="Arial" w:eastAsia="Arial" w:hAnsi="Arial" w:cs="Arial"/>
          <w:color w:val="000000"/>
          <w:sz w:val="24"/>
          <w:szCs w:val="24"/>
        </w:rPr>
      </w:pPr>
    </w:p>
    <w:p w:rsidR="002849E1" w:rsidRPr="00A25D89" w:rsidRDefault="00315A0A">
      <w:pPr>
        <w:spacing w:after="0"/>
        <w:ind w:left="0" w:hanging="2"/>
        <w:jc w:val="both"/>
        <w:rPr>
          <w:rFonts w:ascii="Arial" w:eastAsia="Arial" w:hAnsi="Arial" w:cs="Arial"/>
          <w:sz w:val="24"/>
          <w:szCs w:val="24"/>
        </w:rPr>
      </w:pPr>
      <w:r w:rsidRPr="00A25D89">
        <w:rPr>
          <w:rFonts w:ascii="Arial" w:eastAsia="Arial" w:hAnsi="Arial" w:cs="Arial"/>
          <w:sz w:val="24"/>
          <w:szCs w:val="24"/>
        </w:rPr>
        <w:t>Para constancia se firma en la ciudad de Ibagué,</w:t>
      </w:r>
    </w:p>
    <w:p w:rsidR="002849E1" w:rsidRPr="00A25D89" w:rsidRDefault="002849E1">
      <w:pPr>
        <w:spacing w:after="0" w:line="240" w:lineRule="auto"/>
        <w:ind w:left="0" w:hanging="2"/>
        <w:jc w:val="both"/>
        <w:rPr>
          <w:rFonts w:ascii="Arial" w:eastAsia="Arial" w:hAnsi="Arial" w:cs="Arial"/>
          <w:sz w:val="24"/>
          <w:szCs w:val="24"/>
          <w:u w:val="single"/>
        </w:rPr>
      </w:pPr>
    </w:p>
    <w:tbl>
      <w:tblPr>
        <w:tblStyle w:val="a"/>
        <w:tblW w:w="8835" w:type="dxa"/>
        <w:tblInd w:w="-108" w:type="dxa"/>
        <w:tblLayout w:type="fixed"/>
        <w:tblLook w:val="0000" w:firstRow="0" w:lastRow="0" w:firstColumn="0" w:lastColumn="0" w:noHBand="0" w:noVBand="0"/>
      </w:tblPr>
      <w:tblGrid>
        <w:gridCol w:w="4315"/>
        <w:gridCol w:w="4520"/>
      </w:tblGrid>
      <w:tr w:rsidR="002849E1" w:rsidRPr="00A25D89">
        <w:tc>
          <w:tcPr>
            <w:tcW w:w="4315" w:type="dxa"/>
          </w:tcPr>
          <w:p w:rsidR="002849E1" w:rsidRPr="00A25D89" w:rsidRDefault="00315A0A">
            <w:pPr>
              <w:spacing w:after="0" w:line="240" w:lineRule="auto"/>
              <w:ind w:left="0" w:hanging="2"/>
              <w:jc w:val="both"/>
              <w:rPr>
                <w:rFonts w:ascii="Arial" w:eastAsia="Arial" w:hAnsi="Arial" w:cs="Arial"/>
                <w:sz w:val="24"/>
                <w:szCs w:val="24"/>
              </w:rPr>
            </w:pPr>
            <w:r w:rsidRPr="00A25D89">
              <w:rPr>
                <w:rFonts w:ascii="Arial" w:eastAsia="Arial" w:hAnsi="Arial" w:cs="Arial"/>
                <w:b/>
                <w:sz w:val="24"/>
                <w:szCs w:val="24"/>
              </w:rPr>
              <w:t xml:space="preserve">POR LA UNIVERSIDAD,  </w:t>
            </w:r>
          </w:p>
          <w:p w:rsidR="002849E1" w:rsidRPr="00A25D89" w:rsidRDefault="002849E1">
            <w:pPr>
              <w:spacing w:after="0" w:line="240" w:lineRule="auto"/>
              <w:ind w:left="0" w:hanging="2"/>
              <w:jc w:val="both"/>
              <w:rPr>
                <w:rFonts w:ascii="Arial" w:eastAsia="Arial" w:hAnsi="Arial" w:cs="Arial"/>
                <w:sz w:val="24"/>
                <w:szCs w:val="24"/>
              </w:rPr>
            </w:pPr>
          </w:p>
          <w:p w:rsidR="002849E1" w:rsidRPr="00A25D89" w:rsidRDefault="002849E1">
            <w:pPr>
              <w:spacing w:after="0" w:line="240" w:lineRule="auto"/>
              <w:ind w:left="0" w:hanging="2"/>
              <w:jc w:val="both"/>
              <w:rPr>
                <w:rFonts w:ascii="Arial" w:eastAsia="Arial" w:hAnsi="Arial" w:cs="Arial"/>
                <w:sz w:val="24"/>
                <w:szCs w:val="24"/>
              </w:rPr>
            </w:pPr>
          </w:p>
          <w:p w:rsidR="002849E1" w:rsidRPr="00A25D89" w:rsidRDefault="00315A0A">
            <w:pPr>
              <w:spacing w:after="0" w:line="240" w:lineRule="auto"/>
              <w:ind w:left="0" w:hanging="2"/>
              <w:jc w:val="both"/>
              <w:rPr>
                <w:rFonts w:ascii="Arial" w:eastAsia="Arial" w:hAnsi="Arial" w:cs="Arial"/>
                <w:sz w:val="24"/>
                <w:szCs w:val="24"/>
              </w:rPr>
            </w:pPr>
            <w:r w:rsidRPr="00A25D89">
              <w:rPr>
                <w:rFonts w:ascii="Arial" w:eastAsia="Arial" w:hAnsi="Arial" w:cs="Arial"/>
                <w:sz w:val="24"/>
                <w:szCs w:val="24"/>
              </w:rPr>
              <w:t>Ordenador del Gasto</w:t>
            </w:r>
          </w:p>
          <w:p w:rsidR="002849E1" w:rsidRPr="00A25D89" w:rsidRDefault="00315A0A">
            <w:pPr>
              <w:spacing w:after="0" w:line="240" w:lineRule="auto"/>
              <w:ind w:left="0" w:hanging="2"/>
              <w:jc w:val="both"/>
              <w:rPr>
                <w:rFonts w:ascii="Arial" w:eastAsia="Arial" w:hAnsi="Arial" w:cs="Arial"/>
                <w:sz w:val="24"/>
                <w:szCs w:val="24"/>
              </w:rPr>
            </w:pPr>
            <w:r w:rsidRPr="00A25D89">
              <w:rPr>
                <w:rFonts w:ascii="Arial" w:eastAsia="Arial" w:hAnsi="Arial" w:cs="Arial"/>
                <w:sz w:val="24"/>
                <w:szCs w:val="24"/>
              </w:rPr>
              <w:t>Universidad del Tolima</w:t>
            </w:r>
          </w:p>
          <w:p w:rsidR="002849E1" w:rsidRPr="00A25D89" w:rsidRDefault="002849E1">
            <w:pPr>
              <w:spacing w:after="0" w:line="240" w:lineRule="auto"/>
              <w:ind w:left="0" w:hanging="2"/>
              <w:jc w:val="both"/>
              <w:rPr>
                <w:rFonts w:ascii="Arial" w:eastAsia="Arial" w:hAnsi="Arial" w:cs="Arial"/>
                <w:sz w:val="24"/>
                <w:szCs w:val="24"/>
              </w:rPr>
            </w:pPr>
          </w:p>
        </w:tc>
        <w:tc>
          <w:tcPr>
            <w:tcW w:w="4520" w:type="dxa"/>
          </w:tcPr>
          <w:p w:rsidR="002849E1" w:rsidRPr="00A25D89" w:rsidRDefault="00315A0A">
            <w:pPr>
              <w:spacing w:after="0" w:line="240" w:lineRule="auto"/>
              <w:ind w:left="0" w:hanging="2"/>
              <w:jc w:val="both"/>
              <w:rPr>
                <w:rFonts w:ascii="Arial" w:eastAsia="Arial" w:hAnsi="Arial" w:cs="Arial"/>
                <w:sz w:val="24"/>
                <w:szCs w:val="24"/>
              </w:rPr>
            </w:pPr>
            <w:r w:rsidRPr="00A25D89">
              <w:rPr>
                <w:rFonts w:ascii="Arial" w:eastAsia="Arial" w:hAnsi="Arial" w:cs="Arial"/>
                <w:b/>
                <w:sz w:val="24"/>
                <w:szCs w:val="24"/>
              </w:rPr>
              <w:t>POR EL CONTRATISTA,</w:t>
            </w:r>
          </w:p>
          <w:p w:rsidR="002849E1" w:rsidRPr="00A25D89" w:rsidRDefault="002849E1">
            <w:pPr>
              <w:spacing w:after="0" w:line="240" w:lineRule="auto"/>
              <w:ind w:left="0" w:hanging="2"/>
              <w:jc w:val="both"/>
              <w:rPr>
                <w:rFonts w:ascii="Arial" w:eastAsia="Arial" w:hAnsi="Arial" w:cs="Arial"/>
                <w:sz w:val="24"/>
                <w:szCs w:val="24"/>
              </w:rPr>
            </w:pPr>
          </w:p>
          <w:p w:rsidR="002849E1" w:rsidRPr="00A25D89" w:rsidRDefault="002849E1">
            <w:pPr>
              <w:spacing w:after="0" w:line="240" w:lineRule="auto"/>
              <w:ind w:left="0" w:hanging="2"/>
              <w:jc w:val="both"/>
              <w:rPr>
                <w:rFonts w:ascii="Arial" w:eastAsia="Arial" w:hAnsi="Arial" w:cs="Arial"/>
                <w:sz w:val="24"/>
                <w:szCs w:val="24"/>
              </w:rPr>
            </w:pPr>
          </w:p>
          <w:p w:rsidR="002849E1" w:rsidRPr="00A25D89" w:rsidRDefault="00315A0A">
            <w:pPr>
              <w:spacing w:after="0" w:line="240" w:lineRule="auto"/>
              <w:ind w:left="0" w:hanging="2"/>
              <w:jc w:val="both"/>
              <w:rPr>
                <w:rFonts w:ascii="Arial" w:eastAsia="Arial" w:hAnsi="Arial" w:cs="Arial"/>
                <w:sz w:val="24"/>
                <w:szCs w:val="24"/>
              </w:rPr>
            </w:pPr>
            <w:r w:rsidRPr="00A25D89">
              <w:rPr>
                <w:rFonts w:ascii="Arial" w:eastAsia="Arial" w:hAnsi="Arial" w:cs="Arial"/>
                <w:b/>
                <w:sz w:val="24"/>
                <w:szCs w:val="24"/>
              </w:rPr>
              <w:t>__</w:t>
            </w:r>
            <w:r w:rsidR="00A25D89">
              <w:rPr>
                <w:rFonts w:ascii="Arial" w:eastAsia="Arial" w:hAnsi="Arial" w:cs="Arial"/>
                <w:b/>
                <w:sz w:val="24"/>
                <w:szCs w:val="24"/>
              </w:rPr>
              <w:t>______________________________</w:t>
            </w:r>
          </w:p>
          <w:p w:rsidR="002849E1" w:rsidRPr="00A25D89" w:rsidRDefault="002849E1">
            <w:pPr>
              <w:pBdr>
                <w:top w:val="nil"/>
                <w:left w:val="nil"/>
                <w:bottom w:val="nil"/>
                <w:right w:val="nil"/>
                <w:between w:val="nil"/>
              </w:pBdr>
              <w:spacing w:after="0" w:line="240" w:lineRule="auto"/>
              <w:ind w:left="0" w:hanging="2"/>
              <w:rPr>
                <w:rFonts w:ascii="Arial" w:eastAsia="Arial" w:hAnsi="Arial" w:cs="Arial"/>
                <w:color w:val="000000"/>
                <w:sz w:val="24"/>
                <w:szCs w:val="24"/>
              </w:rPr>
            </w:pPr>
          </w:p>
        </w:tc>
      </w:tr>
      <w:tr w:rsidR="002849E1" w:rsidRPr="00A25D89">
        <w:tc>
          <w:tcPr>
            <w:tcW w:w="4315" w:type="dxa"/>
          </w:tcPr>
          <w:p w:rsidR="00A25D89" w:rsidRDefault="00A25D89">
            <w:pPr>
              <w:tabs>
                <w:tab w:val="left" w:pos="3780"/>
              </w:tabs>
              <w:spacing w:after="0" w:line="240" w:lineRule="auto"/>
              <w:ind w:left="0" w:hanging="2"/>
              <w:jc w:val="both"/>
              <w:rPr>
                <w:rFonts w:ascii="Arial" w:eastAsia="Arial" w:hAnsi="Arial" w:cs="Arial"/>
                <w:b/>
                <w:sz w:val="24"/>
                <w:szCs w:val="24"/>
              </w:rPr>
            </w:pPr>
          </w:p>
          <w:p w:rsidR="002849E1" w:rsidRPr="00A25D89" w:rsidRDefault="00315A0A">
            <w:pPr>
              <w:tabs>
                <w:tab w:val="left" w:pos="3780"/>
              </w:tabs>
              <w:spacing w:after="0" w:line="240" w:lineRule="auto"/>
              <w:ind w:left="0" w:hanging="2"/>
              <w:jc w:val="both"/>
              <w:rPr>
                <w:rFonts w:ascii="Arial" w:eastAsia="Arial" w:hAnsi="Arial" w:cs="Arial"/>
                <w:sz w:val="24"/>
                <w:szCs w:val="24"/>
              </w:rPr>
            </w:pPr>
            <w:r w:rsidRPr="00A25D89">
              <w:rPr>
                <w:rFonts w:ascii="Arial" w:eastAsia="Arial" w:hAnsi="Arial" w:cs="Arial"/>
                <w:b/>
                <w:sz w:val="24"/>
                <w:szCs w:val="24"/>
              </w:rPr>
              <w:t>Elaboró:</w:t>
            </w:r>
            <w:r w:rsidRPr="00A25D89">
              <w:rPr>
                <w:rFonts w:ascii="Arial" w:eastAsia="Arial" w:hAnsi="Arial" w:cs="Arial"/>
                <w:b/>
                <w:i/>
                <w:sz w:val="24"/>
                <w:szCs w:val="24"/>
              </w:rPr>
              <w:t xml:space="preserve"> </w:t>
            </w:r>
          </w:p>
          <w:p w:rsidR="002849E1" w:rsidRPr="00A25D89" w:rsidRDefault="00315A0A">
            <w:pPr>
              <w:spacing w:after="0" w:line="240" w:lineRule="auto"/>
              <w:ind w:left="0" w:hanging="2"/>
              <w:jc w:val="both"/>
              <w:rPr>
                <w:rFonts w:ascii="Arial" w:eastAsia="Arial" w:hAnsi="Arial" w:cs="Arial"/>
                <w:sz w:val="24"/>
                <w:szCs w:val="24"/>
              </w:rPr>
            </w:pPr>
            <w:r w:rsidRPr="00A25D89">
              <w:rPr>
                <w:rFonts w:ascii="Arial" w:eastAsia="Arial" w:hAnsi="Arial" w:cs="Arial"/>
                <w:b/>
                <w:sz w:val="24"/>
                <w:szCs w:val="24"/>
              </w:rPr>
              <w:t>Revisó y Aprobó:</w:t>
            </w:r>
            <w:r w:rsidRPr="00A25D89">
              <w:rPr>
                <w:rFonts w:ascii="Arial" w:eastAsia="Arial" w:hAnsi="Arial" w:cs="Arial"/>
                <w:b/>
                <w:i/>
                <w:sz w:val="24"/>
                <w:szCs w:val="24"/>
              </w:rPr>
              <w:t xml:space="preserve"> </w:t>
            </w:r>
            <w:r w:rsidRPr="00A25D89">
              <w:rPr>
                <w:rFonts w:ascii="Arial" w:eastAsia="Arial" w:hAnsi="Arial" w:cs="Arial"/>
                <w:i/>
                <w:sz w:val="24"/>
                <w:szCs w:val="24"/>
              </w:rPr>
              <w:t>Oficina Jurídica y Contractual</w:t>
            </w:r>
          </w:p>
        </w:tc>
        <w:tc>
          <w:tcPr>
            <w:tcW w:w="4520" w:type="dxa"/>
          </w:tcPr>
          <w:p w:rsidR="002849E1" w:rsidRPr="00A25D89" w:rsidRDefault="002849E1">
            <w:pPr>
              <w:spacing w:after="0" w:line="240" w:lineRule="auto"/>
              <w:ind w:left="0" w:hanging="2"/>
              <w:jc w:val="both"/>
              <w:rPr>
                <w:rFonts w:ascii="Arial" w:eastAsia="Arial" w:hAnsi="Arial" w:cs="Arial"/>
                <w:sz w:val="24"/>
                <w:szCs w:val="24"/>
              </w:rPr>
            </w:pPr>
          </w:p>
        </w:tc>
      </w:tr>
    </w:tbl>
    <w:p w:rsidR="002849E1" w:rsidRPr="00A25D89" w:rsidRDefault="00315A0A">
      <w:pPr>
        <w:spacing w:before="240" w:after="60"/>
        <w:ind w:left="0" w:hanging="2"/>
        <w:jc w:val="both"/>
        <w:rPr>
          <w:rFonts w:ascii="Arial" w:eastAsia="Arial" w:hAnsi="Arial" w:cs="Arial"/>
          <w:color w:val="000000"/>
          <w:sz w:val="24"/>
          <w:szCs w:val="24"/>
        </w:rPr>
      </w:pPr>
      <w:r w:rsidRPr="00A25D89">
        <w:rPr>
          <w:rFonts w:ascii="Arial" w:eastAsia="Arial" w:hAnsi="Arial" w:cs="Arial"/>
          <w:b/>
          <w:sz w:val="24"/>
          <w:szCs w:val="24"/>
        </w:rPr>
        <w:t xml:space="preserve">     </w:t>
      </w:r>
      <w:r w:rsidRPr="00A25D89">
        <w:rPr>
          <w:rFonts w:ascii="Arial" w:eastAsia="Arial" w:hAnsi="Arial" w:cs="Arial"/>
          <w:b/>
          <w:sz w:val="24"/>
          <w:szCs w:val="24"/>
        </w:rPr>
        <w:tab/>
        <w:t xml:space="preserve">                  </w:t>
      </w:r>
    </w:p>
    <w:sectPr w:rsidR="002849E1" w:rsidRPr="00A25D89">
      <w:headerReference w:type="even" r:id="rId7"/>
      <w:headerReference w:type="default" r:id="rId8"/>
      <w:footerReference w:type="even" r:id="rId9"/>
      <w:footerReference w:type="default" r:id="rId10"/>
      <w:headerReference w:type="first" r:id="rId11"/>
      <w:footerReference w:type="first" r:id="rId12"/>
      <w:pgSz w:w="12242" w:h="18722"/>
      <w:pgMar w:top="2268" w:right="1701" w:bottom="1701" w:left="1701"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4F" w:rsidRDefault="0025244F">
      <w:pPr>
        <w:spacing w:after="0" w:line="240" w:lineRule="auto"/>
        <w:ind w:left="0" w:hanging="2"/>
      </w:pPr>
      <w:r>
        <w:separator/>
      </w:r>
    </w:p>
  </w:endnote>
  <w:endnote w:type="continuationSeparator" w:id="0">
    <w:p w:rsidR="0025244F" w:rsidRDefault="0025244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315A0A">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2849E1" w:rsidRDefault="002849E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2849E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2849E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4F" w:rsidRDefault="0025244F">
      <w:pPr>
        <w:spacing w:after="0" w:line="240" w:lineRule="auto"/>
        <w:ind w:left="0" w:hanging="2"/>
      </w:pPr>
      <w:r>
        <w:separator/>
      </w:r>
    </w:p>
  </w:footnote>
  <w:footnote w:type="continuationSeparator" w:id="0">
    <w:p w:rsidR="0025244F" w:rsidRDefault="0025244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2849E1">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2849E1">
    <w:pPr>
      <w:widowControl w:val="0"/>
      <w:pBdr>
        <w:top w:val="nil"/>
        <w:left w:val="nil"/>
        <w:bottom w:val="nil"/>
        <w:right w:val="nil"/>
        <w:between w:val="nil"/>
      </w:pBdr>
      <w:spacing w:after="0"/>
      <w:ind w:left="0" w:hanging="2"/>
      <w:rPr>
        <w:color w:val="000000"/>
      </w:rPr>
    </w:pPr>
  </w:p>
  <w:tbl>
    <w:tblPr>
      <w:tblStyle w:val="a0"/>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6555"/>
      <w:gridCol w:w="2409"/>
    </w:tblGrid>
    <w:tr w:rsidR="002849E1" w:rsidTr="00A25D89">
      <w:trPr>
        <w:cantSplit/>
        <w:trHeight w:val="274"/>
      </w:trPr>
      <w:tc>
        <w:tcPr>
          <w:tcW w:w="1668" w:type="dxa"/>
          <w:vMerge w:val="restart"/>
        </w:tcPr>
        <w:p w:rsidR="002849E1" w:rsidRDefault="00315A0A">
          <w:pPr>
            <w:pBdr>
              <w:top w:val="nil"/>
              <w:left w:val="nil"/>
              <w:bottom w:val="nil"/>
              <w:right w:val="nil"/>
              <w:between w:val="nil"/>
            </w:pBdr>
            <w:spacing w:after="0" w:line="240" w:lineRule="auto"/>
            <w:ind w:left="0" w:hanging="2"/>
            <w:rPr>
              <w:color w:val="000000"/>
            </w:rPr>
          </w:pPr>
          <w:r>
            <w:rPr>
              <w:noProof/>
              <w:lang w:eastAsia="es-CO"/>
            </w:rPr>
            <w:drawing>
              <wp:anchor distT="0" distB="0" distL="0" distR="0" simplePos="0" relativeHeight="251658240" behindDoc="1" locked="0" layoutInCell="1" hidden="0" allowOverlap="1" wp14:anchorId="2E94046E" wp14:editId="7F7ABE08">
                <wp:simplePos x="0" y="0"/>
                <wp:positionH relativeFrom="column">
                  <wp:posOffset>186690</wp:posOffset>
                </wp:positionH>
                <wp:positionV relativeFrom="paragraph">
                  <wp:posOffset>57785</wp:posOffset>
                </wp:positionV>
                <wp:extent cx="624840" cy="771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4840" cy="771525"/>
                        </a:xfrm>
                        <a:prstGeom prst="rect">
                          <a:avLst/>
                        </a:prstGeom>
                        <a:ln/>
                      </pic:spPr>
                    </pic:pic>
                  </a:graphicData>
                </a:graphic>
              </wp:anchor>
            </w:drawing>
          </w:r>
        </w:p>
      </w:tc>
      <w:tc>
        <w:tcPr>
          <w:tcW w:w="6555" w:type="dxa"/>
          <w:vMerge w:val="restart"/>
        </w:tcPr>
        <w:p w:rsidR="002849E1" w:rsidRDefault="002849E1">
          <w:pPr>
            <w:ind w:left="1" w:hanging="3"/>
            <w:rPr>
              <w:rFonts w:ascii="Arial" w:eastAsia="Arial" w:hAnsi="Arial" w:cs="Arial"/>
              <w:color w:val="006600"/>
              <w:sz w:val="28"/>
              <w:szCs w:val="28"/>
            </w:rPr>
          </w:pPr>
        </w:p>
        <w:p w:rsidR="002849E1" w:rsidRDefault="00315A0A">
          <w:pPr>
            <w:ind w:left="1" w:hanging="3"/>
            <w:jc w:val="center"/>
            <w:rPr>
              <w:rFonts w:ascii="Arial" w:eastAsia="Arial" w:hAnsi="Arial" w:cs="Arial"/>
              <w:color w:val="FF0000"/>
              <w:sz w:val="28"/>
              <w:szCs w:val="28"/>
            </w:rPr>
          </w:pPr>
          <w:r>
            <w:rPr>
              <w:rFonts w:ascii="Arial" w:eastAsia="Arial" w:hAnsi="Arial" w:cs="Arial"/>
              <w:b/>
              <w:color w:val="006600"/>
              <w:sz w:val="28"/>
              <w:szCs w:val="28"/>
            </w:rPr>
            <w:t>PROCEDIMIENTO</w:t>
          </w:r>
          <w:r>
            <w:rPr>
              <w:rFonts w:ascii="Arial" w:eastAsia="Arial" w:hAnsi="Arial" w:cs="Arial"/>
              <w:sz w:val="28"/>
              <w:szCs w:val="28"/>
            </w:rPr>
            <w:t xml:space="preserve"> </w:t>
          </w:r>
          <w:r>
            <w:rPr>
              <w:rFonts w:ascii="Arial" w:eastAsia="Arial" w:hAnsi="Arial" w:cs="Arial"/>
              <w:b/>
              <w:color w:val="006600"/>
              <w:sz w:val="28"/>
              <w:szCs w:val="28"/>
            </w:rPr>
            <w:t>CONTRATACIÓN</w:t>
          </w:r>
        </w:p>
        <w:p w:rsidR="002849E1" w:rsidRDefault="00315A0A">
          <w:pPr>
            <w:pBdr>
              <w:top w:val="nil"/>
              <w:left w:val="nil"/>
              <w:bottom w:val="nil"/>
              <w:right w:val="nil"/>
              <w:between w:val="nil"/>
            </w:pBdr>
            <w:spacing w:after="0" w:line="240" w:lineRule="auto"/>
            <w:ind w:left="0" w:hanging="2"/>
            <w:jc w:val="center"/>
            <w:rPr>
              <w:color w:val="FF0000"/>
              <w:sz w:val="40"/>
              <w:szCs w:val="40"/>
            </w:rPr>
          </w:pPr>
          <w:r>
            <w:rPr>
              <w:rFonts w:ascii="Arial" w:eastAsia="Arial" w:hAnsi="Arial" w:cs="Arial"/>
              <w:b/>
              <w:color w:val="FF0000"/>
              <w:sz w:val="24"/>
              <w:szCs w:val="24"/>
            </w:rPr>
            <w:t xml:space="preserve">CONTRATO </w:t>
          </w:r>
          <w:r w:rsidR="00A25D89">
            <w:rPr>
              <w:rFonts w:ascii="Arial" w:eastAsia="Arial" w:hAnsi="Arial" w:cs="Arial"/>
              <w:b/>
              <w:color w:val="FF0000"/>
              <w:sz w:val="24"/>
              <w:szCs w:val="24"/>
            </w:rPr>
            <w:t>CON FORMALIDADES</w:t>
          </w:r>
        </w:p>
      </w:tc>
      <w:tc>
        <w:tcPr>
          <w:tcW w:w="2409" w:type="dxa"/>
        </w:tcPr>
        <w:p w:rsidR="002849E1" w:rsidRPr="00A25D89" w:rsidRDefault="00315A0A">
          <w:pPr>
            <w:pBdr>
              <w:top w:val="nil"/>
              <w:left w:val="nil"/>
              <w:bottom w:val="nil"/>
              <w:right w:val="nil"/>
              <w:between w:val="nil"/>
            </w:pBdr>
            <w:spacing w:after="0" w:line="240" w:lineRule="auto"/>
            <w:ind w:left="0" w:hanging="2"/>
            <w:jc w:val="center"/>
            <w:rPr>
              <w:rFonts w:ascii="Arial" w:eastAsia="Arial" w:hAnsi="Arial" w:cs="Arial"/>
              <w:color w:val="000000"/>
            </w:rPr>
          </w:pPr>
          <w:r w:rsidRPr="00A25D89">
            <w:rPr>
              <w:rFonts w:ascii="Arial" w:eastAsia="Arial" w:hAnsi="Arial" w:cs="Arial"/>
              <w:color w:val="000000"/>
              <w:szCs w:val="24"/>
            </w:rPr>
            <w:t xml:space="preserve">Página </w:t>
          </w:r>
          <w:r w:rsidRPr="00A25D89">
            <w:rPr>
              <w:rFonts w:ascii="Arial" w:eastAsia="Arial" w:hAnsi="Arial" w:cs="Arial"/>
              <w:color w:val="000000"/>
              <w:szCs w:val="24"/>
            </w:rPr>
            <w:fldChar w:fldCharType="begin"/>
          </w:r>
          <w:r w:rsidRPr="00A25D89">
            <w:rPr>
              <w:rFonts w:ascii="Arial" w:eastAsia="Arial" w:hAnsi="Arial" w:cs="Arial"/>
              <w:color w:val="000000"/>
              <w:szCs w:val="24"/>
            </w:rPr>
            <w:instrText>PAGE</w:instrText>
          </w:r>
          <w:r w:rsidRPr="00A25D89">
            <w:rPr>
              <w:rFonts w:ascii="Arial" w:eastAsia="Arial" w:hAnsi="Arial" w:cs="Arial"/>
              <w:color w:val="000000"/>
              <w:szCs w:val="24"/>
            </w:rPr>
            <w:fldChar w:fldCharType="separate"/>
          </w:r>
          <w:r w:rsidR="00D33BF6">
            <w:rPr>
              <w:rFonts w:ascii="Arial" w:eastAsia="Arial" w:hAnsi="Arial" w:cs="Arial"/>
              <w:noProof/>
              <w:color w:val="000000"/>
              <w:szCs w:val="24"/>
            </w:rPr>
            <w:t>2</w:t>
          </w:r>
          <w:r w:rsidRPr="00A25D89">
            <w:rPr>
              <w:rFonts w:ascii="Arial" w:eastAsia="Arial" w:hAnsi="Arial" w:cs="Arial"/>
              <w:color w:val="000000"/>
              <w:szCs w:val="24"/>
            </w:rPr>
            <w:fldChar w:fldCharType="end"/>
          </w:r>
          <w:r w:rsidRPr="00A25D89">
            <w:rPr>
              <w:rFonts w:ascii="Arial" w:eastAsia="Arial" w:hAnsi="Arial" w:cs="Arial"/>
              <w:color w:val="000000"/>
              <w:szCs w:val="24"/>
            </w:rPr>
            <w:t xml:space="preserve"> de </w:t>
          </w:r>
          <w:r w:rsidRPr="00A25D89">
            <w:rPr>
              <w:rFonts w:ascii="Arial" w:eastAsia="Arial" w:hAnsi="Arial" w:cs="Arial"/>
              <w:color w:val="000000"/>
              <w:szCs w:val="24"/>
            </w:rPr>
            <w:fldChar w:fldCharType="begin"/>
          </w:r>
          <w:r w:rsidRPr="00A25D89">
            <w:rPr>
              <w:rFonts w:ascii="Arial" w:eastAsia="Arial" w:hAnsi="Arial" w:cs="Arial"/>
              <w:color w:val="000000"/>
              <w:szCs w:val="24"/>
            </w:rPr>
            <w:instrText>NUMPAGES</w:instrText>
          </w:r>
          <w:r w:rsidRPr="00A25D89">
            <w:rPr>
              <w:rFonts w:ascii="Arial" w:eastAsia="Arial" w:hAnsi="Arial" w:cs="Arial"/>
              <w:color w:val="000000"/>
              <w:szCs w:val="24"/>
            </w:rPr>
            <w:fldChar w:fldCharType="separate"/>
          </w:r>
          <w:r w:rsidR="00D33BF6">
            <w:rPr>
              <w:rFonts w:ascii="Arial" w:eastAsia="Arial" w:hAnsi="Arial" w:cs="Arial"/>
              <w:noProof/>
              <w:color w:val="000000"/>
              <w:szCs w:val="24"/>
            </w:rPr>
            <w:t>4</w:t>
          </w:r>
          <w:r w:rsidRPr="00A25D89">
            <w:rPr>
              <w:rFonts w:ascii="Arial" w:eastAsia="Arial" w:hAnsi="Arial" w:cs="Arial"/>
              <w:color w:val="000000"/>
              <w:szCs w:val="24"/>
            </w:rPr>
            <w:fldChar w:fldCharType="end"/>
          </w:r>
        </w:p>
      </w:tc>
    </w:tr>
    <w:tr w:rsidR="002849E1" w:rsidTr="00A25D89">
      <w:trPr>
        <w:cantSplit/>
        <w:trHeight w:val="266"/>
      </w:trPr>
      <w:tc>
        <w:tcPr>
          <w:tcW w:w="1668" w:type="dxa"/>
          <w:vMerge/>
        </w:tcPr>
        <w:p w:rsidR="002849E1" w:rsidRDefault="002849E1">
          <w:pPr>
            <w:pBdr>
              <w:top w:val="nil"/>
              <w:left w:val="nil"/>
              <w:bottom w:val="nil"/>
              <w:right w:val="nil"/>
              <w:between w:val="nil"/>
            </w:pBdr>
            <w:spacing w:after="0"/>
            <w:ind w:left="0" w:hanging="2"/>
            <w:rPr>
              <w:rFonts w:ascii="Arial" w:eastAsia="Arial" w:hAnsi="Arial" w:cs="Arial"/>
              <w:color w:val="000000"/>
            </w:rPr>
          </w:pPr>
        </w:p>
      </w:tc>
      <w:tc>
        <w:tcPr>
          <w:tcW w:w="6555" w:type="dxa"/>
          <w:vMerge/>
        </w:tcPr>
        <w:p w:rsidR="002849E1" w:rsidRDefault="002849E1">
          <w:pPr>
            <w:pBdr>
              <w:top w:val="nil"/>
              <w:left w:val="nil"/>
              <w:bottom w:val="nil"/>
              <w:right w:val="nil"/>
              <w:between w:val="nil"/>
            </w:pBdr>
            <w:spacing w:after="0"/>
            <w:ind w:left="0" w:hanging="2"/>
            <w:rPr>
              <w:rFonts w:ascii="Arial" w:eastAsia="Arial" w:hAnsi="Arial" w:cs="Arial"/>
              <w:color w:val="000000"/>
            </w:rPr>
          </w:pPr>
        </w:p>
      </w:tc>
      <w:tc>
        <w:tcPr>
          <w:tcW w:w="2409" w:type="dxa"/>
        </w:tcPr>
        <w:p w:rsidR="002849E1" w:rsidRPr="00A25D89" w:rsidRDefault="00315A0A">
          <w:pPr>
            <w:pBdr>
              <w:top w:val="nil"/>
              <w:left w:val="nil"/>
              <w:bottom w:val="nil"/>
              <w:right w:val="nil"/>
              <w:between w:val="nil"/>
            </w:pBdr>
            <w:spacing w:after="0" w:line="240" w:lineRule="auto"/>
            <w:ind w:left="0" w:hanging="2"/>
            <w:jc w:val="center"/>
            <w:rPr>
              <w:color w:val="000000"/>
            </w:rPr>
          </w:pPr>
          <w:r w:rsidRPr="00A25D89">
            <w:rPr>
              <w:rFonts w:ascii="Arial" w:eastAsia="Arial" w:hAnsi="Arial" w:cs="Arial"/>
              <w:color w:val="000000"/>
              <w:szCs w:val="24"/>
            </w:rPr>
            <w:t>Código: JC-P03-F29</w:t>
          </w:r>
        </w:p>
      </w:tc>
    </w:tr>
    <w:tr w:rsidR="002849E1" w:rsidTr="00A25D89">
      <w:trPr>
        <w:cantSplit/>
        <w:trHeight w:val="270"/>
      </w:trPr>
      <w:tc>
        <w:tcPr>
          <w:tcW w:w="1668" w:type="dxa"/>
          <w:vMerge/>
        </w:tcPr>
        <w:p w:rsidR="002849E1" w:rsidRDefault="002849E1">
          <w:pPr>
            <w:pBdr>
              <w:top w:val="nil"/>
              <w:left w:val="nil"/>
              <w:bottom w:val="nil"/>
              <w:right w:val="nil"/>
              <w:between w:val="nil"/>
            </w:pBdr>
            <w:spacing w:after="0"/>
            <w:ind w:left="0" w:hanging="2"/>
            <w:rPr>
              <w:color w:val="000000"/>
            </w:rPr>
          </w:pPr>
        </w:p>
      </w:tc>
      <w:tc>
        <w:tcPr>
          <w:tcW w:w="6555" w:type="dxa"/>
          <w:vMerge/>
        </w:tcPr>
        <w:p w:rsidR="002849E1" w:rsidRDefault="002849E1">
          <w:pPr>
            <w:pBdr>
              <w:top w:val="nil"/>
              <w:left w:val="nil"/>
              <w:bottom w:val="nil"/>
              <w:right w:val="nil"/>
              <w:between w:val="nil"/>
            </w:pBdr>
            <w:spacing w:after="0"/>
            <w:ind w:left="0" w:hanging="2"/>
            <w:rPr>
              <w:color w:val="000000"/>
            </w:rPr>
          </w:pPr>
        </w:p>
      </w:tc>
      <w:tc>
        <w:tcPr>
          <w:tcW w:w="2409" w:type="dxa"/>
        </w:tcPr>
        <w:p w:rsidR="002849E1" w:rsidRPr="00A25D89" w:rsidRDefault="00315A0A">
          <w:pPr>
            <w:pBdr>
              <w:top w:val="nil"/>
              <w:left w:val="nil"/>
              <w:bottom w:val="nil"/>
              <w:right w:val="nil"/>
              <w:between w:val="nil"/>
            </w:pBdr>
            <w:spacing w:after="0" w:line="240" w:lineRule="auto"/>
            <w:ind w:left="0" w:hanging="2"/>
            <w:jc w:val="center"/>
            <w:rPr>
              <w:color w:val="000000"/>
            </w:rPr>
          </w:pPr>
          <w:r w:rsidRPr="00A25D89">
            <w:rPr>
              <w:rFonts w:ascii="Arial" w:eastAsia="Arial" w:hAnsi="Arial" w:cs="Arial"/>
              <w:color w:val="000000"/>
              <w:szCs w:val="24"/>
            </w:rPr>
            <w:t>Versión: 0</w:t>
          </w:r>
          <w:r w:rsidRPr="00A25D89">
            <w:rPr>
              <w:rFonts w:ascii="Arial" w:eastAsia="Arial" w:hAnsi="Arial" w:cs="Arial"/>
              <w:szCs w:val="24"/>
            </w:rPr>
            <w:t>3</w:t>
          </w:r>
        </w:p>
      </w:tc>
    </w:tr>
    <w:tr w:rsidR="002849E1" w:rsidTr="00A25D89">
      <w:trPr>
        <w:cantSplit/>
        <w:trHeight w:val="558"/>
      </w:trPr>
      <w:tc>
        <w:tcPr>
          <w:tcW w:w="1668" w:type="dxa"/>
          <w:vMerge/>
        </w:tcPr>
        <w:p w:rsidR="002849E1" w:rsidRDefault="002849E1">
          <w:pPr>
            <w:pBdr>
              <w:top w:val="nil"/>
              <w:left w:val="nil"/>
              <w:bottom w:val="nil"/>
              <w:right w:val="nil"/>
              <w:between w:val="nil"/>
            </w:pBdr>
            <w:spacing w:after="0"/>
            <w:ind w:left="0" w:hanging="2"/>
            <w:rPr>
              <w:color w:val="000000"/>
            </w:rPr>
          </w:pPr>
        </w:p>
      </w:tc>
      <w:tc>
        <w:tcPr>
          <w:tcW w:w="6555" w:type="dxa"/>
          <w:vMerge/>
        </w:tcPr>
        <w:p w:rsidR="002849E1" w:rsidRDefault="002849E1">
          <w:pPr>
            <w:pBdr>
              <w:top w:val="nil"/>
              <w:left w:val="nil"/>
              <w:bottom w:val="nil"/>
              <w:right w:val="nil"/>
              <w:between w:val="nil"/>
            </w:pBdr>
            <w:spacing w:after="0"/>
            <w:ind w:left="0" w:hanging="2"/>
            <w:rPr>
              <w:color w:val="000000"/>
            </w:rPr>
          </w:pPr>
        </w:p>
      </w:tc>
      <w:tc>
        <w:tcPr>
          <w:tcW w:w="2409" w:type="dxa"/>
        </w:tcPr>
        <w:p w:rsidR="002849E1" w:rsidRPr="00A25D89" w:rsidRDefault="00315A0A">
          <w:pPr>
            <w:pBdr>
              <w:top w:val="nil"/>
              <w:left w:val="nil"/>
              <w:bottom w:val="nil"/>
              <w:right w:val="nil"/>
              <w:between w:val="nil"/>
            </w:pBdr>
            <w:spacing w:after="0" w:line="240" w:lineRule="auto"/>
            <w:ind w:left="0" w:hanging="2"/>
            <w:jc w:val="center"/>
            <w:rPr>
              <w:rFonts w:ascii="Arial" w:eastAsia="Arial" w:hAnsi="Arial" w:cs="Arial"/>
              <w:color w:val="000000"/>
              <w:szCs w:val="24"/>
            </w:rPr>
          </w:pPr>
          <w:r w:rsidRPr="00A25D89">
            <w:rPr>
              <w:rFonts w:ascii="Arial" w:eastAsia="Arial" w:hAnsi="Arial" w:cs="Arial"/>
              <w:color w:val="000000"/>
              <w:szCs w:val="24"/>
            </w:rPr>
            <w:t xml:space="preserve">Fecha de Actualización: </w:t>
          </w:r>
          <w:r w:rsidRPr="00A25D89">
            <w:rPr>
              <w:rFonts w:ascii="Arial" w:eastAsia="Arial" w:hAnsi="Arial" w:cs="Arial"/>
              <w:color w:val="000000"/>
              <w:szCs w:val="24"/>
            </w:rPr>
            <w:br/>
            <w:t>10-02-2023</w:t>
          </w:r>
        </w:p>
      </w:tc>
    </w:tr>
  </w:tbl>
  <w:p w:rsidR="002849E1" w:rsidRDefault="002849E1">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E1" w:rsidRDefault="002849E1">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E1"/>
    <w:rsid w:val="0025244F"/>
    <w:rsid w:val="002849E1"/>
    <w:rsid w:val="00315A0A"/>
    <w:rsid w:val="00A25D89"/>
    <w:rsid w:val="00D33B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27880-C265-4774-A3A1-F152F01A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0"/>
    </w:pPr>
    <w:rPr>
      <w:rFonts w:ascii="Cambria" w:eastAsia="Times New Roman" w:hAnsi="Cambria" w:cs="Times New Roman"/>
      <w:b/>
      <w:bCs/>
      <w:color w:val="365F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1Car">
    <w:name w:val="Título 1 Car"/>
    <w:rPr>
      <w:rFonts w:ascii="Cambria" w:eastAsia="Times New Roman" w:hAnsi="Cambria" w:cs="Times New Roman"/>
      <w:b/>
      <w:bCs/>
      <w:color w:val="365F91"/>
      <w:w w:val="100"/>
      <w:position w:val="-1"/>
      <w:sz w:val="28"/>
      <w:szCs w:val="28"/>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PrrafodelistaBulletstitulo3lp1NumBullet1ListParagraph11CitatextualListParagraph1Vietastitulo5BolitaChulitoBOLADEFBOLAListParagraphPrrafodelista3Prrafodelista21MIBEXBGuinTitulo8Prrafodelista211Titulo1bolita">
    <w:name w:val="Párrafo de lista;Bullets;titulo 3;lp1;Num Bullet 1;List Paragraph11;Cita textual;List Paragraph1;Viñetas;titulo 5;Bolita;Chulito;BOLADEF;BOLA;List Paragraph;Párrafo de lista3;Párrafo de lista21;MIBEX B;Guión;Titulo 8;Párrafo de lista211;Titulo 1;bolita"/>
    <w:basedOn w:val="Normal"/>
    <w:pPr>
      <w:ind w:left="720"/>
      <w:contextualSpacing/>
    </w:p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pPr>
      <w:suppressAutoHyphens w:val="0"/>
      <w:spacing w:after="120" w:line="240" w:lineRule="auto"/>
    </w:pPr>
    <w:rPr>
      <w:rFonts w:ascii="Arial" w:eastAsia="Times New Roman" w:hAnsi="Arial" w:cs="Arial"/>
      <w:sz w:val="24"/>
      <w:szCs w:val="24"/>
      <w:lang w:eastAsia="zh-CN"/>
    </w:rPr>
  </w:style>
  <w:style w:type="character" w:customStyle="1" w:styleId="TextoindependienteCar">
    <w:name w:val="Texto independiente Car"/>
    <w:rPr>
      <w:rFonts w:ascii="Arial" w:eastAsia="Times New Roman" w:hAnsi="Arial" w:cs="Arial"/>
      <w:w w:val="100"/>
      <w:position w:val="-1"/>
      <w:sz w:val="24"/>
      <w:szCs w:val="24"/>
      <w:effect w:val="none"/>
      <w:vertAlign w:val="baseline"/>
      <w:cs w:val="0"/>
      <w:em w:val="none"/>
      <w:lang w:eastAsia="zh-CN"/>
    </w:rPr>
  </w:style>
  <w:style w:type="table" w:customStyle="1" w:styleId="Tabladecuadrcula41">
    <w:name w:val="Tabla de cuadrícula 41"/>
    <w:basedOn w:val="Tabla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paragraph" w:customStyle="1" w:styleId="Contenidodelatabla">
    <w:name w:val="Contenido de la tabla"/>
    <w:basedOn w:val="Normal"/>
    <w:pPr>
      <w:widowControl w:val="0"/>
      <w:suppressLineNumbers/>
      <w:suppressAutoHyphens w:val="0"/>
      <w:spacing w:after="0" w:line="240" w:lineRule="auto"/>
    </w:pPr>
    <w:rPr>
      <w:rFonts w:ascii="Liberation Serif" w:eastAsia="Droid Sans Fallback" w:hAnsi="Liberation Serif" w:cs="FreeSans"/>
      <w:kern w:val="1"/>
      <w:sz w:val="24"/>
      <w:szCs w:val="24"/>
      <w:lang w:eastAsia="zh-CN" w:bidi="hi-IN"/>
    </w:rPr>
  </w:style>
  <w:style w:type="character" w:customStyle="1" w:styleId="PrrafodelistaCarBulletsCartitulo3Carlp1CarNumBullet1CarListParagraph11CarCitatextualCarListParagraph1CarVietasCartitulo5CarBolitaCarChulitoCarBOLADEFCarBOLACarListParagraphCarPrrafodelista3CarMIBEXBCar">
    <w:name w:val="Párrafo de lista Car;Bullets Car;titulo 3 Car;lp1 Car;Num Bullet 1 Car;List Paragraph11 Car;Cita textual Car;List Paragraph1 Car;Viñetas Car;titulo 5 Car;Bolita Car;Chulito Car;BOLADEF Car;BOLA Car;List Paragraph Car;Párrafo de lista3 Car;MIBEX B Car"/>
    <w:rPr>
      <w:w w:val="100"/>
      <w:position w:val="-1"/>
      <w:effect w:val="none"/>
      <w:vertAlign w:val="baseline"/>
      <w:cs w:val="0"/>
      <w:em w:val="none"/>
    </w:rPr>
  </w:style>
  <w:style w:type="paragraph" w:customStyle="1" w:styleId="m-1258094941561162774gmail-msobodytext">
    <w:name w:val="m_-1258094941561162774gmail-msobodytext"/>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detextonormal">
    <w:name w:val="Body Text Indent"/>
    <w:basedOn w:val="Normal"/>
    <w:qFormat/>
    <w:pPr>
      <w:spacing w:after="120"/>
      <w:ind w:left="283"/>
    </w:pPr>
  </w:style>
  <w:style w:type="character" w:customStyle="1" w:styleId="SangradetextonormalCar">
    <w:name w:val="Sangría de texto normal Car"/>
    <w:basedOn w:val="Fuentedeprrafopredeter"/>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w:eastAsia="Arial" w:hAnsi="Arial" w:cs="Arial"/>
      <w:lang w:eastAsia="es-CO" w:bidi="es-CO"/>
    </w:rPr>
  </w:style>
  <w:style w:type="table" w:customStyle="1" w:styleId="TableNormal1">
    <w:name w:val="Table Normal1"/>
    <w:qFormat/>
    <w:pPr>
      <w:widowControl w:val="0"/>
      <w:suppressAutoHyphens/>
      <w:autoSpaceDE w:val="0"/>
      <w:autoSpaceDN w:val="0"/>
      <w:spacing w:line="1" w:lineRule="atLeast"/>
      <w:ind w:leftChars="-1" w:left="-1" w:hangingChars="1" w:hanging="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f3FZPcovHh0PNVdnXXtmMzEbmg==">AMUW2mUZ+n+JMNCZEgYGFJhKceKkPuiw9iFaVm5qgXZNtP0BvyTIns3UThzS2S+H/JkpeyRMZge9kWPk0Jg8O87DSf1zvVvc3PpySlTg9GXg0bdBjNwauY4=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FUNCIONARIO</dc:creator>
  <cp:lastModifiedBy>UT</cp:lastModifiedBy>
  <cp:revision>2</cp:revision>
  <dcterms:created xsi:type="dcterms:W3CDTF">2023-02-14T14:49:00Z</dcterms:created>
  <dcterms:modified xsi:type="dcterms:W3CDTF">2023-02-14T14:49:00Z</dcterms:modified>
</cp:coreProperties>
</file>