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FDD" w:rsidRDefault="00C37FDD">
      <w:pPr>
        <w:widowControl w:val="0"/>
        <w:pBdr>
          <w:top w:val="nil"/>
          <w:left w:val="nil"/>
          <w:bottom w:val="nil"/>
          <w:right w:val="nil"/>
          <w:between w:val="nil"/>
        </w:pBdr>
        <w:spacing w:line="276" w:lineRule="auto"/>
      </w:pPr>
      <w:bookmarkStart w:id="0" w:name="_GoBack"/>
      <w:bookmarkEnd w:id="0"/>
    </w:p>
    <w:p w:rsidR="00C37FDD" w:rsidRDefault="00C37FDD">
      <w:pPr>
        <w:widowControl w:val="0"/>
        <w:pBdr>
          <w:top w:val="nil"/>
          <w:left w:val="nil"/>
          <w:bottom w:val="nil"/>
          <w:right w:val="nil"/>
          <w:between w:val="nil"/>
        </w:pBdr>
        <w:spacing w:line="276" w:lineRule="auto"/>
      </w:pPr>
    </w:p>
    <w:p w:rsidR="00C37FDD" w:rsidRDefault="00887190">
      <w:pPr>
        <w:pBdr>
          <w:top w:val="nil"/>
          <w:left w:val="nil"/>
          <w:bottom w:val="nil"/>
          <w:right w:val="nil"/>
          <w:between w:val="nil"/>
        </w:pBdr>
        <w:spacing w:after="240" w:line="276" w:lineRule="auto"/>
        <w:jc w:val="center"/>
        <w:rPr>
          <w:rFonts w:ascii="Arial" w:eastAsia="Arial" w:hAnsi="Arial" w:cs="Arial"/>
          <w:b/>
        </w:rPr>
      </w:pPr>
      <w:r>
        <w:rPr>
          <w:noProof/>
          <w:lang w:eastAsia="es-CO"/>
        </w:rPr>
        <w:drawing>
          <wp:anchor distT="0" distB="0" distL="0" distR="0" simplePos="0" relativeHeight="251658240" behindDoc="1" locked="0" layoutInCell="1" hidden="0" allowOverlap="1">
            <wp:simplePos x="0" y="0"/>
            <wp:positionH relativeFrom="column">
              <wp:posOffset>-1080133</wp:posOffset>
            </wp:positionH>
            <wp:positionV relativeFrom="paragraph">
              <wp:posOffset>-540384</wp:posOffset>
            </wp:positionV>
            <wp:extent cx="8542655" cy="1004887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0082"/>
                    <a:stretch>
                      <a:fillRect/>
                    </a:stretch>
                  </pic:blipFill>
                  <pic:spPr>
                    <a:xfrm>
                      <a:off x="0" y="0"/>
                      <a:ext cx="8542655" cy="10048875"/>
                    </a:xfrm>
                    <a:prstGeom prst="rect">
                      <a:avLst/>
                    </a:prstGeom>
                    <a:ln/>
                  </pic:spPr>
                </pic:pic>
              </a:graphicData>
            </a:graphic>
          </wp:anchor>
        </w:drawing>
      </w:r>
    </w:p>
    <w:p w:rsidR="00C37FDD" w:rsidRDefault="00C37FDD">
      <w:pPr>
        <w:pBdr>
          <w:top w:val="nil"/>
          <w:left w:val="nil"/>
          <w:bottom w:val="nil"/>
          <w:right w:val="nil"/>
          <w:between w:val="nil"/>
        </w:pBdr>
        <w:spacing w:after="240" w:line="276" w:lineRule="auto"/>
        <w:jc w:val="center"/>
        <w:rPr>
          <w:rFonts w:ascii="Arial" w:eastAsia="Arial" w:hAnsi="Arial" w:cs="Arial"/>
          <w:b/>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887190">
      <w:pPr>
        <w:pBdr>
          <w:top w:val="nil"/>
          <w:left w:val="nil"/>
          <w:bottom w:val="nil"/>
          <w:right w:val="nil"/>
          <w:between w:val="nil"/>
        </w:pBdr>
        <w:spacing w:after="240" w:line="276" w:lineRule="auto"/>
        <w:jc w:val="center"/>
        <w:rPr>
          <w:rFonts w:ascii="Arial" w:eastAsia="Arial" w:hAnsi="Arial" w:cs="Arial"/>
          <w:b/>
          <w:color w:val="000000"/>
        </w:rPr>
      </w:pPr>
      <w:r>
        <w:rPr>
          <w:rFonts w:ascii="Arial" w:eastAsia="Arial" w:hAnsi="Arial" w:cs="Arial"/>
          <w:b/>
          <w:color w:val="000000"/>
        </w:rPr>
        <w:t>INFORME DE AVANCE PARA EL SEGUIMIENTO Y EVALUACIÓN DE LOS PLANES DE MEJORAMIENTO DE PROGRAMAS ACADÉMICOS E INSTITUCIÓN</w:t>
      </w: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line="276" w:lineRule="auto"/>
        <w:jc w:val="center"/>
        <w:rPr>
          <w:rFonts w:ascii="Arial" w:eastAsia="Arial" w:hAnsi="Arial" w:cs="Arial"/>
          <w:b/>
          <w:color w:val="000000"/>
        </w:rPr>
      </w:pPr>
    </w:p>
    <w:p w:rsidR="00C37FDD" w:rsidRDefault="00C37FDD">
      <w:pPr>
        <w:pBdr>
          <w:top w:val="nil"/>
          <w:left w:val="nil"/>
          <w:bottom w:val="nil"/>
          <w:right w:val="nil"/>
          <w:between w:val="nil"/>
        </w:pBdr>
        <w:spacing w:line="276" w:lineRule="auto"/>
        <w:jc w:val="center"/>
        <w:rPr>
          <w:rFonts w:ascii="Arial" w:eastAsia="Arial" w:hAnsi="Arial" w:cs="Arial"/>
          <w:b/>
          <w:color w:val="000000"/>
        </w:rPr>
      </w:pPr>
    </w:p>
    <w:p w:rsidR="00C37FDD" w:rsidRDefault="00C37FDD">
      <w:pPr>
        <w:pBdr>
          <w:top w:val="nil"/>
          <w:left w:val="nil"/>
          <w:bottom w:val="nil"/>
          <w:right w:val="nil"/>
          <w:between w:val="nil"/>
        </w:pBdr>
        <w:spacing w:line="276" w:lineRule="auto"/>
        <w:jc w:val="center"/>
        <w:rPr>
          <w:rFonts w:ascii="Arial" w:eastAsia="Arial" w:hAnsi="Arial" w:cs="Arial"/>
          <w:b/>
          <w:color w:val="000000"/>
        </w:rPr>
      </w:pPr>
    </w:p>
    <w:p w:rsidR="00C37FDD" w:rsidRDefault="00C37FDD">
      <w:pPr>
        <w:pBdr>
          <w:top w:val="nil"/>
          <w:left w:val="nil"/>
          <w:bottom w:val="nil"/>
          <w:right w:val="nil"/>
          <w:between w:val="nil"/>
        </w:pBdr>
        <w:spacing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pBdr>
          <w:top w:val="nil"/>
          <w:left w:val="nil"/>
          <w:bottom w:val="nil"/>
          <w:right w:val="nil"/>
          <w:between w:val="nil"/>
        </w:pBdr>
        <w:spacing w:line="276" w:lineRule="auto"/>
        <w:jc w:val="center"/>
        <w:rPr>
          <w:rFonts w:ascii="Arial" w:eastAsia="Arial" w:hAnsi="Arial" w:cs="Arial"/>
          <w:b/>
          <w:color w:val="000000"/>
        </w:rPr>
      </w:pPr>
    </w:p>
    <w:p w:rsidR="00C37FDD" w:rsidRDefault="00887190">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NOMBRE DE LA UNIDAD ACADÉMICA</w:t>
      </w:r>
    </w:p>
    <w:p w:rsidR="00C37FDD" w:rsidRDefault="00887190">
      <w:pPr>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NOMBRE DEL PROGRAMA</w:t>
      </w:r>
    </w:p>
    <w:p w:rsidR="00C37FDD" w:rsidRDefault="00887190">
      <w:pPr>
        <w:pBdr>
          <w:top w:val="nil"/>
          <w:left w:val="nil"/>
          <w:bottom w:val="nil"/>
          <w:right w:val="nil"/>
          <w:between w:val="nil"/>
        </w:pBdr>
        <w:spacing w:after="240" w:line="276" w:lineRule="auto"/>
        <w:jc w:val="center"/>
        <w:rPr>
          <w:rFonts w:ascii="Arial" w:eastAsia="Arial" w:hAnsi="Arial" w:cs="Arial"/>
          <w:b/>
          <w:color w:val="000000"/>
        </w:rPr>
      </w:pPr>
      <w:r>
        <w:rPr>
          <w:rFonts w:ascii="Arial" w:eastAsia="Arial" w:hAnsi="Arial" w:cs="Arial"/>
          <w:b/>
          <w:color w:val="000000"/>
        </w:rPr>
        <w:t>MES, AÑO.</w:t>
      </w: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CONSEJO SUPERIOR</w:t>
      </w: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bookmarkStart w:id="1" w:name="_heading=h.gjdgxs" w:colFirst="0" w:colLast="0"/>
      <w:bookmarkEnd w:id="1"/>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 xml:space="preserve">CONSEJO ACADÉMICO </w:t>
      </w: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DIRECTIVOS</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OMAR A. MEJÍA PATIÑO</w:t>
      </w:r>
    </w:p>
    <w:p w:rsidR="00C37FDD" w:rsidRDefault="00887190">
      <w:pPr>
        <w:spacing w:line="276" w:lineRule="auto"/>
        <w:jc w:val="center"/>
        <w:rPr>
          <w:rFonts w:ascii="Arial" w:eastAsia="Arial" w:hAnsi="Arial" w:cs="Arial"/>
        </w:rPr>
      </w:pPr>
      <w:r>
        <w:rPr>
          <w:rFonts w:ascii="Arial" w:eastAsia="Arial" w:hAnsi="Arial" w:cs="Arial"/>
        </w:rPr>
        <w:t>Rector</w:t>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MABEL GÓMEZ MAZORRA</w:t>
      </w:r>
    </w:p>
    <w:p w:rsidR="00C37FDD" w:rsidRDefault="00887190">
      <w:pPr>
        <w:spacing w:line="276" w:lineRule="auto"/>
        <w:jc w:val="center"/>
        <w:rPr>
          <w:rFonts w:ascii="Arial" w:eastAsia="Arial" w:hAnsi="Arial" w:cs="Arial"/>
        </w:rPr>
      </w:pPr>
      <w:r>
        <w:rPr>
          <w:rFonts w:ascii="Arial" w:eastAsia="Arial" w:hAnsi="Arial" w:cs="Arial"/>
        </w:rPr>
        <w:t>Vicerrectora de Docencia</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JONH JAIRO MÉNDEZ ARTEAGA</w:t>
      </w:r>
    </w:p>
    <w:p w:rsidR="00C37FDD" w:rsidRDefault="00887190">
      <w:pPr>
        <w:spacing w:line="276" w:lineRule="auto"/>
        <w:jc w:val="center"/>
        <w:rPr>
          <w:rFonts w:ascii="Arial" w:eastAsia="Arial" w:hAnsi="Arial" w:cs="Arial"/>
        </w:rPr>
      </w:pPr>
      <w:r>
        <w:rPr>
          <w:rFonts w:ascii="Arial" w:eastAsia="Arial" w:hAnsi="Arial" w:cs="Arial"/>
        </w:rPr>
        <w:t>Vicerrector de Investigación-Creación, Innovación, Extensión y Proyección Social</w:t>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DIEGO ALBERTO POLO PAREDES</w:t>
      </w:r>
    </w:p>
    <w:p w:rsidR="00C37FDD" w:rsidRDefault="00887190">
      <w:pPr>
        <w:spacing w:line="276" w:lineRule="auto"/>
        <w:jc w:val="center"/>
        <w:rPr>
          <w:rFonts w:ascii="Arial" w:eastAsia="Arial" w:hAnsi="Arial" w:cs="Arial"/>
        </w:rPr>
      </w:pPr>
      <w:r>
        <w:rPr>
          <w:rFonts w:ascii="Arial" w:eastAsia="Arial" w:hAnsi="Arial" w:cs="Arial"/>
        </w:rPr>
        <w:t>Vicerrector de Desarrollo Humano</w:t>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MARIO RICARDO LÓPEZ RAMÍREZ</w:t>
      </w:r>
    </w:p>
    <w:p w:rsidR="00C37FDD" w:rsidRDefault="00887190">
      <w:pPr>
        <w:spacing w:line="276" w:lineRule="auto"/>
        <w:jc w:val="center"/>
        <w:rPr>
          <w:rFonts w:ascii="Arial" w:eastAsia="Arial" w:hAnsi="Arial" w:cs="Arial"/>
        </w:rPr>
      </w:pPr>
      <w:r>
        <w:rPr>
          <w:rFonts w:ascii="Arial" w:eastAsia="Arial" w:hAnsi="Arial" w:cs="Arial"/>
        </w:rPr>
        <w:t>Vicerrector Administrativo</w:t>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ANDRÉS FELIPE BEDOYA CÁRDENAS</w:t>
      </w:r>
    </w:p>
    <w:p w:rsidR="00C37FDD" w:rsidRDefault="00887190">
      <w:pPr>
        <w:spacing w:line="276" w:lineRule="auto"/>
        <w:jc w:val="center"/>
        <w:rPr>
          <w:rFonts w:ascii="Arial" w:eastAsia="Arial" w:hAnsi="Arial" w:cs="Arial"/>
        </w:rPr>
      </w:pPr>
      <w:r>
        <w:rPr>
          <w:rFonts w:ascii="Arial" w:eastAsia="Arial" w:hAnsi="Arial" w:cs="Arial"/>
        </w:rPr>
        <w:t>Secretario General</w:t>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XXXXXX XXXXXXXX XXXXXXXX</w:t>
      </w:r>
    </w:p>
    <w:p w:rsidR="00C37FDD" w:rsidRDefault="00887190">
      <w:pPr>
        <w:spacing w:line="276" w:lineRule="auto"/>
        <w:jc w:val="center"/>
        <w:rPr>
          <w:rFonts w:ascii="Arial" w:eastAsia="Arial" w:hAnsi="Arial" w:cs="Arial"/>
          <w:b/>
        </w:rPr>
      </w:pPr>
      <w:r>
        <w:rPr>
          <w:rFonts w:ascii="Arial" w:eastAsia="Arial" w:hAnsi="Arial" w:cs="Arial"/>
        </w:rPr>
        <w:t>Decanx de la Facultad de XXXXXX</w:t>
      </w: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XXXXXX XXXXXXXX XXXXXXXX</w:t>
      </w:r>
    </w:p>
    <w:p w:rsidR="00C37FDD" w:rsidRDefault="00887190">
      <w:pPr>
        <w:spacing w:line="276" w:lineRule="auto"/>
        <w:jc w:val="center"/>
        <w:rPr>
          <w:rFonts w:ascii="Arial" w:eastAsia="Arial" w:hAnsi="Arial" w:cs="Arial"/>
        </w:rPr>
      </w:pPr>
      <w:r>
        <w:rPr>
          <w:rFonts w:ascii="Arial" w:eastAsia="Arial" w:hAnsi="Arial" w:cs="Arial"/>
        </w:rPr>
        <w:t>Director de programa</w:t>
      </w: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b/>
        </w:rPr>
        <w:t>CONSEJO DE FACULTAD DE xxxxxxx o Consejo Directivo del IDEAD</w:t>
      </w:r>
    </w:p>
    <w:p w:rsidR="00C37FDD" w:rsidRDefault="00C37FDD">
      <w:pPr>
        <w:spacing w:line="276" w:lineRule="auto"/>
        <w:jc w:val="center"/>
        <w:rPr>
          <w:rFonts w:ascii="Arial" w:eastAsia="Arial" w:hAnsi="Arial" w:cs="Arial"/>
          <w:b/>
        </w:rPr>
      </w:pP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rPr>
      </w:pPr>
      <w:r>
        <w:rPr>
          <w:rFonts w:ascii="Arial" w:eastAsia="Arial" w:hAnsi="Arial" w:cs="Arial"/>
        </w:rPr>
        <w:t>XXXXXXXXXXXXXXXXXXXXXXXXXXXXX</w:t>
      </w:r>
    </w:p>
    <w:p w:rsidR="00C37FDD" w:rsidRDefault="00887190">
      <w:pPr>
        <w:spacing w:line="276" w:lineRule="auto"/>
        <w:jc w:val="center"/>
        <w:rPr>
          <w:rFonts w:ascii="Arial" w:eastAsia="Arial" w:hAnsi="Arial" w:cs="Arial"/>
        </w:rPr>
      </w:pPr>
      <w:r>
        <w:rPr>
          <w:rFonts w:ascii="Arial" w:eastAsia="Arial" w:hAnsi="Arial" w:cs="Arial"/>
        </w:rPr>
        <w:t>Decano (a) Facultad de XXXXXX o Director (a) del IDEAD</w:t>
      </w:r>
    </w:p>
    <w:p w:rsidR="00C37FDD" w:rsidRDefault="00887190">
      <w:pPr>
        <w:spacing w:line="276" w:lineRule="auto"/>
        <w:jc w:val="center"/>
        <w:rPr>
          <w:rFonts w:ascii="Arial" w:eastAsia="Arial" w:hAnsi="Arial" w:cs="Arial"/>
        </w:rPr>
      </w:pPr>
      <w:r>
        <w:rPr>
          <w:rFonts w:ascii="Arial" w:eastAsia="Arial" w:hAnsi="Arial" w:cs="Arial"/>
        </w:rPr>
        <w:t>Presidente del Consejo Facultad o Consejo Directivo del IDEAD</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rPr>
      </w:pPr>
      <w:r>
        <w:rPr>
          <w:rFonts w:ascii="Arial" w:eastAsia="Arial" w:hAnsi="Arial" w:cs="Arial"/>
        </w:rPr>
        <w:t>XXXXXXXXXXXXXXXXXXXXXX</w:t>
      </w:r>
      <w:r>
        <w:rPr>
          <w:rFonts w:ascii="Arial" w:eastAsia="Arial" w:hAnsi="Arial" w:cs="Arial"/>
        </w:rPr>
        <w:t>XXXXXX</w:t>
      </w:r>
    </w:p>
    <w:p w:rsidR="00C37FDD" w:rsidRDefault="00887190">
      <w:pPr>
        <w:spacing w:line="276" w:lineRule="auto"/>
        <w:jc w:val="center"/>
        <w:rPr>
          <w:rFonts w:ascii="Arial" w:eastAsia="Arial" w:hAnsi="Arial" w:cs="Arial"/>
          <w:b/>
        </w:rPr>
      </w:pPr>
      <w:r>
        <w:rPr>
          <w:rFonts w:ascii="Arial" w:eastAsia="Arial" w:hAnsi="Arial" w:cs="Arial"/>
        </w:rPr>
        <w:t>Secretario (a) Académico (a)</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rPr>
      </w:pPr>
      <w:r>
        <w:rPr>
          <w:rFonts w:ascii="Arial" w:eastAsia="Arial" w:hAnsi="Arial" w:cs="Arial"/>
        </w:rPr>
        <w:t>XXXXXXXXXXXXXXXXXXXXXXXXXXX</w:t>
      </w:r>
    </w:p>
    <w:p w:rsidR="00C37FDD" w:rsidRDefault="00887190">
      <w:pPr>
        <w:spacing w:line="276" w:lineRule="auto"/>
        <w:jc w:val="center"/>
        <w:rPr>
          <w:rFonts w:ascii="Arial" w:eastAsia="Arial" w:hAnsi="Arial" w:cs="Arial"/>
          <w:b/>
        </w:rPr>
      </w:pPr>
      <w:r>
        <w:rPr>
          <w:rFonts w:ascii="Arial" w:eastAsia="Arial" w:hAnsi="Arial" w:cs="Arial"/>
        </w:rPr>
        <w:t>Departamento xxxxxxxxx</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rPr>
      </w:pPr>
      <w:r>
        <w:rPr>
          <w:rFonts w:ascii="Arial" w:eastAsia="Arial" w:hAnsi="Arial" w:cs="Arial"/>
        </w:rPr>
        <w:t>XXXXXXXXXXXXXXXXXXXXXXXXXXX</w:t>
      </w:r>
    </w:p>
    <w:p w:rsidR="00C37FDD" w:rsidRDefault="00887190">
      <w:pPr>
        <w:spacing w:line="276" w:lineRule="auto"/>
        <w:jc w:val="center"/>
        <w:rPr>
          <w:rFonts w:ascii="Arial" w:eastAsia="Arial" w:hAnsi="Arial" w:cs="Arial"/>
          <w:b/>
        </w:rPr>
      </w:pPr>
      <w:r>
        <w:rPr>
          <w:rFonts w:ascii="Arial" w:eastAsia="Arial" w:hAnsi="Arial" w:cs="Arial"/>
        </w:rPr>
        <w:t>Director (a) Programa de xxxxxxxx</w:t>
      </w: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rPr>
        <w:t>XXXXXXXXXXXXXXXXXXXXXXXXXX</w:t>
      </w:r>
    </w:p>
    <w:p w:rsidR="00C37FDD" w:rsidRDefault="00887190">
      <w:pPr>
        <w:spacing w:line="276" w:lineRule="auto"/>
        <w:jc w:val="center"/>
        <w:rPr>
          <w:rFonts w:ascii="Arial" w:eastAsia="Arial" w:hAnsi="Arial" w:cs="Arial"/>
          <w:b/>
        </w:rPr>
      </w:pPr>
      <w:r>
        <w:rPr>
          <w:rFonts w:ascii="Arial" w:eastAsia="Arial" w:hAnsi="Arial" w:cs="Arial"/>
        </w:rPr>
        <w:t>Representante de los (las) estudiantes</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rPr>
        <w:t>XXXXXXXXXXXXXXXXXXXXXXXXXX</w:t>
      </w:r>
    </w:p>
    <w:p w:rsidR="00C37FDD" w:rsidRDefault="00887190">
      <w:pPr>
        <w:spacing w:line="276" w:lineRule="auto"/>
        <w:jc w:val="center"/>
        <w:rPr>
          <w:rFonts w:ascii="Arial" w:eastAsia="Arial" w:hAnsi="Arial" w:cs="Arial"/>
        </w:rPr>
      </w:pPr>
      <w:r>
        <w:rPr>
          <w:rFonts w:ascii="Arial" w:eastAsia="Arial" w:hAnsi="Arial" w:cs="Arial"/>
          <w:b/>
        </w:rPr>
        <w:t xml:space="preserve"> </w:t>
      </w:r>
      <w:r>
        <w:rPr>
          <w:rFonts w:ascii="Arial" w:eastAsia="Arial" w:hAnsi="Arial" w:cs="Arial"/>
        </w:rPr>
        <w:t>Representante de los (las) egresados (as)</w:t>
      </w:r>
    </w:p>
    <w:p w:rsidR="00C37FDD" w:rsidRDefault="00C37FDD">
      <w:pPr>
        <w:spacing w:line="276" w:lineRule="auto"/>
        <w:jc w:val="center"/>
        <w:rPr>
          <w:rFonts w:ascii="Arial" w:eastAsia="Arial" w:hAnsi="Arial" w:cs="Arial"/>
          <w:b/>
        </w:rPr>
      </w:pPr>
    </w:p>
    <w:p w:rsidR="00C37FDD" w:rsidRDefault="00887190">
      <w:pPr>
        <w:spacing w:line="276" w:lineRule="auto"/>
        <w:jc w:val="center"/>
        <w:rPr>
          <w:rFonts w:ascii="Arial" w:eastAsia="Arial" w:hAnsi="Arial" w:cs="Arial"/>
          <w:b/>
        </w:rPr>
      </w:pPr>
      <w:r>
        <w:rPr>
          <w:rFonts w:ascii="Arial" w:eastAsia="Arial" w:hAnsi="Arial" w:cs="Arial"/>
        </w:rPr>
        <w:t>XXXXXXXXXXXXXXXXXXXXXXXXXX</w:t>
      </w:r>
    </w:p>
    <w:p w:rsidR="00C37FDD" w:rsidRDefault="00887190">
      <w:pPr>
        <w:spacing w:line="276" w:lineRule="auto"/>
        <w:jc w:val="center"/>
        <w:rPr>
          <w:rFonts w:ascii="Arial" w:eastAsia="Arial" w:hAnsi="Arial" w:cs="Arial"/>
        </w:rPr>
      </w:pPr>
      <w:r>
        <w:rPr>
          <w:rFonts w:ascii="Arial" w:eastAsia="Arial" w:hAnsi="Arial" w:cs="Arial"/>
        </w:rPr>
        <w:t>Representante de los (las) profesores (as)</w:t>
      </w:r>
    </w:p>
    <w:p w:rsidR="00C37FDD" w:rsidRDefault="00887190">
      <w:pPr>
        <w:tabs>
          <w:tab w:val="left" w:pos="230"/>
        </w:tabs>
        <w:spacing w:line="276" w:lineRule="auto"/>
        <w:rPr>
          <w:rFonts w:ascii="Arial" w:eastAsia="Arial" w:hAnsi="Arial" w:cs="Arial"/>
          <w:b/>
        </w:rPr>
      </w:pPr>
      <w:r>
        <w:rPr>
          <w:rFonts w:ascii="Arial" w:eastAsia="Arial" w:hAnsi="Arial" w:cs="Arial"/>
          <w:b/>
        </w:rPr>
        <w:tab/>
      </w:r>
    </w:p>
    <w:p w:rsidR="00C37FDD" w:rsidRDefault="00887190">
      <w:pPr>
        <w:spacing w:line="276" w:lineRule="auto"/>
        <w:jc w:val="center"/>
        <w:rPr>
          <w:rFonts w:ascii="Arial" w:eastAsia="Arial" w:hAnsi="Arial" w:cs="Arial"/>
        </w:rPr>
      </w:pPr>
      <w:r>
        <w:br w:type="page"/>
      </w: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b/>
        </w:rPr>
      </w:pPr>
      <w:r>
        <w:rPr>
          <w:rFonts w:ascii="Arial" w:eastAsia="Arial" w:hAnsi="Arial" w:cs="Arial"/>
          <w:b/>
        </w:rPr>
        <w:t xml:space="preserve">COMITÉ TÉCNICO DE AUTOEVALUACIÓN </w:t>
      </w: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C37FDD">
      <w:pPr>
        <w:spacing w:line="276" w:lineRule="auto"/>
        <w:jc w:val="center"/>
        <w:rPr>
          <w:rFonts w:ascii="Arial" w:eastAsia="Arial" w:hAnsi="Arial" w:cs="Arial"/>
        </w:rPr>
      </w:pPr>
    </w:p>
    <w:p w:rsidR="00C37FDD" w:rsidRDefault="00887190">
      <w:pPr>
        <w:spacing w:line="276" w:lineRule="auto"/>
        <w:jc w:val="center"/>
        <w:rPr>
          <w:rFonts w:ascii="Arial" w:eastAsia="Arial" w:hAnsi="Arial" w:cs="Arial"/>
        </w:rPr>
      </w:pPr>
      <w:r>
        <w:rPr>
          <w:rFonts w:ascii="Arial" w:eastAsia="Arial" w:hAnsi="Arial" w:cs="Arial"/>
        </w:rPr>
        <w:t>xxxxxxxxxxxxxxxxxxxxxx</w:t>
      </w:r>
    </w:p>
    <w:p w:rsidR="00C37FDD" w:rsidRDefault="00887190">
      <w:pPr>
        <w:spacing w:line="276" w:lineRule="auto"/>
        <w:jc w:val="center"/>
        <w:rPr>
          <w:rFonts w:ascii="Arial" w:eastAsia="Arial" w:hAnsi="Arial" w:cs="Arial"/>
        </w:rPr>
      </w:pPr>
      <w:r>
        <w:rPr>
          <w:rFonts w:ascii="Arial" w:eastAsia="Arial" w:hAnsi="Arial" w:cs="Arial"/>
        </w:rPr>
        <w:t>Asesor (a) de la Dirección de Aseguramiento de la Calida</w:t>
      </w:r>
    </w:p>
    <w:p w:rsidR="00C37FDD" w:rsidRDefault="00C37FDD">
      <w:pPr>
        <w:spacing w:line="276" w:lineRule="auto"/>
        <w:rPr>
          <w:rFonts w:ascii="Arial" w:eastAsia="Arial" w:hAnsi="Arial" w:cs="Arial"/>
        </w:rPr>
      </w:pPr>
    </w:p>
    <w:p w:rsidR="00C37FDD" w:rsidRDefault="00C37FDD">
      <w:pPr>
        <w:spacing w:line="276" w:lineRule="auto"/>
        <w:rPr>
          <w:rFonts w:ascii="Arial" w:eastAsia="Arial" w:hAnsi="Arial" w:cs="Arial"/>
        </w:rPr>
      </w:pPr>
    </w:p>
    <w:p w:rsidR="00C37FDD" w:rsidRDefault="00887190">
      <w:pPr>
        <w:keepNext/>
        <w:keepLines/>
        <w:pBdr>
          <w:top w:val="nil"/>
          <w:left w:val="nil"/>
          <w:bottom w:val="nil"/>
          <w:right w:val="nil"/>
          <w:between w:val="nil"/>
        </w:pBdr>
        <w:spacing w:before="240" w:line="276" w:lineRule="auto"/>
        <w:jc w:val="center"/>
        <w:rPr>
          <w:rFonts w:ascii="Arial" w:eastAsia="Arial" w:hAnsi="Arial" w:cs="Arial"/>
          <w:b/>
          <w:color w:val="000000"/>
        </w:rPr>
      </w:pPr>
      <w:r>
        <w:rPr>
          <w:rFonts w:ascii="Arial" w:eastAsia="Arial" w:hAnsi="Arial" w:cs="Arial"/>
          <w:b/>
          <w:color w:val="000000"/>
        </w:rPr>
        <w:lastRenderedPageBreak/>
        <w:t>CONTENIDO</w:t>
      </w:r>
    </w:p>
    <w:p w:rsidR="00C37FDD" w:rsidRDefault="00C37FDD">
      <w:pPr>
        <w:keepNext/>
        <w:keepLines/>
        <w:pBdr>
          <w:top w:val="nil"/>
          <w:left w:val="nil"/>
          <w:bottom w:val="nil"/>
          <w:right w:val="nil"/>
          <w:between w:val="nil"/>
        </w:pBdr>
        <w:spacing w:before="240" w:line="276" w:lineRule="auto"/>
        <w:jc w:val="both"/>
        <w:rPr>
          <w:rFonts w:ascii="Arial" w:eastAsia="Arial" w:hAnsi="Arial" w:cs="Arial"/>
          <w:color w:val="000000"/>
          <w:sz w:val="22"/>
          <w:szCs w:val="22"/>
        </w:rPr>
      </w:pPr>
    </w:p>
    <w:sdt>
      <w:sdtPr>
        <w:id w:val="1077012735"/>
        <w:docPartObj>
          <w:docPartGallery w:val="Table of Contents"/>
          <w:docPartUnique/>
        </w:docPartObj>
      </w:sdtPr>
      <w:sdtEndPr/>
      <w:sdtContent>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separate"/>
          </w:r>
          <w:hyperlink w:anchor="_heading=h.30j0zll">
            <w:r>
              <w:rPr>
                <w:rFonts w:ascii="Arial" w:eastAsia="Arial" w:hAnsi="Arial" w:cs="Arial"/>
                <w:color w:val="000000"/>
                <w:sz w:val="22"/>
                <w:szCs w:val="22"/>
              </w:rPr>
              <w:t>CAPÍTULO 1. DATOS IDENTIFICADORES DEL PROGRAMA O LA INSTITUCIÓN</w:t>
            </w:r>
            <w:r>
              <w:rPr>
                <w:rFonts w:ascii="Arial" w:eastAsia="Arial" w:hAnsi="Arial" w:cs="Arial"/>
                <w:color w:val="000000"/>
                <w:sz w:val="22"/>
                <w:szCs w:val="22"/>
              </w:rPr>
              <w:tab/>
              <w:t>9</w:t>
            </w:r>
          </w:hyperlink>
        </w:p>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hyperlink w:anchor="_heading=h.3znysh7">
            <w:r>
              <w:rPr>
                <w:rFonts w:ascii="Arial" w:eastAsia="Arial" w:hAnsi="Arial" w:cs="Arial"/>
                <w:color w:val="000000"/>
                <w:sz w:val="22"/>
                <w:szCs w:val="22"/>
              </w:rPr>
              <w:t>CAPÍTULO 2. RESUMEN EJECUTIVO</w:t>
            </w:r>
            <w:r>
              <w:rPr>
                <w:rFonts w:ascii="Arial" w:eastAsia="Arial" w:hAnsi="Arial" w:cs="Arial"/>
                <w:color w:val="000000"/>
                <w:sz w:val="22"/>
                <w:szCs w:val="22"/>
              </w:rPr>
              <w:tab/>
              <w:t>11</w:t>
            </w:r>
          </w:hyperlink>
        </w:p>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hyperlink w:anchor="_heading=h.2et92p0">
            <w:r>
              <w:rPr>
                <w:rFonts w:ascii="Arial" w:eastAsia="Arial" w:hAnsi="Arial" w:cs="Arial"/>
                <w:color w:val="000000"/>
                <w:sz w:val="22"/>
                <w:szCs w:val="22"/>
              </w:rPr>
              <w:t>CAPÍTULO 3. DESCRIPCIÓN DE LAS ACCIONES PLANTEADAS EN EL PLAN DE MEJORAMIENTO</w:t>
            </w:r>
            <w:r>
              <w:rPr>
                <w:rFonts w:ascii="Arial" w:eastAsia="Arial" w:hAnsi="Arial" w:cs="Arial"/>
                <w:color w:val="000000"/>
                <w:sz w:val="22"/>
                <w:szCs w:val="22"/>
              </w:rPr>
              <w:tab/>
              <w:t>12</w:t>
            </w:r>
          </w:hyperlink>
        </w:p>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hyperlink w:anchor="_heading=h.3dy6vkm">
            <w:r>
              <w:rPr>
                <w:rFonts w:ascii="Arial" w:eastAsia="Arial" w:hAnsi="Arial" w:cs="Arial"/>
                <w:color w:val="000000"/>
                <w:sz w:val="22"/>
                <w:szCs w:val="22"/>
              </w:rPr>
              <w:t>CAPÍTULO 4. CARACTERIZACIÓN DE LOS PROYECTOS ASOCIADOS</w:t>
            </w:r>
            <w:r>
              <w:rPr>
                <w:rFonts w:ascii="Arial" w:eastAsia="Arial" w:hAnsi="Arial" w:cs="Arial"/>
                <w:color w:val="000000"/>
                <w:sz w:val="22"/>
                <w:szCs w:val="22"/>
              </w:rPr>
              <w:tab/>
              <w:t>13</w:t>
            </w:r>
          </w:hyperlink>
        </w:p>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hyperlink w:anchor="_heading=h.4d34og8">
            <w:r>
              <w:rPr>
                <w:rFonts w:ascii="Arial" w:eastAsia="Arial" w:hAnsi="Arial" w:cs="Arial"/>
                <w:color w:val="000000"/>
                <w:sz w:val="22"/>
                <w:szCs w:val="22"/>
              </w:rPr>
              <w:t>CAPÍTULO 5. DESCRIPCIÓN Y ARGUMENTACIÓN DE LOS NIVELES DE DESEMPEÑO</w:t>
            </w:r>
            <w:r>
              <w:rPr>
                <w:rFonts w:ascii="Arial" w:eastAsia="Arial" w:hAnsi="Arial" w:cs="Arial"/>
                <w:color w:val="000000"/>
                <w:sz w:val="22"/>
                <w:szCs w:val="22"/>
              </w:rPr>
              <w:tab/>
              <w:t>14</w:t>
            </w:r>
          </w:hyperlink>
        </w:p>
        <w:p w:rsidR="00C37FDD" w:rsidRDefault="00887190">
          <w:pPr>
            <w:pBdr>
              <w:top w:val="nil"/>
              <w:left w:val="nil"/>
              <w:bottom w:val="nil"/>
              <w:right w:val="nil"/>
              <w:between w:val="nil"/>
            </w:pBdr>
            <w:tabs>
              <w:tab w:val="right" w:pos="9395"/>
            </w:tabs>
            <w:spacing w:after="100" w:line="259" w:lineRule="auto"/>
            <w:rPr>
              <w:rFonts w:ascii="Arial" w:eastAsia="Arial" w:hAnsi="Arial" w:cs="Arial"/>
              <w:color w:val="000000"/>
              <w:sz w:val="22"/>
              <w:szCs w:val="22"/>
            </w:rPr>
          </w:pPr>
          <w:hyperlink w:anchor="_heading=h.17dp8vu">
            <w:r>
              <w:rPr>
                <w:rFonts w:ascii="Arial" w:eastAsia="Arial" w:hAnsi="Arial" w:cs="Arial"/>
                <w:color w:val="000000"/>
                <w:sz w:val="22"/>
                <w:szCs w:val="22"/>
              </w:rPr>
              <w:t>CAPÍTULO 6. ANEXOS</w:t>
            </w:r>
            <w:r>
              <w:rPr>
                <w:rFonts w:ascii="Arial" w:eastAsia="Arial" w:hAnsi="Arial" w:cs="Arial"/>
                <w:color w:val="000000"/>
                <w:sz w:val="22"/>
                <w:szCs w:val="22"/>
              </w:rPr>
              <w:tab/>
              <w:t>15</w:t>
            </w:r>
          </w:hyperlink>
        </w:p>
        <w:p w:rsidR="00C37FDD" w:rsidRDefault="00887190">
          <w:pPr>
            <w:spacing w:line="276" w:lineRule="auto"/>
            <w:jc w:val="both"/>
            <w:rPr>
              <w:rFonts w:ascii="Arial" w:eastAsia="Arial" w:hAnsi="Arial" w:cs="Arial"/>
            </w:rPr>
          </w:pPr>
          <w:r>
            <w:fldChar w:fldCharType="end"/>
          </w:r>
        </w:p>
      </w:sdtContent>
    </w:sdt>
    <w:p w:rsidR="00C37FDD" w:rsidRDefault="00C37FDD">
      <w:pPr>
        <w:pBdr>
          <w:top w:val="nil"/>
          <w:left w:val="nil"/>
          <w:bottom w:val="nil"/>
          <w:right w:val="nil"/>
          <w:between w:val="nil"/>
        </w:pBdr>
        <w:spacing w:after="100" w:line="276" w:lineRule="auto"/>
        <w:ind w:left="446"/>
        <w:rPr>
          <w:rFonts w:ascii="Arial" w:eastAsia="Arial" w:hAnsi="Arial" w:cs="Arial"/>
          <w:color w:val="000000"/>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C37FDD">
      <w:pPr>
        <w:rPr>
          <w:rFonts w:ascii="Arial" w:eastAsia="Arial" w:hAnsi="Arial" w:cs="Arial"/>
        </w:rPr>
      </w:pPr>
    </w:p>
    <w:p w:rsidR="00C37FDD" w:rsidRDefault="00887190">
      <w:pPr>
        <w:keepNext/>
        <w:keepLines/>
        <w:pBdr>
          <w:top w:val="nil"/>
          <w:left w:val="nil"/>
          <w:bottom w:val="nil"/>
          <w:right w:val="nil"/>
          <w:between w:val="nil"/>
        </w:pBdr>
        <w:spacing w:before="240" w:after="240" w:line="276" w:lineRule="auto"/>
        <w:jc w:val="center"/>
        <w:rPr>
          <w:rFonts w:ascii="Arial" w:eastAsia="Arial" w:hAnsi="Arial" w:cs="Arial"/>
          <w:b/>
          <w:color w:val="000000"/>
        </w:rPr>
      </w:pPr>
      <w:r>
        <w:rPr>
          <w:rFonts w:ascii="Arial" w:eastAsia="Arial" w:hAnsi="Arial" w:cs="Arial"/>
          <w:b/>
          <w:color w:val="000000"/>
        </w:rPr>
        <w:lastRenderedPageBreak/>
        <w:t>LISTA DE TABLAS</w:t>
      </w:r>
    </w:p>
    <w:sdt>
      <w:sdtPr>
        <w:id w:val="-264075952"/>
        <w:docPartObj>
          <w:docPartGallery w:val="Table of Contents"/>
          <w:docPartUnique/>
        </w:docPartObj>
      </w:sdtPr>
      <w:sdtEndPr/>
      <w:sdtContent>
        <w:p w:rsidR="00C37FDD" w:rsidRDefault="00887190">
          <w:pPr>
            <w:pBdr>
              <w:top w:val="nil"/>
              <w:left w:val="nil"/>
              <w:bottom w:val="nil"/>
              <w:right w:val="nil"/>
              <w:between w:val="nil"/>
            </w:pBdr>
            <w:tabs>
              <w:tab w:val="right" w:pos="9395"/>
            </w:tabs>
            <w:rPr>
              <w:rFonts w:ascii="Arial" w:eastAsia="Arial" w:hAnsi="Arial" w:cs="Arial"/>
              <w:color w:val="000000"/>
              <w:sz w:val="22"/>
              <w:szCs w:val="22"/>
            </w:rPr>
          </w:pPr>
          <w:r>
            <w:fldChar w:fldCharType="begin"/>
          </w:r>
          <w:r>
            <w:instrText xml:space="preserve"> TOC \h \u \z \t "</w:instrText>
          </w:r>
          <w:r>
            <w:instrText>Heading 1,1,Heading 2,2,Heading 3,3,Heading 4,4,Heading 5,5,Heading 6,6,"</w:instrText>
          </w:r>
          <w:r>
            <w:fldChar w:fldCharType="separate"/>
          </w:r>
          <w:hyperlink w:anchor="_heading=h.1fob9te">
            <w:r>
              <w:rPr>
                <w:rFonts w:ascii="Arial" w:eastAsia="Arial" w:hAnsi="Arial" w:cs="Arial"/>
                <w:color w:val="000000"/>
              </w:rPr>
              <w:t>Tabla 1. Datos identificadores del programa o la institución</w:t>
            </w:r>
            <w:r>
              <w:rPr>
                <w:rFonts w:ascii="Arial" w:eastAsia="Arial" w:hAnsi="Arial" w:cs="Arial"/>
                <w:color w:val="000000"/>
              </w:rPr>
              <w:tab/>
              <w:t>9</w:t>
            </w:r>
          </w:hyperlink>
        </w:p>
        <w:p w:rsidR="00C37FDD" w:rsidRDefault="00887190">
          <w:pPr>
            <w:pBdr>
              <w:top w:val="nil"/>
              <w:left w:val="nil"/>
              <w:bottom w:val="nil"/>
              <w:right w:val="nil"/>
              <w:between w:val="nil"/>
            </w:pBdr>
            <w:tabs>
              <w:tab w:val="right" w:pos="9395"/>
            </w:tabs>
            <w:rPr>
              <w:rFonts w:ascii="Arial" w:eastAsia="Arial" w:hAnsi="Arial" w:cs="Arial"/>
              <w:color w:val="000000"/>
              <w:sz w:val="22"/>
              <w:szCs w:val="22"/>
            </w:rPr>
          </w:pPr>
          <w:hyperlink w:anchor="_heading=h.tyjcwt">
            <w:r>
              <w:rPr>
                <w:rFonts w:ascii="Arial" w:eastAsia="Arial" w:hAnsi="Arial" w:cs="Arial"/>
                <w:color w:val="000000"/>
              </w:rPr>
              <w:t>Tabla 2. Acciones planteadas en el plan de mejoramiento</w:t>
            </w:r>
            <w:r>
              <w:rPr>
                <w:rFonts w:ascii="Arial" w:eastAsia="Arial" w:hAnsi="Arial" w:cs="Arial"/>
                <w:color w:val="000000"/>
              </w:rPr>
              <w:tab/>
              <w:t>12</w:t>
            </w:r>
          </w:hyperlink>
        </w:p>
        <w:p w:rsidR="00C37FDD" w:rsidRDefault="00887190">
          <w:pPr>
            <w:pBdr>
              <w:top w:val="nil"/>
              <w:left w:val="nil"/>
              <w:bottom w:val="nil"/>
              <w:right w:val="nil"/>
              <w:between w:val="nil"/>
            </w:pBdr>
            <w:tabs>
              <w:tab w:val="right" w:pos="9395"/>
            </w:tabs>
            <w:rPr>
              <w:rFonts w:ascii="Arial" w:eastAsia="Arial" w:hAnsi="Arial" w:cs="Arial"/>
              <w:color w:val="000000"/>
              <w:sz w:val="22"/>
              <w:szCs w:val="22"/>
            </w:rPr>
          </w:pPr>
          <w:hyperlink w:anchor="_heading=h.1t3h5sf">
            <w:r>
              <w:rPr>
                <w:rFonts w:ascii="Arial" w:eastAsia="Arial" w:hAnsi="Arial" w:cs="Arial"/>
                <w:color w:val="000000"/>
              </w:rPr>
              <w:t>Tabla 3. Caracterización de los proyectos asociados</w:t>
            </w:r>
            <w:r>
              <w:rPr>
                <w:rFonts w:ascii="Arial" w:eastAsia="Arial" w:hAnsi="Arial" w:cs="Arial"/>
                <w:color w:val="000000"/>
              </w:rPr>
              <w:tab/>
              <w:t>13</w:t>
            </w:r>
          </w:hyperlink>
        </w:p>
        <w:p w:rsidR="00C37FDD" w:rsidRDefault="00887190">
          <w:pPr>
            <w:pBdr>
              <w:top w:val="nil"/>
              <w:left w:val="nil"/>
              <w:bottom w:val="nil"/>
              <w:right w:val="nil"/>
              <w:between w:val="nil"/>
            </w:pBdr>
            <w:tabs>
              <w:tab w:val="right" w:pos="9395"/>
            </w:tabs>
            <w:rPr>
              <w:rFonts w:ascii="Arial" w:eastAsia="Arial" w:hAnsi="Arial" w:cs="Arial"/>
              <w:color w:val="000000"/>
              <w:sz w:val="22"/>
              <w:szCs w:val="22"/>
            </w:rPr>
          </w:pPr>
          <w:hyperlink w:anchor="_heading=h.2s8eyo1">
            <w:r>
              <w:rPr>
                <w:rFonts w:ascii="Arial" w:eastAsia="Arial" w:hAnsi="Arial" w:cs="Arial"/>
                <w:color w:val="000000"/>
              </w:rPr>
              <w:t>Tabla 4. Niveles de desempeño</w:t>
            </w:r>
            <w:r>
              <w:rPr>
                <w:rFonts w:ascii="Arial" w:eastAsia="Arial" w:hAnsi="Arial" w:cs="Arial"/>
                <w:color w:val="000000"/>
              </w:rPr>
              <w:tab/>
              <w:t>14</w:t>
            </w:r>
          </w:hyperlink>
        </w:p>
        <w:p w:rsidR="00C37FDD" w:rsidRDefault="00887190">
          <w:pPr>
            <w:spacing w:line="276" w:lineRule="auto"/>
            <w:rPr>
              <w:rFonts w:ascii="Arial" w:eastAsia="Arial" w:hAnsi="Arial" w:cs="Arial"/>
            </w:rPr>
          </w:pPr>
          <w:r>
            <w:fldChar w:fldCharType="end"/>
          </w:r>
        </w:p>
      </w:sdtContent>
    </w:sdt>
    <w:p w:rsidR="00C37FDD" w:rsidRDefault="00C37FDD">
      <w:pPr>
        <w:pBdr>
          <w:top w:val="nil"/>
          <w:left w:val="nil"/>
          <w:bottom w:val="nil"/>
          <w:right w:val="nil"/>
          <w:between w:val="nil"/>
        </w:pBdr>
        <w:spacing w:line="276" w:lineRule="auto"/>
        <w:jc w:val="both"/>
        <w:rPr>
          <w:rFonts w:ascii="Arial" w:eastAsia="Arial" w:hAnsi="Arial" w:cs="Arial"/>
          <w:color w:val="000000"/>
        </w:rPr>
      </w:pPr>
    </w:p>
    <w:p w:rsidR="00C37FDD" w:rsidRDefault="00C37FDD">
      <w:pPr>
        <w:pBdr>
          <w:top w:val="nil"/>
          <w:left w:val="nil"/>
          <w:bottom w:val="nil"/>
          <w:right w:val="nil"/>
          <w:between w:val="nil"/>
        </w:pBdr>
        <w:spacing w:line="276" w:lineRule="auto"/>
        <w:jc w:val="both"/>
        <w:rPr>
          <w:rFonts w:ascii="Arial" w:eastAsia="Arial" w:hAnsi="Arial" w:cs="Arial"/>
          <w:color w:val="000000"/>
        </w:rPr>
      </w:pPr>
    </w:p>
    <w:p w:rsidR="00C37FDD" w:rsidRDefault="00887190">
      <w:pPr>
        <w:pBdr>
          <w:top w:val="nil"/>
          <w:left w:val="nil"/>
          <w:bottom w:val="nil"/>
          <w:right w:val="nil"/>
          <w:between w:val="nil"/>
        </w:pBdr>
        <w:spacing w:line="276" w:lineRule="auto"/>
        <w:jc w:val="both"/>
        <w:rPr>
          <w:rFonts w:ascii="Arial" w:eastAsia="Arial" w:hAnsi="Arial" w:cs="Arial"/>
          <w:color w:val="000000"/>
        </w:rPr>
      </w:pPr>
      <w:r>
        <w:br w:type="page"/>
      </w:r>
    </w:p>
    <w:p w:rsidR="00C37FDD" w:rsidRDefault="00887190">
      <w:pPr>
        <w:pBdr>
          <w:top w:val="nil"/>
          <w:left w:val="nil"/>
          <w:bottom w:val="nil"/>
          <w:right w:val="nil"/>
          <w:between w:val="nil"/>
        </w:pBdr>
        <w:tabs>
          <w:tab w:val="left" w:pos="4395"/>
        </w:tabs>
        <w:spacing w:after="240" w:line="276" w:lineRule="auto"/>
        <w:jc w:val="center"/>
        <w:rPr>
          <w:rFonts w:ascii="Arial" w:eastAsia="Arial" w:hAnsi="Arial" w:cs="Arial"/>
          <w:b/>
          <w:color w:val="000000"/>
        </w:rPr>
      </w:pPr>
      <w:r>
        <w:rPr>
          <w:rFonts w:ascii="Arial" w:eastAsia="Arial" w:hAnsi="Arial" w:cs="Arial"/>
          <w:b/>
          <w:color w:val="000000"/>
        </w:rPr>
        <w:lastRenderedPageBreak/>
        <w:t>INFORME DE AVANCE PARA SEGUIMIENTO Y EVALUACIÓN DE LOS PLANES DE MEJORAMIENTO DE PROGRAMAS ACADÉMICOS E INSTITUCIÓN</w:t>
      </w:r>
    </w:p>
    <w:p w:rsidR="00C37FDD" w:rsidRDefault="00887190">
      <w:pPr>
        <w:spacing w:before="240" w:after="240" w:line="276" w:lineRule="auto"/>
        <w:jc w:val="both"/>
        <w:rPr>
          <w:rFonts w:ascii="Arial" w:eastAsia="Arial" w:hAnsi="Arial" w:cs="Arial"/>
        </w:rPr>
      </w:pPr>
      <w:r>
        <w:rPr>
          <w:rFonts w:ascii="Arial" w:eastAsia="Arial" w:hAnsi="Arial" w:cs="Arial"/>
          <w:color w:val="FF0000"/>
        </w:rPr>
        <w:t>La institución o el programa académico</w:t>
      </w:r>
      <w:r>
        <w:rPr>
          <w:rFonts w:ascii="Arial" w:eastAsia="Arial" w:hAnsi="Arial" w:cs="Arial"/>
        </w:rPr>
        <w:t xml:space="preserve">, presenta a través del siguiente documento las evidencias de los avances en el plan de mejoramiento, </w:t>
      </w:r>
      <w:r>
        <w:rPr>
          <w:rFonts w:ascii="Arial" w:eastAsia="Arial" w:hAnsi="Arial" w:cs="Arial"/>
        </w:rPr>
        <w:t>con el propósito de procurar el mejoramiento continuo y la sostenibilidad en el tiempo de la acreditación o renovación de registro calificado.</w:t>
      </w:r>
    </w:p>
    <w:p w:rsidR="00C37FDD" w:rsidRDefault="00887190">
      <w:pPr>
        <w:keepNext/>
        <w:keepLines/>
        <w:pBdr>
          <w:top w:val="nil"/>
          <w:left w:val="nil"/>
          <w:bottom w:val="nil"/>
          <w:right w:val="nil"/>
          <w:between w:val="nil"/>
        </w:pBdr>
        <w:spacing w:line="276" w:lineRule="auto"/>
        <w:rPr>
          <w:rFonts w:ascii="Arial" w:eastAsia="Arial" w:hAnsi="Arial" w:cs="Arial"/>
          <w:b/>
          <w:color w:val="000000"/>
        </w:rPr>
      </w:pPr>
      <w:bookmarkStart w:id="2" w:name="_heading=h.30j0zll" w:colFirst="0" w:colLast="0"/>
      <w:bookmarkEnd w:id="2"/>
      <w:r>
        <w:rPr>
          <w:rFonts w:ascii="Arial" w:eastAsia="Arial" w:hAnsi="Arial" w:cs="Arial"/>
          <w:b/>
          <w:color w:val="000000"/>
        </w:rPr>
        <w:t>CAPÍTULO 1. DATOS IDENTIFICADORES DEL PROGRAMA O LA INSTITUCIÓN</w:t>
      </w:r>
    </w:p>
    <w:p w:rsidR="00C37FDD" w:rsidRDefault="00887190">
      <w:pPr>
        <w:pBdr>
          <w:top w:val="nil"/>
          <w:left w:val="nil"/>
          <w:bottom w:val="nil"/>
          <w:right w:val="nil"/>
          <w:between w:val="nil"/>
        </w:pBdr>
        <w:spacing w:after="240" w:line="276" w:lineRule="auto"/>
        <w:jc w:val="center"/>
        <w:rPr>
          <w:rFonts w:ascii="Arial" w:eastAsia="Arial" w:hAnsi="Arial" w:cs="Arial"/>
          <w:b/>
          <w:color w:val="000000"/>
        </w:rPr>
      </w:pPr>
      <w:r>
        <w:rPr>
          <w:noProof/>
          <w:lang w:eastAsia="es-CO"/>
        </w:rPr>
        <mc:AlternateContent>
          <mc:Choice Requires="wpg">
            <w:drawing>
              <wp:anchor distT="0" distB="0" distL="114300" distR="114300" simplePos="0" relativeHeight="251659264" behindDoc="0" locked="0" layoutInCell="1" hidden="0" allowOverlap="1">
                <wp:simplePos x="0" y="0"/>
                <wp:positionH relativeFrom="column">
                  <wp:posOffset>-25399</wp:posOffset>
                </wp:positionH>
                <wp:positionV relativeFrom="paragraph">
                  <wp:posOffset>0</wp:posOffset>
                </wp:positionV>
                <wp:extent cx="5991225" cy="123825"/>
                <wp:effectExtent l="0" t="0" r="0" b="0"/>
                <wp:wrapNone/>
                <wp:docPr id="31" name="Conector recto de flecha 31"/>
                <wp:cNvGraphicFramePr/>
                <a:graphic xmlns:a="http://schemas.openxmlformats.org/drawingml/2006/main">
                  <a:graphicData uri="http://schemas.microsoft.com/office/word/2010/wordprocessingShape">
                    <wps:wsp>
                      <wps:cNvCnPr/>
                      <wps:spPr>
                        <a:xfrm rot="10800000" flipH="1">
                          <a:off x="2388488" y="3756188"/>
                          <a:ext cx="5915025" cy="47625"/>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91225" cy="123825"/>
                <wp:effectExtent b="0" l="0" r="0" t="0"/>
                <wp:wrapNone/>
                <wp:docPr id="3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991225" cy="123825"/>
                        </a:xfrm>
                        <a:prstGeom prst="rect"/>
                        <a:ln/>
                      </pic:spPr>
                    </pic:pic>
                  </a:graphicData>
                </a:graphic>
              </wp:anchor>
            </w:drawing>
          </mc:Fallback>
        </mc:AlternateContent>
      </w:r>
    </w:p>
    <w:p w:rsidR="00C37FDD" w:rsidRDefault="00887190">
      <w:pPr>
        <w:spacing w:before="240" w:line="276" w:lineRule="auto"/>
        <w:rPr>
          <w:rFonts w:ascii="Arial" w:eastAsia="Arial" w:hAnsi="Arial" w:cs="Arial"/>
          <w:b/>
          <w:sz w:val="22"/>
          <w:szCs w:val="22"/>
        </w:rPr>
      </w:pPr>
      <w:bookmarkStart w:id="3" w:name="_heading=h.1fob9te" w:colFirst="0" w:colLast="0"/>
      <w:bookmarkEnd w:id="3"/>
      <w:r>
        <w:rPr>
          <w:rFonts w:ascii="Arial" w:eastAsia="Arial" w:hAnsi="Arial" w:cs="Arial"/>
          <w:sz w:val="22"/>
          <w:szCs w:val="22"/>
        </w:rPr>
        <w:t>Tabla 1. Datos identificadores del programa o la institución</w:t>
      </w:r>
    </w:p>
    <w:tbl>
      <w:tblPr>
        <w:tblStyle w:val="ab"/>
        <w:tblW w:w="9405" w:type="dxa"/>
        <w:tblBorders>
          <w:top w:val="single" w:sz="4" w:space="0" w:color="B8CCE4"/>
          <w:left w:val="nil"/>
          <w:bottom w:val="single" w:sz="4" w:space="0" w:color="B8CCE4"/>
          <w:right w:val="nil"/>
          <w:insideH w:val="single" w:sz="4" w:space="0" w:color="B8CCE4"/>
          <w:insideV w:val="nil"/>
        </w:tblBorders>
        <w:tblLayout w:type="fixed"/>
        <w:tblLook w:val="0400" w:firstRow="0" w:lastRow="0" w:firstColumn="0" w:lastColumn="0" w:noHBand="0" w:noVBand="1"/>
      </w:tblPr>
      <w:tblGrid>
        <w:gridCol w:w="5216"/>
        <w:gridCol w:w="4189"/>
      </w:tblGrid>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Nombre de la institución:</w:t>
            </w:r>
          </w:p>
        </w:tc>
        <w:tc>
          <w:tcPr>
            <w:tcW w:w="4189" w:type="dxa"/>
            <w:vAlign w:val="center"/>
          </w:tcPr>
          <w:p w:rsidR="00C37FDD" w:rsidRDefault="00887190">
            <w:pPr>
              <w:spacing w:line="276" w:lineRule="auto"/>
              <w:rPr>
                <w:rFonts w:ascii="Arial" w:eastAsia="Arial" w:hAnsi="Arial" w:cs="Arial"/>
                <w:sz w:val="22"/>
                <w:szCs w:val="22"/>
              </w:rPr>
            </w:pPr>
            <w:r>
              <w:rPr>
                <w:rFonts w:ascii="Arial" w:eastAsia="Arial" w:hAnsi="Arial" w:cs="Arial"/>
                <w:sz w:val="22"/>
                <w:szCs w:val="22"/>
              </w:rPr>
              <w:t>Universidad del Tolima</w:t>
            </w: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Código SNIES de la institución:</w:t>
            </w:r>
          </w:p>
        </w:tc>
        <w:tc>
          <w:tcPr>
            <w:tcW w:w="4189" w:type="dxa"/>
            <w:vAlign w:val="center"/>
          </w:tcPr>
          <w:p w:rsidR="00C37FDD" w:rsidRDefault="00887190">
            <w:pPr>
              <w:spacing w:line="276" w:lineRule="auto"/>
              <w:rPr>
                <w:rFonts w:ascii="Arial" w:eastAsia="Arial" w:hAnsi="Arial" w:cs="Arial"/>
                <w:sz w:val="22"/>
                <w:szCs w:val="22"/>
              </w:rPr>
            </w:pPr>
            <w:r>
              <w:rPr>
                <w:rFonts w:ascii="Arial" w:eastAsia="Arial" w:hAnsi="Arial" w:cs="Arial"/>
                <w:sz w:val="22"/>
                <w:szCs w:val="22"/>
              </w:rPr>
              <w:t>1207</w:t>
            </w: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 xml:space="preserve">Datos de creación: </w:t>
            </w:r>
          </w:p>
        </w:tc>
        <w:tc>
          <w:tcPr>
            <w:tcW w:w="4189" w:type="dxa"/>
            <w:vAlign w:val="center"/>
          </w:tcPr>
          <w:p w:rsidR="00C37FDD" w:rsidRDefault="00887190">
            <w:pPr>
              <w:spacing w:line="276" w:lineRule="auto"/>
              <w:rPr>
                <w:rFonts w:ascii="Arial" w:eastAsia="Arial" w:hAnsi="Arial" w:cs="Arial"/>
                <w:b/>
                <w:sz w:val="22"/>
                <w:szCs w:val="22"/>
              </w:rPr>
            </w:pPr>
            <w:r>
              <w:rPr>
                <w:rFonts w:ascii="Arial" w:eastAsia="Arial" w:hAnsi="Arial" w:cs="Arial"/>
                <w:b/>
                <w:color w:val="FF0000"/>
                <w:sz w:val="22"/>
                <w:szCs w:val="22"/>
              </w:rPr>
              <w:t>(Número y fecha de la norma e instancia que la expide)</w:t>
            </w: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Nombre del Programa:</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Modalidad(es):</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Lugar(es) de Desarrollo:</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Código SNIES del programa:</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Título que otorga:</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Número de créditos:</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Nivel de formación:</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Acto administrativo mediante el cual se otorgó o renovó la acreditación en alta calidad:</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Acto administrativo mediante el cual se otorgó o renovó el registro calificado:</w:t>
            </w:r>
          </w:p>
        </w:tc>
        <w:tc>
          <w:tcPr>
            <w:tcW w:w="4189" w:type="dxa"/>
            <w:vAlign w:val="center"/>
          </w:tcPr>
          <w:p w:rsidR="00C37FDD" w:rsidRDefault="00C37FDD">
            <w:pPr>
              <w:spacing w:line="276" w:lineRule="auto"/>
              <w:rPr>
                <w:rFonts w:ascii="Arial" w:eastAsia="Arial" w:hAnsi="Arial" w:cs="Arial"/>
                <w:sz w:val="22"/>
                <w:szCs w:val="22"/>
              </w:rPr>
            </w:pPr>
          </w:p>
        </w:tc>
      </w:tr>
      <w:tr w:rsidR="00C37FDD">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 xml:space="preserve">Actos administrativos que autoricen modificaciones al programa, posteriores a la fecha de otorgamiento o renovación de la acreditación en alta calidad, </w:t>
            </w:r>
            <w:r>
              <w:rPr>
                <w:rFonts w:ascii="Arial" w:eastAsia="Arial" w:hAnsi="Arial" w:cs="Arial"/>
                <w:b/>
                <w:color w:val="FF0000"/>
                <w:sz w:val="22"/>
                <w:szCs w:val="22"/>
              </w:rPr>
              <w:t xml:space="preserve">según sea el caso: </w:t>
            </w:r>
          </w:p>
        </w:tc>
        <w:tc>
          <w:tcPr>
            <w:tcW w:w="4189" w:type="dxa"/>
            <w:vAlign w:val="center"/>
          </w:tcPr>
          <w:p w:rsidR="00C37FDD" w:rsidRDefault="00C37FDD">
            <w:pPr>
              <w:spacing w:line="276" w:lineRule="auto"/>
              <w:rPr>
                <w:rFonts w:ascii="Arial" w:eastAsia="Arial" w:hAnsi="Arial" w:cs="Arial"/>
                <w:sz w:val="22"/>
                <w:szCs w:val="22"/>
              </w:rPr>
            </w:pPr>
          </w:p>
        </w:tc>
      </w:tr>
      <w:tr w:rsidR="00C37FDD">
        <w:trPr>
          <w:trHeight w:val="277"/>
        </w:trPr>
        <w:tc>
          <w:tcPr>
            <w:tcW w:w="5216" w:type="dxa"/>
            <w:vAlign w:val="center"/>
          </w:tcPr>
          <w:p w:rsidR="00C37FDD" w:rsidRDefault="00887190">
            <w:pPr>
              <w:spacing w:line="276" w:lineRule="auto"/>
              <w:jc w:val="both"/>
              <w:rPr>
                <w:rFonts w:ascii="Arial" w:eastAsia="Arial" w:hAnsi="Arial" w:cs="Arial"/>
                <w:b/>
                <w:sz w:val="22"/>
                <w:szCs w:val="22"/>
              </w:rPr>
            </w:pPr>
            <w:r>
              <w:rPr>
                <w:rFonts w:ascii="Arial" w:eastAsia="Arial" w:hAnsi="Arial" w:cs="Arial"/>
                <w:b/>
                <w:sz w:val="22"/>
                <w:szCs w:val="22"/>
              </w:rPr>
              <w:t xml:space="preserve">Reporte de las modificaciones al programa, </w:t>
            </w:r>
            <w:r>
              <w:rPr>
                <w:rFonts w:ascii="Arial" w:eastAsia="Arial" w:hAnsi="Arial" w:cs="Arial"/>
                <w:b/>
                <w:sz w:val="22"/>
                <w:szCs w:val="22"/>
              </w:rPr>
              <w:lastRenderedPageBreak/>
              <w:t>posteriores a la fecha de otorgamiento o renovación de la acreditación de alta calidad</w:t>
            </w:r>
            <w:r>
              <w:rPr>
                <w:rFonts w:ascii="Arial" w:eastAsia="Arial" w:hAnsi="Arial" w:cs="Arial"/>
                <w:b/>
                <w:color w:val="FF0000"/>
                <w:sz w:val="22"/>
                <w:szCs w:val="22"/>
              </w:rPr>
              <w:t>, según sea el caso:</w:t>
            </w:r>
          </w:p>
        </w:tc>
        <w:tc>
          <w:tcPr>
            <w:tcW w:w="4189" w:type="dxa"/>
            <w:vAlign w:val="center"/>
          </w:tcPr>
          <w:p w:rsidR="00C37FDD" w:rsidRDefault="00C37FDD">
            <w:pPr>
              <w:spacing w:line="276" w:lineRule="auto"/>
              <w:rPr>
                <w:rFonts w:ascii="Arial" w:eastAsia="Arial" w:hAnsi="Arial" w:cs="Arial"/>
                <w:sz w:val="22"/>
                <w:szCs w:val="22"/>
              </w:rPr>
            </w:pPr>
          </w:p>
        </w:tc>
      </w:tr>
    </w:tbl>
    <w:p w:rsidR="00C37FDD" w:rsidRDefault="00887190">
      <w:pPr>
        <w:pBdr>
          <w:top w:val="nil"/>
          <w:left w:val="nil"/>
          <w:bottom w:val="nil"/>
          <w:right w:val="nil"/>
          <w:between w:val="nil"/>
        </w:pBdr>
        <w:spacing w:after="240" w:line="276" w:lineRule="auto"/>
        <w:rPr>
          <w:rFonts w:ascii="Arial" w:eastAsia="Arial" w:hAnsi="Arial" w:cs="Arial"/>
          <w:color w:val="000000"/>
        </w:rPr>
      </w:pPr>
      <w:r>
        <w:rPr>
          <w:rFonts w:ascii="Arial" w:eastAsia="Arial" w:hAnsi="Arial" w:cs="Arial"/>
          <w:color w:val="000000"/>
        </w:rPr>
        <w:lastRenderedPageBreak/>
        <w:t>Fuente: Elaboración propia</w:t>
      </w:r>
      <w:r>
        <w:br w:type="page"/>
      </w:r>
    </w:p>
    <w:p w:rsidR="00C37FDD" w:rsidRDefault="00887190">
      <w:pPr>
        <w:keepNext/>
        <w:keepLines/>
        <w:pBdr>
          <w:top w:val="nil"/>
          <w:left w:val="nil"/>
          <w:bottom w:val="nil"/>
          <w:right w:val="nil"/>
          <w:between w:val="nil"/>
        </w:pBdr>
        <w:spacing w:line="276" w:lineRule="auto"/>
        <w:rPr>
          <w:rFonts w:ascii="Arial" w:eastAsia="Arial" w:hAnsi="Arial" w:cs="Arial"/>
          <w:b/>
          <w:color w:val="000000"/>
        </w:rPr>
      </w:pPr>
      <w:bookmarkStart w:id="4" w:name="_heading=h.3znysh7" w:colFirst="0" w:colLast="0"/>
      <w:bookmarkEnd w:id="4"/>
      <w:r>
        <w:rPr>
          <w:rFonts w:ascii="Arial" w:eastAsia="Arial" w:hAnsi="Arial" w:cs="Arial"/>
          <w:b/>
          <w:color w:val="000000"/>
        </w:rPr>
        <w:lastRenderedPageBreak/>
        <w:t>CAPÍTULO 2. RESUMEN EJECUTIVO</w:t>
      </w:r>
    </w:p>
    <w:p w:rsidR="00C37FDD" w:rsidRDefault="00887190">
      <w:pPr>
        <w:rPr>
          <w:rFonts w:ascii="Arial" w:eastAsia="Arial" w:hAnsi="Arial" w:cs="Arial"/>
        </w:rPr>
      </w:pPr>
      <w:r>
        <w:rPr>
          <w:noProof/>
          <w:lang w:eastAsia="es-CO"/>
        </w:rPr>
        <mc:AlternateContent>
          <mc:Choice Requires="wps">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0</wp:posOffset>
                </wp:positionV>
                <wp:extent cx="0" cy="38100"/>
                <wp:effectExtent l="0" t="0" r="0" b="0"/>
                <wp:wrapNone/>
                <wp:docPr id="30" name="Conector recto de flecha 30"/>
                <wp:cNvGraphicFramePr/>
                <a:graphic xmlns:a="http://schemas.openxmlformats.org/drawingml/2006/main">
                  <a:graphicData uri="http://schemas.microsoft.com/office/word/2010/wordprocessingShape">
                    <wps:wsp>
                      <wps:cNvCnPr/>
                      <wps:spPr>
                        <a:xfrm>
                          <a:off x="2369438" y="3780000"/>
                          <a:ext cx="5953125" cy="0"/>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0" cy="38100"/>
                <wp:effectExtent b="0" l="0" r="0" t="0"/>
                <wp:wrapNone/>
                <wp:docPr id="30"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38100"/>
                        </a:xfrm>
                        <a:prstGeom prst="rect"/>
                        <a:ln/>
                      </pic:spPr>
                    </pic:pic>
                  </a:graphicData>
                </a:graphic>
              </wp:anchor>
            </w:drawing>
          </mc:Fallback>
        </mc:AlternateContent>
      </w:r>
    </w:p>
    <w:p w:rsidR="00C37FDD" w:rsidRDefault="00887190">
      <w:pPr>
        <w:pBdr>
          <w:top w:val="nil"/>
          <w:left w:val="nil"/>
          <w:bottom w:val="nil"/>
          <w:right w:val="nil"/>
          <w:between w:val="nil"/>
        </w:pBdr>
        <w:spacing w:before="240" w:line="276" w:lineRule="auto"/>
        <w:jc w:val="both"/>
        <w:rPr>
          <w:rFonts w:ascii="Arial" w:eastAsia="Arial" w:hAnsi="Arial" w:cs="Arial"/>
          <w:i/>
          <w:color w:val="000000"/>
        </w:rPr>
      </w:pPr>
      <w:r>
        <w:rPr>
          <w:rFonts w:ascii="Arial" w:eastAsia="Arial" w:hAnsi="Arial" w:cs="Arial"/>
          <w:i/>
          <w:color w:val="000000"/>
        </w:rPr>
        <w:t>“En el presente resumen se señalan las principales recomendaciones presentes en el acto administrativo de acreditación o registro calificado anterior entregado, y el abordaje del mejoramiento realizado por la institución, dando cuenta de los mecanismos, lo</w:t>
      </w:r>
      <w:r>
        <w:rPr>
          <w:rFonts w:ascii="Arial" w:eastAsia="Arial" w:hAnsi="Arial" w:cs="Arial"/>
          <w:i/>
          <w:color w:val="000000"/>
        </w:rPr>
        <w:t>gros, actores y recursos involucrados. De igual manera, debe dar cuenta de los desafíos para la implementación de estos cambios tanto los proyectados como los enfrentados, señalando cuáles son los efectos y resultados que se esperan obtener a partir de est</w:t>
      </w:r>
      <w:r>
        <w:rPr>
          <w:rFonts w:ascii="Arial" w:eastAsia="Arial" w:hAnsi="Arial" w:cs="Arial"/>
          <w:i/>
          <w:color w:val="000000"/>
        </w:rPr>
        <w:t>os cambios a corto, mediano y largo plazo. Asimismo, indicar de qué manera este proceso de mejoramiento continuo ha impulsado la reflexión de la institución sobre su quehacer y el mejoramiento de sus funciones sustantivas. Finalmente, relacionar los compro</w:t>
      </w:r>
      <w:r>
        <w:rPr>
          <w:rFonts w:ascii="Arial" w:eastAsia="Arial" w:hAnsi="Arial" w:cs="Arial"/>
          <w:i/>
          <w:color w:val="000000"/>
        </w:rPr>
        <w:t>misos de mejoramiento derivados de los procesos de autoevaluación y evaluación externa”.</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Desde aquí se emite la respuesta.</w:t>
      </w: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887190">
      <w:pPr>
        <w:keepNext/>
        <w:keepLines/>
        <w:pBdr>
          <w:top w:val="nil"/>
          <w:left w:val="nil"/>
          <w:bottom w:val="nil"/>
          <w:right w:val="nil"/>
          <w:between w:val="nil"/>
        </w:pBdr>
        <w:spacing w:line="276" w:lineRule="auto"/>
        <w:jc w:val="both"/>
        <w:rPr>
          <w:rFonts w:ascii="Arial" w:eastAsia="Arial" w:hAnsi="Arial" w:cs="Arial"/>
          <w:b/>
          <w:color w:val="000000"/>
        </w:rPr>
      </w:pPr>
      <w:bookmarkStart w:id="5" w:name="_heading=h.2et92p0" w:colFirst="0" w:colLast="0"/>
      <w:bookmarkEnd w:id="5"/>
      <w:r>
        <w:rPr>
          <w:rFonts w:ascii="Arial" w:eastAsia="Arial" w:hAnsi="Arial" w:cs="Arial"/>
          <w:b/>
          <w:color w:val="000000"/>
        </w:rPr>
        <w:lastRenderedPageBreak/>
        <w:t>CAPÍTULO 3. DESCRIPCIÓN DE LAS ACCIONES PLANTEADAS EN EL PLAN DE MEJORAMIENTO</w:t>
      </w:r>
    </w:p>
    <w:p w:rsidR="00C37FDD" w:rsidRDefault="00887190">
      <w:pPr>
        <w:rPr>
          <w:rFonts w:ascii="Arial" w:eastAsia="Arial" w:hAnsi="Arial" w:cs="Arial"/>
        </w:rPr>
      </w:pPr>
      <w:r>
        <w:rPr>
          <w:noProof/>
          <w:lang w:eastAsia="es-CO"/>
        </w:rPr>
        <mc:AlternateContent>
          <mc:Choice Requires="wpg">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-25399</wp:posOffset>
                </wp:positionV>
                <wp:extent cx="6029325" cy="95250"/>
                <wp:effectExtent l="0" t="0" r="0" b="0"/>
                <wp:wrapNone/>
                <wp:docPr id="33" name="Conector recto de flecha 33"/>
                <wp:cNvGraphicFramePr/>
                <a:graphic xmlns:a="http://schemas.openxmlformats.org/drawingml/2006/main">
                  <a:graphicData uri="http://schemas.microsoft.com/office/word/2010/wordprocessingShape">
                    <wps:wsp>
                      <wps:cNvCnPr/>
                      <wps:spPr>
                        <a:xfrm rot="10800000" flipH="1">
                          <a:off x="2369438" y="3770475"/>
                          <a:ext cx="5953125" cy="19050"/>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-25399</wp:posOffset>
                </wp:positionV>
                <wp:extent cx="6029325" cy="95250"/>
                <wp:effectExtent b="0" l="0" r="0" t="0"/>
                <wp:wrapNone/>
                <wp:docPr id="3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6029325" cy="95250"/>
                        </a:xfrm>
                        <a:prstGeom prst="rect"/>
                        <a:ln/>
                      </pic:spPr>
                    </pic:pic>
                  </a:graphicData>
                </a:graphic>
              </wp:anchor>
            </w:drawing>
          </mc:Fallback>
        </mc:AlternateContent>
      </w:r>
    </w:p>
    <w:p w:rsidR="00C37FDD" w:rsidRDefault="00887190">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i/>
          <w:color w:val="000000"/>
        </w:rPr>
        <w:t>“Acciones del plan de mejoramiento que la institución ha ejecutado de acuerdo con las recomendaciones efectuadas en el acto administrativo de acreditación o registro calificado correspondiente. Esta descripción se debe presentar, con sus respectivos anális</w:t>
      </w:r>
      <w:r>
        <w:rPr>
          <w:rFonts w:ascii="Arial" w:eastAsia="Arial" w:hAnsi="Arial" w:cs="Arial"/>
          <w:i/>
          <w:color w:val="000000"/>
        </w:rPr>
        <w:t>is de: indicadores de cumplimiento en relación con los objetivos e impactos proyectados, los logros alcanzados y las acciones adelantadas hasta la fecha de corte del último informe”.</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Desde aquí se emite la respuesta.</w:t>
      </w:r>
    </w:p>
    <w:p w:rsidR="00C37FDD" w:rsidRDefault="00887190">
      <w:pPr>
        <w:spacing w:line="276" w:lineRule="auto"/>
        <w:rPr>
          <w:rFonts w:ascii="Arial" w:eastAsia="Arial" w:hAnsi="Arial" w:cs="Arial"/>
          <w:b/>
        </w:rPr>
      </w:pPr>
      <w:bookmarkStart w:id="6" w:name="_heading=h.tyjcwt" w:colFirst="0" w:colLast="0"/>
      <w:bookmarkEnd w:id="6"/>
      <w:r>
        <w:rPr>
          <w:rFonts w:ascii="Arial" w:eastAsia="Arial" w:hAnsi="Arial" w:cs="Arial"/>
        </w:rPr>
        <w:t>Tabla 2. Acciones planteadas en el plan</w:t>
      </w:r>
      <w:r>
        <w:rPr>
          <w:rFonts w:ascii="Arial" w:eastAsia="Arial" w:hAnsi="Arial" w:cs="Arial"/>
        </w:rPr>
        <w:t xml:space="preserve"> de mejoramiento</w:t>
      </w:r>
    </w:p>
    <w:tbl>
      <w:tblPr>
        <w:tblStyle w:val="ac"/>
        <w:tblW w:w="9405" w:type="dxa"/>
        <w:tblBorders>
          <w:top w:val="single" w:sz="4" w:space="0" w:color="B8CCE4"/>
          <w:left w:val="nil"/>
          <w:bottom w:val="single" w:sz="4" w:space="0" w:color="B8CCE4"/>
          <w:right w:val="nil"/>
          <w:insideH w:val="single" w:sz="4" w:space="0" w:color="B8CCE4"/>
          <w:insideV w:val="nil"/>
        </w:tblBorders>
        <w:tblLayout w:type="fixed"/>
        <w:tblLook w:val="0000" w:firstRow="0" w:lastRow="0" w:firstColumn="0" w:lastColumn="0" w:noHBand="0" w:noVBand="0"/>
      </w:tblPr>
      <w:tblGrid>
        <w:gridCol w:w="1881"/>
        <w:gridCol w:w="1881"/>
        <w:gridCol w:w="1881"/>
        <w:gridCol w:w="1881"/>
        <w:gridCol w:w="1881"/>
      </w:tblGrid>
      <w:tr w:rsidR="00C37FDD">
        <w:tc>
          <w:tcPr>
            <w:tcW w:w="1881"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Oportunidad de mejora</w:t>
            </w:r>
          </w:p>
        </w:tc>
        <w:tc>
          <w:tcPr>
            <w:tcW w:w="1881"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Acción</w:t>
            </w:r>
          </w:p>
        </w:tc>
        <w:tc>
          <w:tcPr>
            <w:tcW w:w="1881"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Resultado obtenido</w:t>
            </w:r>
          </w:p>
        </w:tc>
        <w:tc>
          <w:tcPr>
            <w:tcW w:w="1881"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Impacto generado en la comunidad</w:t>
            </w:r>
          </w:p>
        </w:tc>
        <w:tc>
          <w:tcPr>
            <w:tcW w:w="1881"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8"/>
                <w:szCs w:val="18"/>
              </w:rPr>
            </w:pPr>
            <w:r>
              <w:rPr>
                <w:rFonts w:ascii="Arial" w:eastAsia="Arial" w:hAnsi="Arial" w:cs="Arial"/>
                <w:b/>
                <w:color w:val="000000"/>
                <w:sz w:val="18"/>
                <w:szCs w:val="18"/>
              </w:rPr>
              <w:t>Impacto generado en el currículo del programa</w:t>
            </w:r>
          </w:p>
        </w:tc>
      </w:tr>
      <w:tr w:rsidR="00C37FDD">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r>
      <w:tr w:rsidR="00C37FDD">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c>
          <w:tcPr>
            <w:tcW w:w="1881" w:type="dxa"/>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rPr>
            </w:pPr>
          </w:p>
        </w:tc>
      </w:tr>
    </w:tbl>
    <w:p w:rsidR="00C37FDD" w:rsidRDefault="00887190">
      <w:pPr>
        <w:pBdr>
          <w:top w:val="nil"/>
          <w:left w:val="nil"/>
          <w:bottom w:val="nil"/>
          <w:right w:val="nil"/>
          <w:between w:val="nil"/>
        </w:pBdr>
        <w:spacing w:after="240" w:line="276" w:lineRule="auto"/>
        <w:jc w:val="both"/>
        <w:rPr>
          <w:rFonts w:ascii="Arial" w:eastAsia="Arial" w:hAnsi="Arial" w:cs="Arial"/>
          <w:color w:val="000000"/>
        </w:rPr>
      </w:pPr>
      <w:r>
        <w:rPr>
          <w:rFonts w:ascii="Arial" w:eastAsia="Arial" w:hAnsi="Arial" w:cs="Arial"/>
          <w:color w:val="000000"/>
        </w:rPr>
        <w:t>Fuente: Elaboración propia</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Complementar respuesta del indicador realizando el análisis de la tabla anterior.</w:t>
      </w: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887190">
      <w:pPr>
        <w:keepNext/>
        <w:keepLines/>
        <w:pBdr>
          <w:top w:val="nil"/>
          <w:left w:val="nil"/>
          <w:bottom w:val="nil"/>
          <w:right w:val="nil"/>
          <w:between w:val="nil"/>
        </w:pBdr>
        <w:spacing w:line="276" w:lineRule="auto"/>
        <w:jc w:val="both"/>
        <w:rPr>
          <w:rFonts w:ascii="Arial" w:eastAsia="Arial" w:hAnsi="Arial" w:cs="Arial"/>
          <w:b/>
          <w:color w:val="000000"/>
        </w:rPr>
      </w:pPr>
      <w:bookmarkStart w:id="7" w:name="_heading=h.3dy6vkm" w:colFirst="0" w:colLast="0"/>
      <w:bookmarkEnd w:id="7"/>
      <w:r>
        <w:rPr>
          <w:rFonts w:ascii="Arial" w:eastAsia="Arial" w:hAnsi="Arial" w:cs="Arial"/>
          <w:b/>
          <w:color w:val="000000"/>
        </w:rPr>
        <w:t>CAPÍTULO 4. CARACTERIZACIÓN DE LOS PROYECTOS ASOCIADOS</w:t>
      </w:r>
    </w:p>
    <w:p w:rsidR="00C37FDD" w:rsidRDefault="00887190">
      <w:pPr>
        <w:pBdr>
          <w:top w:val="nil"/>
          <w:left w:val="nil"/>
          <w:bottom w:val="nil"/>
          <w:right w:val="nil"/>
          <w:between w:val="nil"/>
        </w:pBdr>
        <w:spacing w:after="240" w:line="276" w:lineRule="auto"/>
        <w:jc w:val="center"/>
        <w:rPr>
          <w:rFonts w:ascii="Arial" w:eastAsia="Arial" w:hAnsi="Arial" w:cs="Arial"/>
          <w:b/>
          <w:color w:val="000000"/>
        </w:rPr>
      </w:pPr>
      <w:r>
        <w:rPr>
          <w:noProof/>
          <w:lang w:eastAsia="es-CO"/>
        </w:rPr>
        <mc:AlternateContent>
          <mc:Choice Requires="wps">
            <w:drawing>
              <wp:anchor distT="0" distB="0" distL="114300" distR="114300" simplePos="0" relativeHeight="251662336" behindDoc="0" locked="0" layoutInCell="1" hidden="0" allowOverlap="1">
                <wp:simplePos x="0" y="0"/>
                <wp:positionH relativeFrom="column">
                  <wp:posOffset>-12699</wp:posOffset>
                </wp:positionH>
                <wp:positionV relativeFrom="paragraph">
                  <wp:posOffset>0</wp:posOffset>
                </wp:positionV>
                <wp:extent cx="0" cy="38100"/>
                <wp:effectExtent l="0" t="0" r="0" b="0"/>
                <wp:wrapNone/>
                <wp:docPr id="32" name="Conector recto de flecha 32"/>
                <wp:cNvGraphicFramePr/>
                <a:graphic xmlns:a="http://schemas.openxmlformats.org/drawingml/2006/main">
                  <a:graphicData uri="http://schemas.microsoft.com/office/word/2010/wordprocessingShape">
                    <wps:wsp>
                      <wps:cNvCnPr/>
                      <wps:spPr>
                        <a:xfrm>
                          <a:off x="2364675" y="3780000"/>
                          <a:ext cx="5962650" cy="0"/>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0" cy="38100"/>
                <wp:effectExtent b="0" l="0" r="0" t="0"/>
                <wp:wrapNone/>
                <wp:docPr id="3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0" cy="38100"/>
                        </a:xfrm>
                        <a:prstGeom prst="rect"/>
                        <a:ln/>
                      </pic:spPr>
                    </pic:pic>
                  </a:graphicData>
                </a:graphic>
              </wp:anchor>
            </w:drawing>
          </mc:Fallback>
        </mc:AlternateContent>
      </w:r>
    </w:p>
    <w:p w:rsidR="00C37FDD" w:rsidRDefault="00887190">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i/>
          <w:color w:val="000000"/>
        </w:rPr>
        <w:t>“Relación de los proyectos u oportunidades de mejora asociados al plan de mejoramiento, incluyendo: objetivos, metas, acciones – actividades, recursos (humanos, físicos, financieros, entre otros) y fechas”.</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Desde aquí se emite la respuesta.</w:t>
      </w:r>
    </w:p>
    <w:p w:rsidR="00C37FDD" w:rsidRDefault="00887190">
      <w:pPr>
        <w:spacing w:line="276" w:lineRule="auto"/>
        <w:rPr>
          <w:rFonts w:ascii="Arial" w:eastAsia="Arial" w:hAnsi="Arial" w:cs="Arial"/>
        </w:rPr>
      </w:pPr>
      <w:bookmarkStart w:id="8" w:name="_heading=h.1t3h5sf" w:colFirst="0" w:colLast="0"/>
      <w:bookmarkEnd w:id="8"/>
      <w:r>
        <w:rPr>
          <w:rFonts w:ascii="Arial" w:eastAsia="Arial" w:hAnsi="Arial" w:cs="Arial"/>
        </w:rPr>
        <w:t>Tabla 3. Caract</w:t>
      </w:r>
      <w:r>
        <w:rPr>
          <w:rFonts w:ascii="Arial" w:eastAsia="Arial" w:hAnsi="Arial" w:cs="Arial"/>
        </w:rPr>
        <w:t>erización de los proyectos asociados</w:t>
      </w:r>
    </w:p>
    <w:tbl>
      <w:tblPr>
        <w:tblStyle w:val="ad"/>
        <w:tblW w:w="9382" w:type="dxa"/>
        <w:tblBorders>
          <w:top w:val="single" w:sz="4" w:space="0" w:color="4F81BD"/>
          <w:left w:val="nil"/>
          <w:bottom w:val="single" w:sz="4" w:space="0" w:color="4F81BD"/>
          <w:right w:val="nil"/>
          <w:insideH w:val="single" w:sz="4" w:space="0" w:color="4F81BD"/>
          <w:insideV w:val="single" w:sz="4" w:space="0" w:color="4F81BD"/>
        </w:tblBorders>
        <w:tblLayout w:type="fixed"/>
        <w:tblLook w:val="04A0" w:firstRow="1" w:lastRow="0" w:firstColumn="1" w:lastColumn="0" w:noHBand="0" w:noVBand="1"/>
      </w:tblPr>
      <w:tblGrid>
        <w:gridCol w:w="1129"/>
        <w:gridCol w:w="999"/>
        <w:gridCol w:w="630"/>
        <w:gridCol w:w="1115"/>
        <w:gridCol w:w="694"/>
        <w:gridCol w:w="645"/>
        <w:gridCol w:w="8"/>
        <w:gridCol w:w="844"/>
        <w:gridCol w:w="8"/>
        <w:gridCol w:w="769"/>
        <w:gridCol w:w="856"/>
        <w:gridCol w:w="867"/>
        <w:gridCol w:w="818"/>
      </w:tblGrid>
      <w:tr w:rsidR="00C37FDD" w:rsidTr="00C37FDD">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1129" w:type="dxa"/>
            <w:vMerge w:val="restart"/>
            <w:tcBorders>
              <w:bottom w:val="nil"/>
            </w:tcBorders>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color w:val="000000"/>
                <w:sz w:val="16"/>
                <w:szCs w:val="16"/>
              </w:rPr>
            </w:pPr>
            <w:r>
              <w:rPr>
                <w:rFonts w:ascii="Arial" w:eastAsia="Arial" w:hAnsi="Arial" w:cs="Arial"/>
                <w:b w:val="0"/>
                <w:color w:val="000000"/>
                <w:sz w:val="16"/>
                <w:szCs w:val="16"/>
              </w:rPr>
              <w:t>Eje Estratégico PDI</w:t>
            </w:r>
          </w:p>
        </w:tc>
        <w:tc>
          <w:tcPr>
            <w:tcW w:w="999" w:type="dxa"/>
            <w:vMerge w:val="restart"/>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Acción de mejoramiento</w:t>
            </w:r>
          </w:p>
        </w:tc>
        <w:tc>
          <w:tcPr>
            <w:tcW w:w="630" w:type="dxa"/>
            <w:vMerge w:val="restart"/>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Tarea</w:t>
            </w:r>
          </w:p>
        </w:tc>
        <w:tc>
          <w:tcPr>
            <w:tcW w:w="1115" w:type="dxa"/>
            <w:vMerge w:val="restart"/>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Responsable de la tarea</w:t>
            </w:r>
          </w:p>
        </w:tc>
        <w:tc>
          <w:tcPr>
            <w:tcW w:w="1347" w:type="dxa"/>
            <w:gridSpan w:val="3"/>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Tiempo</w:t>
            </w:r>
          </w:p>
        </w:tc>
        <w:tc>
          <w:tcPr>
            <w:tcW w:w="852" w:type="dxa"/>
            <w:gridSpan w:val="2"/>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Recursos Necesarios</w:t>
            </w:r>
          </w:p>
        </w:tc>
        <w:tc>
          <w:tcPr>
            <w:tcW w:w="769" w:type="dxa"/>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Costo (Por año)</w:t>
            </w:r>
          </w:p>
        </w:tc>
        <w:tc>
          <w:tcPr>
            <w:tcW w:w="856" w:type="dxa"/>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Fuente de Financiamiento</w:t>
            </w:r>
          </w:p>
        </w:tc>
        <w:tc>
          <w:tcPr>
            <w:tcW w:w="867" w:type="dxa"/>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Indicador</w:t>
            </w:r>
          </w:p>
        </w:tc>
        <w:tc>
          <w:tcPr>
            <w:tcW w:w="818" w:type="dxa"/>
            <w:tcBorders>
              <w:bottom w:val="nil"/>
            </w:tcBorders>
            <w:vAlign w:val="center"/>
          </w:tcPr>
          <w:p w:rsidR="00C37FDD" w:rsidRDefault="00887190">
            <w:pPr>
              <w:widowControl/>
              <w:pBdr>
                <w:top w:val="nil"/>
                <w:left w:val="nil"/>
                <w:bottom w:val="nil"/>
                <w:right w:val="nil"/>
                <w:between w:val="nil"/>
              </w:pBd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r>
              <w:rPr>
                <w:rFonts w:ascii="Arial" w:eastAsia="Arial" w:hAnsi="Arial" w:cs="Arial"/>
                <w:b w:val="0"/>
                <w:color w:val="000000"/>
                <w:sz w:val="16"/>
                <w:szCs w:val="16"/>
              </w:rPr>
              <w:t>Responsable del seguimiento</w:t>
            </w:r>
          </w:p>
        </w:tc>
      </w:tr>
      <w:tr w:rsidR="00C37FDD" w:rsidTr="00C37FDD">
        <w:trPr>
          <w:trHeight w:val="360"/>
        </w:trPr>
        <w:tc>
          <w:tcPr>
            <w:cnfStyle w:val="001000000000" w:firstRow="0" w:lastRow="0" w:firstColumn="1" w:lastColumn="0" w:oddVBand="0" w:evenVBand="0" w:oddHBand="0" w:evenHBand="0" w:firstRowFirstColumn="0" w:firstRowLastColumn="0" w:lastRowFirstColumn="0" w:lastRowLastColumn="0"/>
            <w:tcW w:w="1129" w:type="dxa"/>
            <w:vMerge/>
            <w:tcBorders>
              <w:bottom w:val="nil"/>
            </w:tcBorders>
            <w:vAlign w:val="center"/>
          </w:tcPr>
          <w:p w:rsidR="00C37FDD" w:rsidRDefault="00C37FDD">
            <w:pPr>
              <w:pBdr>
                <w:top w:val="nil"/>
                <w:left w:val="nil"/>
                <w:bottom w:val="nil"/>
                <w:right w:val="nil"/>
                <w:between w:val="nil"/>
              </w:pBdr>
              <w:spacing w:line="276" w:lineRule="auto"/>
              <w:rPr>
                <w:rFonts w:ascii="Arial" w:eastAsia="Arial" w:hAnsi="Arial" w:cs="Arial"/>
                <w:color w:val="000000"/>
                <w:sz w:val="16"/>
                <w:szCs w:val="16"/>
              </w:rPr>
            </w:pPr>
          </w:p>
        </w:tc>
        <w:tc>
          <w:tcPr>
            <w:tcW w:w="999" w:type="dxa"/>
            <w:vMerge/>
            <w:tcBorders>
              <w:bottom w:val="nil"/>
            </w:tcBorders>
            <w:vAlign w:val="center"/>
          </w:tcPr>
          <w:p w:rsidR="00C37FDD" w:rsidRDefault="00C37FD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p>
        </w:tc>
        <w:tc>
          <w:tcPr>
            <w:tcW w:w="630" w:type="dxa"/>
            <w:vMerge/>
            <w:tcBorders>
              <w:bottom w:val="nil"/>
            </w:tcBorders>
            <w:vAlign w:val="center"/>
          </w:tcPr>
          <w:p w:rsidR="00C37FDD" w:rsidRDefault="00C37FD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p>
        </w:tc>
        <w:tc>
          <w:tcPr>
            <w:tcW w:w="1115" w:type="dxa"/>
            <w:vMerge/>
            <w:tcBorders>
              <w:bottom w:val="nil"/>
            </w:tcBorders>
            <w:vAlign w:val="center"/>
          </w:tcPr>
          <w:p w:rsidR="00C37FDD" w:rsidRDefault="00C37FDD">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6"/>
                <w:szCs w:val="16"/>
              </w:rPr>
            </w:pPr>
          </w:p>
        </w:tc>
        <w:tc>
          <w:tcPr>
            <w:tcW w:w="694" w:type="dxa"/>
            <w:vAlign w:val="center"/>
          </w:tcPr>
          <w:p w:rsidR="00C37FDD" w:rsidRDefault="00887190">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r>
              <w:rPr>
                <w:rFonts w:ascii="Arial" w:eastAsia="Arial" w:hAnsi="Arial" w:cs="Arial"/>
                <w:b/>
                <w:color w:val="000000"/>
                <w:sz w:val="16"/>
                <w:szCs w:val="16"/>
              </w:rPr>
              <w:t xml:space="preserve">Inicio </w:t>
            </w:r>
          </w:p>
        </w:tc>
        <w:tc>
          <w:tcPr>
            <w:tcW w:w="645" w:type="dxa"/>
            <w:vAlign w:val="center"/>
          </w:tcPr>
          <w:p w:rsidR="00C37FDD" w:rsidRDefault="00887190">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r>
              <w:rPr>
                <w:rFonts w:ascii="Arial" w:eastAsia="Arial" w:hAnsi="Arial" w:cs="Arial"/>
                <w:b/>
                <w:color w:val="000000"/>
                <w:sz w:val="16"/>
                <w:szCs w:val="16"/>
              </w:rPr>
              <w:t>Final</w:t>
            </w:r>
          </w:p>
        </w:tc>
        <w:tc>
          <w:tcPr>
            <w:tcW w:w="852" w:type="dxa"/>
            <w:gridSpan w:val="2"/>
            <w:vAlign w:val="center"/>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p>
        </w:tc>
        <w:tc>
          <w:tcPr>
            <w:tcW w:w="777" w:type="dxa"/>
            <w:gridSpan w:val="2"/>
            <w:vAlign w:val="center"/>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p>
        </w:tc>
        <w:tc>
          <w:tcPr>
            <w:tcW w:w="856" w:type="dxa"/>
            <w:vAlign w:val="center"/>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p>
        </w:tc>
        <w:tc>
          <w:tcPr>
            <w:tcW w:w="867" w:type="dxa"/>
            <w:vAlign w:val="center"/>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p>
        </w:tc>
        <w:tc>
          <w:tcPr>
            <w:tcW w:w="818" w:type="dxa"/>
            <w:vAlign w:val="center"/>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6"/>
                <w:szCs w:val="16"/>
              </w:rPr>
            </w:pPr>
          </w:p>
        </w:tc>
      </w:tr>
      <w:tr w:rsidR="00C37FDD" w:rsidTr="00C37FDD">
        <w:trPr>
          <w:trHeight w:val="2494"/>
        </w:trPr>
        <w:tc>
          <w:tcPr>
            <w:cnfStyle w:val="001000000000" w:firstRow="0" w:lastRow="0" w:firstColumn="1" w:lastColumn="0" w:oddVBand="0" w:evenVBand="0" w:oddHBand="0" w:evenHBand="0" w:firstRowFirstColumn="0" w:firstRowLastColumn="0" w:lastRowFirstColumn="0" w:lastRowLastColumn="0"/>
            <w:tcW w:w="1129" w:type="dxa"/>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sz w:val="18"/>
                <w:szCs w:val="18"/>
              </w:rPr>
            </w:pPr>
          </w:p>
        </w:tc>
        <w:tc>
          <w:tcPr>
            <w:tcW w:w="999"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630"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1115"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694"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645"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852" w:type="dxa"/>
            <w:gridSpan w:val="2"/>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777" w:type="dxa"/>
            <w:gridSpan w:val="2"/>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856"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867"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c>
          <w:tcPr>
            <w:tcW w:w="818" w:type="dxa"/>
          </w:tcPr>
          <w:p w:rsidR="00C37FDD" w:rsidRDefault="00C37FDD">
            <w:pPr>
              <w:widowControl/>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18"/>
                <w:szCs w:val="18"/>
              </w:rPr>
            </w:pPr>
          </w:p>
        </w:tc>
      </w:tr>
    </w:tbl>
    <w:p w:rsidR="00C37FDD" w:rsidRDefault="00C37FDD">
      <w:pPr>
        <w:spacing w:line="276" w:lineRule="auto"/>
        <w:rPr>
          <w:rFonts w:ascii="Arial" w:eastAsia="Arial" w:hAnsi="Arial" w:cs="Arial"/>
        </w:rPr>
      </w:pPr>
    </w:p>
    <w:p w:rsidR="00C37FDD" w:rsidRDefault="00C37FDD">
      <w:pPr>
        <w:spacing w:line="276" w:lineRule="auto"/>
        <w:rPr>
          <w:rFonts w:ascii="Arial" w:eastAsia="Arial" w:hAnsi="Arial" w:cs="Arial"/>
          <w:b/>
        </w:rPr>
      </w:pPr>
    </w:p>
    <w:tbl>
      <w:tblPr>
        <w:tblStyle w:val="ae"/>
        <w:tblW w:w="9405" w:type="dxa"/>
        <w:tblBorders>
          <w:top w:val="nil"/>
          <w:left w:val="nil"/>
          <w:bottom w:val="nil"/>
          <w:right w:val="nil"/>
          <w:insideH w:val="single" w:sz="6" w:space="0" w:color="0070C0"/>
          <w:insideV w:val="single" w:sz="6" w:space="0" w:color="0070C0"/>
        </w:tblBorders>
        <w:tblLayout w:type="fixed"/>
        <w:tblLook w:val="0000" w:firstRow="0" w:lastRow="0" w:firstColumn="0" w:lastColumn="0" w:noHBand="0" w:noVBand="0"/>
      </w:tblPr>
      <w:tblGrid>
        <w:gridCol w:w="1391"/>
        <w:gridCol w:w="1125"/>
        <w:gridCol w:w="1012"/>
        <w:gridCol w:w="995"/>
        <w:gridCol w:w="1067"/>
        <w:gridCol w:w="1161"/>
        <w:gridCol w:w="1487"/>
        <w:gridCol w:w="1167"/>
      </w:tblGrid>
      <w:tr w:rsidR="00C37FDD">
        <w:tc>
          <w:tcPr>
            <w:tcW w:w="1391"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Oportunidad de mejora</w:t>
            </w:r>
          </w:p>
        </w:tc>
        <w:tc>
          <w:tcPr>
            <w:tcW w:w="1125"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Objetivo PDI</w:t>
            </w:r>
          </w:p>
        </w:tc>
        <w:tc>
          <w:tcPr>
            <w:tcW w:w="1012"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Línea PDI</w:t>
            </w:r>
          </w:p>
        </w:tc>
        <w:tc>
          <w:tcPr>
            <w:tcW w:w="995"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Meta</w:t>
            </w:r>
          </w:p>
        </w:tc>
        <w:tc>
          <w:tcPr>
            <w:tcW w:w="1067"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Acción</w:t>
            </w:r>
          </w:p>
        </w:tc>
        <w:tc>
          <w:tcPr>
            <w:tcW w:w="1161"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Actividad</w:t>
            </w:r>
          </w:p>
        </w:tc>
        <w:tc>
          <w:tcPr>
            <w:tcW w:w="1487"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 xml:space="preserve">Recurso implementado (humano, físico, tecnológico, </w:t>
            </w:r>
            <w:r>
              <w:rPr>
                <w:rFonts w:ascii="Arial" w:eastAsia="Arial" w:hAnsi="Arial" w:cs="Arial"/>
                <w:b/>
                <w:color w:val="000000"/>
                <w:sz w:val="16"/>
                <w:szCs w:val="16"/>
              </w:rPr>
              <w:lastRenderedPageBreak/>
              <w:t>financiero, u otro)</w:t>
            </w:r>
          </w:p>
        </w:tc>
        <w:tc>
          <w:tcPr>
            <w:tcW w:w="1167" w:type="dxa"/>
            <w:tcBorders>
              <w:top w:val="single" w:sz="6" w:space="0" w:color="0070C0"/>
              <w:bottom w:val="single" w:sz="6" w:space="0" w:color="0070C0"/>
            </w:tcBorders>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lastRenderedPageBreak/>
              <w:t>Fecha de ejecución</w:t>
            </w:r>
          </w:p>
        </w:tc>
      </w:tr>
      <w:tr w:rsidR="00C37FDD">
        <w:tc>
          <w:tcPr>
            <w:tcW w:w="1391"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25"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012"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995"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06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61"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8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6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r>
      <w:tr w:rsidR="00C37FDD">
        <w:tc>
          <w:tcPr>
            <w:tcW w:w="1391"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25"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012"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995"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06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61"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8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167" w:type="dxa"/>
            <w:tcBorders>
              <w:top w:val="single" w:sz="6" w:space="0" w:color="0070C0"/>
              <w:bottom w:val="single" w:sz="6" w:space="0" w:color="0070C0"/>
            </w:tcBorders>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r>
    </w:tbl>
    <w:p w:rsidR="00C37FDD" w:rsidRDefault="00887190">
      <w:pPr>
        <w:pBdr>
          <w:top w:val="nil"/>
          <w:left w:val="nil"/>
          <w:bottom w:val="nil"/>
          <w:right w:val="nil"/>
          <w:between w:val="nil"/>
        </w:pBdr>
        <w:spacing w:after="240" w:line="276" w:lineRule="auto"/>
        <w:jc w:val="both"/>
        <w:rPr>
          <w:rFonts w:ascii="Arial" w:eastAsia="Arial" w:hAnsi="Arial" w:cs="Arial"/>
          <w:color w:val="000000"/>
        </w:rPr>
      </w:pPr>
      <w:r>
        <w:rPr>
          <w:rFonts w:ascii="Arial" w:eastAsia="Arial" w:hAnsi="Arial" w:cs="Arial"/>
          <w:color w:val="000000"/>
        </w:rPr>
        <w:t>Fuente: Elaboración propia</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Complementar respuesta del indicador realizando el análisis de la tabla anterior.</w:t>
      </w:r>
    </w:p>
    <w:p w:rsidR="00C37FDD" w:rsidRDefault="00887190">
      <w:pPr>
        <w:keepNext/>
        <w:keepLines/>
        <w:pBdr>
          <w:top w:val="nil"/>
          <w:left w:val="nil"/>
          <w:bottom w:val="nil"/>
          <w:right w:val="nil"/>
          <w:between w:val="nil"/>
        </w:pBdr>
        <w:spacing w:line="276" w:lineRule="auto"/>
        <w:jc w:val="both"/>
        <w:rPr>
          <w:rFonts w:ascii="Arial" w:eastAsia="Arial" w:hAnsi="Arial" w:cs="Arial"/>
          <w:b/>
          <w:color w:val="000000"/>
        </w:rPr>
      </w:pPr>
      <w:bookmarkStart w:id="9" w:name="_heading=h.4d34og8" w:colFirst="0" w:colLast="0"/>
      <w:bookmarkEnd w:id="9"/>
      <w:r>
        <w:rPr>
          <w:rFonts w:ascii="Arial" w:eastAsia="Arial" w:hAnsi="Arial" w:cs="Arial"/>
          <w:b/>
          <w:color w:val="000000"/>
        </w:rPr>
        <w:t>CAPÍTULO 5. DESCRIPCIÓN Y ARGUMENTACIÓN DE LOS NIVELES DE DESEMPEÑO</w:t>
      </w:r>
    </w:p>
    <w:p w:rsidR="00C37FDD" w:rsidRDefault="00887190">
      <w:pPr>
        <w:pBdr>
          <w:top w:val="nil"/>
          <w:left w:val="nil"/>
          <w:bottom w:val="nil"/>
          <w:right w:val="nil"/>
          <w:between w:val="nil"/>
        </w:pBdr>
        <w:spacing w:after="240" w:line="276" w:lineRule="auto"/>
        <w:jc w:val="center"/>
        <w:rPr>
          <w:rFonts w:ascii="Arial" w:eastAsia="Arial" w:hAnsi="Arial" w:cs="Arial"/>
          <w:b/>
          <w:color w:val="000000"/>
        </w:rPr>
      </w:pPr>
      <w:r>
        <w:rPr>
          <w:noProof/>
          <w:lang w:eastAsia="es-CO"/>
        </w:rPr>
        <mc:AlternateContent>
          <mc:Choice Requires="wps">
            <w:drawing>
              <wp:anchor distT="0" distB="0" distL="114300" distR="114300" simplePos="0" relativeHeight="251663360" behindDoc="0" locked="0" layoutInCell="1" hidden="0" allowOverlap="1">
                <wp:simplePos x="0" y="0"/>
                <wp:positionH relativeFrom="column">
                  <wp:posOffset>-12699</wp:posOffset>
                </wp:positionH>
                <wp:positionV relativeFrom="paragraph">
                  <wp:posOffset>0</wp:posOffset>
                </wp:positionV>
                <wp:extent cx="9525" cy="38100"/>
                <wp:effectExtent l="0" t="0" r="0" b="0"/>
                <wp:wrapNone/>
                <wp:docPr id="29" name="Conector recto de flecha 29"/>
                <wp:cNvGraphicFramePr/>
                <a:graphic xmlns:a="http://schemas.openxmlformats.org/drawingml/2006/main">
                  <a:graphicData uri="http://schemas.microsoft.com/office/word/2010/wordprocessingShape">
                    <wps:wsp>
                      <wps:cNvCnPr/>
                      <wps:spPr>
                        <a:xfrm rot="10800000" flipH="1">
                          <a:off x="2355150" y="3775238"/>
                          <a:ext cx="5981700" cy="9525"/>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9525" cy="38100"/>
                <wp:effectExtent b="0" l="0" r="0" t="0"/>
                <wp:wrapNone/>
                <wp:docPr id="2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9525" cy="38100"/>
                        </a:xfrm>
                        <a:prstGeom prst="rect"/>
                        <a:ln/>
                      </pic:spPr>
                    </pic:pic>
                  </a:graphicData>
                </a:graphic>
              </wp:anchor>
            </w:drawing>
          </mc:Fallback>
        </mc:AlternateContent>
      </w:r>
    </w:p>
    <w:p w:rsidR="00C37FDD" w:rsidRDefault="00887190">
      <w:pPr>
        <w:pBdr>
          <w:top w:val="nil"/>
          <w:left w:val="nil"/>
          <w:bottom w:val="nil"/>
          <w:right w:val="nil"/>
          <w:between w:val="nil"/>
        </w:pBdr>
        <w:spacing w:before="240" w:line="276" w:lineRule="auto"/>
        <w:jc w:val="both"/>
        <w:rPr>
          <w:rFonts w:ascii="Arial" w:eastAsia="Arial" w:hAnsi="Arial" w:cs="Arial"/>
          <w:color w:val="000000"/>
        </w:rPr>
      </w:pPr>
      <w:r>
        <w:rPr>
          <w:rFonts w:ascii="Arial" w:eastAsia="Arial" w:hAnsi="Arial" w:cs="Arial"/>
          <w:i/>
          <w:color w:val="000000"/>
        </w:rPr>
        <w:t>“Descripción de los factores y características o condiciones de calidad que han cambiado significativame</w:t>
      </w:r>
      <w:r>
        <w:rPr>
          <w:rFonts w:ascii="Arial" w:eastAsia="Arial" w:hAnsi="Arial" w:cs="Arial"/>
          <w:i/>
          <w:color w:val="000000"/>
        </w:rPr>
        <w:t>nte respecto al proceso de acreditación o registro calificado anterior, indicando cuáles son los efectos, logros y resultados esperados a partir de estos cambios a corto, mediano y largo plazo”.</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Desde aquí se emite la respuesta.</w:t>
      </w: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887190">
      <w:pPr>
        <w:spacing w:line="276" w:lineRule="auto"/>
        <w:rPr>
          <w:rFonts w:ascii="Arial" w:eastAsia="Arial" w:hAnsi="Arial" w:cs="Arial"/>
          <w:b/>
        </w:rPr>
      </w:pPr>
      <w:bookmarkStart w:id="10" w:name="_heading=h.2s8eyo1" w:colFirst="0" w:colLast="0"/>
      <w:bookmarkEnd w:id="10"/>
      <w:r>
        <w:rPr>
          <w:rFonts w:ascii="Arial" w:eastAsia="Arial" w:hAnsi="Arial" w:cs="Arial"/>
        </w:rPr>
        <w:t>Tabla 4. Niveles de desempeño</w:t>
      </w:r>
    </w:p>
    <w:tbl>
      <w:tblPr>
        <w:tblStyle w:val="af"/>
        <w:tblW w:w="9528" w:type="dxa"/>
        <w:tblBorders>
          <w:top w:val="single" w:sz="4" w:space="0" w:color="B8CCE4"/>
          <w:left w:val="nil"/>
          <w:bottom w:val="single" w:sz="4" w:space="0" w:color="B8CCE4"/>
          <w:right w:val="nil"/>
          <w:insideH w:val="single" w:sz="4" w:space="0" w:color="B8CCE4"/>
          <w:insideV w:val="nil"/>
        </w:tblBorders>
        <w:tblLayout w:type="fixed"/>
        <w:tblLook w:val="0000" w:firstRow="0" w:lastRow="0" w:firstColumn="0" w:lastColumn="0" w:noHBand="0" w:noVBand="0"/>
      </w:tblPr>
      <w:tblGrid>
        <w:gridCol w:w="1741"/>
        <w:gridCol w:w="1516"/>
        <w:gridCol w:w="1845"/>
        <w:gridCol w:w="1443"/>
        <w:gridCol w:w="1450"/>
        <w:gridCol w:w="1533"/>
      </w:tblGrid>
      <w:tr w:rsidR="00C37FDD">
        <w:tc>
          <w:tcPr>
            <w:tcW w:w="1742"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Oportunidades de mejora</w:t>
            </w:r>
          </w:p>
        </w:tc>
        <w:tc>
          <w:tcPr>
            <w:tcW w:w="1516"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Factor o condición de calidad</w:t>
            </w:r>
          </w:p>
        </w:tc>
        <w:tc>
          <w:tcPr>
            <w:tcW w:w="1845"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Característica o criterio de evaluación</w:t>
            </w:r>
          </w:p>
        </w:tc>
        <w:tc>
          <w:tcPr>
            <w:tcW w:w="1443"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Efecto</w:t>
            </w:r>
          </w:p>
        </w:tc>
        <w:tc>
          <w:tcPr>
            <w:tcW w:w="1450"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Logros</w:t>
            </w:r>
          </w:p>
        </w:tc>
        <w:tc>
          <w:tcPr>
            <w:tcW w:w="1533" w:type="dxa"/>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sz w:val="16"/>
                <w:szCs w:val="16"/>
              </w:rPr>
            </w:pPr>
            <w:r>
              <w:rPr>
                <w:rFonts w:ascii="Arial" w:eastAsia="Arial" w:hAnsi="Arial" w:cs="Arial"/>
                <w:b/>
                <w:color w:val="000000"/>
                <w:sz w:val="16"/>
                <w:szCs w:val="16"/>
              </w:rPr>
              <w:t>Resultados</w:t>
            </w:r>
          </w:p>
        </w:tc>
      </w:tr>
      <w:tr w:rsidR="00C37FDD">
        <w:tc>
          <w:tcPr>
            <w:tcW w:w="1742"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516"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845"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43"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50"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533"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r>
      <w:tr w:rsidR="00C37FDD">
        <w:tc>
          <w:tcPr>
            <w:tcW w:w="1742"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516"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845"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43"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450"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c>
          <w:tcPr>
            <w:tcW w:w="1533" w:type="dxa"/>
          </w:tcPr>
          <w:p w:rsidR="00C37FDD" w:rsidRDefault="00C37FDD">
            <w:pPr>
              <w:widowControl/>
              <w:pBdr>
                <w:top w:val="nil"/>
                <w:left w:val="nil"/>
                <w:bottom w:val="nil"/>
                <w:right w:val="nil"/>
                <w:between w:val="nil"/>
              </w:pBdr>
              <w:spacing w:line="276" w:lineRule="auto"/>
              <w:jc w:val="both"/>
              <w:rPr>
                <w:rFonts w:ascii="Arial" w:eastAsia="Arial" w:hAnsi="Arial" w:cs="Arial"/>
                <w:color w:val="000000"/>
              </w:rPr>
            </w:pPr>
          </w:p>
        </w:tc>
      </w:tr>
    </w:tbl>
    <w:p w:rsidR="00C37FDD" w:rsidRDefault="00887190">
      <w:pPr>
        <w:pBdr>
          <w:top w:val="nil"/>
          <w:left w:val="nil"/>
          <w:bottom w:val="nil"/>
          <w:right w:val="nil"/>
          <w:between w:val="nil"/>
        </w:pBdr>
        <w:spacing w:after="240" w:line="276" w:lineRule="auto"/>
        <w:jc w:val="both"/>
        <w:rPr>
          <w:rFonts w:ascii="Arial" w:eastAsia="Arial" w:hAnsi="Arial" w:cs="Arial"/>
          <w:color w:val="000000"/>
        </w:rPr>
      </w:pPr>
      <w:r>
        <w:rPr>
          <w:rFonts w:ascii="Arial" w:eastAsia="Arial" w:hAnsi="Arial" w:cs="Arial"/>
          <w:color w:val="000000"/>
        </w:rPr>
        <w:t>Fuente: Elaboración propia</w:t>
      </w: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color w:val="000000"/>
          <w:highlight w:val="cyan"/>
        </w:rPr>
        <w:t>Complementar respuesta realizando el análisis de la tabla anterior.</w:t>
      </w:r>
    </w:p>
    <w:p w:rsidR="00C37FDD" w:rsidRDefault="00C37FDD">
      <w:pPr>
        <w:pBdr>
          <w:top w:val="nil"/>
          <w:left w:val="nil"/>
          <w:bottom w:val="nil"/>
          <w:right w:val="nil"/>
          <w:between w:val="nil"/>
        </w:pBdr>
        <w:spacing w:before="240" w:after="240" w:line="276" w:lineRule="auto"/>
        <w:jc w:val="both"/>
        <w:rPr>
          <w:rFonts w:ascii="Arial" w:eastAsia="Arial" w:hAnsi="Arial" w:cs="Arial"/>
          <w:color w:val="000000"/>
        </w:rPr>
      </w:pPr>
    </w:p>
    <w:p w:rsidR="00C37FDD" w:rsidRDefault="00887190">
      <w:pPr>
        <w:keepNext/>
        <w:keepLines/>
        <w:pBdr>
          <w:top w:val="nil"/>
          <w:left w:val="nil"/>
          <w:bottom w:val="nil"/>
          <w:right w:val="nil"/>
          <w:between w:val="nil"/>
        </w:pBdr>
        <w:spacing w:line="276" w:lineRule="auto"/>
        <w:jc w:val="both"/>
        <w:rPr>
          <w:rFonts w:ascii="Arial" w:eastAsia="Arial" w:hAnsi="Arial" w:cs="Arial"/>
          <w:b/>
          <w:color w:val="000000"/>
        </w:rPr>
      </w:pPr>
      <w:bookmarkStart w:id="11" w:name="_heading=h.17dp8vu" w:colFirst="0" w:colLast="0"/>
      <w:bookmarkEnd w:id="11"/>
      <w:r>
        <w:rPr>
          <w:rFonts w:ascii="Arial" w:eastAsia="Arial" w:hAnsi="Arial" w:cs="Arial"/>
          <w:b/>
          <w:color w:val="000000"/>
        </w:rPr>
        <w:lastRenderedPageBreak/>
        <w:t>CAPÍTULO 6. ANEXOS</w:t>
      </w:r>
      <w:r>
        <w:rPr>
          <w:noProof/>
          <w:lang w:eastAsia="es-CO"/>
        </w:rPr>
        <mc:AlternateContent>
          <mc:Choice Requires="wpg">
            <w:drawing>
              <wp:anchor distT="0" distB="0" distL="114300" distR="114300" simplePos="0" relativeHeight="251664384" behindDoc="0" locked="0" layoutInCell="1" hidden="0" allowOverlap="1">
                <wp:simplePos x="0" y="0"/>
                <wp:positionH relativeFrom="column">
                  <wp:posOffset>-12699</wp:posOffset>
                </wp:positionH>
                <wp:positionV relativeFrom="paragraph">
                  <wp:posOffset>165100</wp:posOffset>
                </wp:positionV>
                <wp:extent cx="6029325" cy="95250"/>
                <wp:effectExtent l="0" t="0" r="0" b="0"/>
                <wp:wrapNone/>
                <wp:docPr id="28" name="Conector recto de flecha 28"/>
                <wp:cNvGraphicFramePr/>
                <a:graphic xmlns:a="http://schemas.openxmlformats.org/drawingml/2006/main">
                  <a:graphicData uri="http://schemas.microsoft.com/office/word/2010/wordprocessingShape">
                    <wps:wsp>
                      <wps:cNvCnPr/>
                      <wps:spPr>
                        <a:xfrm rot="10800000" flipH="1">
                          <a:off x="2369438" y="3770475"/>
                          <a:ext cx="5953125" cy="19050"/>
                        </a:xfrm>
                        <a:prstGeom prst="straightConnector1">
                          <a:avLst/>
                        </a:prstGeom>
                        <a:noFill/>
                        <a:ln w="38100" cap="flat" cmpd="dbl">
                          <a:solidFill>
                            <a:schemeClr val="accent1"/>
                          </a:solidFill>
                          <a:prstDash val="dash"/>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6029325" cy="95250"/>
                <wp:effectExtent b="0" l="0" r="0" t="0"/>
                <wp:wrapNone/>
                <wp:docPr id="2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6029325" cy="95250"/>
                        </a:xfrm>
                        <a:prstGeom prst="rect"/>
                        <a:ln/>
                      </pic:spPr>
                    </pic:pic>
                  </a:graphicData>
                </a:graphic>
              </wp:anchor>
            </w:drawing>
          </mc:Fallback>
        </mc:AlternateContent>
      </w:r>
    </w:p>
    <w:p w:rsidR="00C37FDD" w:rsidRDefault="00C37FDD">
      <w:pPr>
        <w:pBdr>
          <w:top w:val="nil"/>
          <w:left w:val="nil"/>
          <w:bottom w:val="nil"/>
          <w:right w:val="nil"/>
          <w:between w:val="nil"/>
        </w:pBdr>
        <w:spacing w:after="240" w:line="276" w:lineRule="auto"/>
        <w:jc w:val="center"/>
        <w:rPr>
          <w:rFonts w:ascii="Arial" w:eastAsia="Arial" w:hAnsi="Arial" w:cs="Arial"/>
          <w:b/>
          <w:color w:val="000000"/>
        </w:rPr>
      </w:pPr>
    </w:p>
    <w:p w:rsidR="00C37FDD" w:rsidRDefault="00887190">
      <w:pPr>
        <w:pBdr>
          <w:top w:val="nil"/>
          <w:left w:val="nil"/>
          <w:bottom w:val="nil"/>
          <w:right w:val="nil"/>
          <w:between w:val="nil"/>
        </w:pBdr>
        <w:spacing w:before="240" w:after="240" w:line="276" w:lineRule="auto"/>
        <w:jc w:val="both"/>
        <w:rPr>
          <w:rFonts w:ascii="Arial" w:eastAsia="Arial" w:hAnsi="Arial" w:cs="Arial"/>
          <w:color w:val="000000"/>
        </w:rPr>
      </w:pPr>
      <w:r>
        <w:rPr>
          <w:rFonts w:ascii="Arial" w:eastAsia="Arial" w:hAnsi="Arial" w:cs="Arial"/>
          <w:i/>
          <w:color w:val="000000"/>
        </w:rPr>
        <w:t>“Documentos o información que permitan evidenciar los avances logrados”.</w:t>
      </w:r>
    </w:p>
    <w:tbl>
      <w:tblPr>
        <w:tblStyle w:val="af0"/>
        <w:tblW w:w="9405" w:type="dxa"/>
        <w:tblBorders>
          <w:top w:val="single" w:sz="4" w:space="0" w:color="0A4B74"/>
          <w:left w:val="nil"/>
          <w:bottom w:val="single" w:sz="4" w:space="0" w:color="0A4B74"/>
          <w:right w:val="nil"/>
          <w:insideH w:val="single" w:sz="4" w:space="0" w:color="0A4B74"/>
          <w:insideV w:val="nil"/>
        </w:tblBorders>
        <w:tblLayout w:type="fixed"/>
        <w:tblLook w:val="0400" w:firstRow="0" w:lastRow="0" w:firstColumn="0" w:lastColumn="0" w:noHBand="0" w:noVBand="1"/>
      </w:tblPr>
      <w:tblGrid>
        <w:gridCol w:w="1783"/>
        <w:gridCol w:w="7622"/>
      </w:tblGrid>
      <w:tr w:rsidR="00C37FDD">
        <w:tc>
          <w:tcPr>
            <w:tcW w:w="1783" w:type="dxa"/>
            <w:shd w:val="clear" w:color="auto" w:fill="auto"/>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Nombre</w:t>
            </w:r>
          </w:p>
        </w:tc>
        <w:tc>
          <w:tcPr>
            <w:tcW w:w="7622" w:type="dxa"/>
            <w:shd w:val="clear" w:color="auto" w:fill="auto"/>
            <w:vAlign w:val="center"/>
          </w:tcPr>
          <w:p w:rsidR="00C37FDD" w:rsidRDefault="00887190">
            <w:pPr>
              <w:widowControl/>
              <w:pBdr>
                <w:top w:val="nil"/>
                <w:left w:val="nil"/>
                <w:bottom w:val="nil"/>
                <w:right w:val="nil"/>
                <w:between w:val="nil"/>
              </w:pBdr>
              <w:spacing w:line="276" w:lineRule="auto"/>
              <w:jc w:val="center"/>
              <w:rPr>
                <w:rFonts w:ascii="Arial" w:eastAsia="Arial" w:hAnsi="Arial" w:cs="Arial"/>
                <w:b/>
                <w:color w:val="000000"/>
              </w:rPr>
            </w:pPr>
            <w:r>
              <w:rPr>
                <w:rFonts w:ascii="Arial" w:eastAsia="Arial" w:hAnsi="Arial" w:cs="Arial"/>
                <w:b/>
                <w:color w:val="000000"/>
              </w:rPr>
              <w:t>Descripción</w:t>
            </w: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r w:rsidR="00C37FDD">
        <w:tc>
          <w:tcPr>
            <w:tcW w:w="1783" w:type="dxa"/>
            <w:shd w:val="clear" w:color="auto" w:fill="auto"/>
            <w:vAlign w:val="center"/>
          </w:tcPr>
          <w:p w:rsidR="00C37FDD" w:rsidRDefault="00C37FDD">
            <w:pPr>
              <w:widowControl/>
              <w:pBdr>
                <w:top w:val="nil"/>
                <w:left w:val="nil"/>
                <w:bottom w:val="nil"/>
                <w:right w:val="nil"/>
                <w:between w:val="nil"/>
              </w:pBdr>
              <w:spacing w:line="276" w:lineRule="auto"/>
              <w:jc w:val="center"/>
              <w:rPr>
                <w:rFonts w:ascii="Arial" w:eastAsia="Arial" w:hAnsi="Arial" w:cs="Arial"/>
                <w:color w:val="000000"/>
                <w:highlight w:val="yellow"/>
              </w:rPr>
            </w:pPr>
          </w:p>
        </w:tc>
        <w:tc>
          <w:tcPr>
            <w:tcW w:w="7622" w:type="dxa"/>
            <w:shd w:val="clear" w:color="auto" w:fill="auto"/>
            <w:vAlign w:val="center"/>
          </w:tcPr>
          <w:p w:rsidR="00C37FDD" w:rsidRDefault="00C37FDD">
            <w:pPr>
              <w:widowControl/>
              <w:pBdr>
                <w:top w:val="nil"/>
                <w:left w:val="nil"/>
                <w:bottom w:val="nil"/>
                <w:right w:val="nil"/>
                <w:between w:val="nil"/>
              </w:pBdr>
              <w:spacing w:line="276" w:lineRule="auto"/>
              <w:rPr>
                <w:rFonts w:ascii="Arial" w:eastAsia="Arial" w:hAnsi="Arial" w:cs="Arial"/>
                <w:color w:val="000000"/>
                <w:highlight w:val="yellow"/>
              </w:rPr>
            </w:pPr>
          </w:p>
        </w:tc>
      </w:tr>
    </w:tbl>
    <w:p w:rsidR="00C37FDD" w:rsidRDefault="00C37FDD">
      <w:pPr>
        <w:pBdr>
          <w:top w:val="nil"/>
          <w:left w:val="nil"/>
          <w:bottom w:val="nil"/>
          <w:right w:val="nil"/>
          <w:between w:val="nil"/>
        </w:pBdr>
        <w:tabs>
          <w:tab w:val="left" w:pos="4395"/>
        </w:tabs>
        <w:spacing w:after="240" w:line="276" w:lineRule="auto"/>
        <w:jc w:val="center"/>
        <w:rPr>
          <w:rFonts w:ascii="Arial" w:eastAsia="Arial" w:hAnsi="Arial" w:cs="Arial"/>
          <w:b/>
          <w:color w:val="000000"/>
        </w:rPr>
      </w:pPr>
    </w:p>
    <w:p w:rsidR="00C37FDD" w:rsidRDefault="00887190">
      <w:pPr>
        <w:rPr>
          <w:rFonts w:ascii="Arial" w:eastAsia="Arial" w:hAnsi="Arial" w:cs="Arial"/>
          <w:b/>
        </w:rPr>
      </w:pPr>
      <w:bookmarkStart w:id="12" w:name="_heading=h.3rdcrjn" w:colFirst="0" w:colLast="0"/>
      <w:bookmarkEnd w:id="12"/>
      <w:r>
        <w:rPr>
          <w:rFonts w:ascii="Arial" w:eastAsia="Arial" w:hAnsi="Arial" w:cs="Arial"/>
          <w:b/>
        </w:rPr>
        <w:t>BASE LEGAL</w:t>
      </w:r>
    </w:p>
    <w:p w:rsidR="00C37FDD" w:rsidRDefault="00887190">
      <w:pPr>
        <w:spacing w:before="240" w:after="240" w:line="276" w:lineRule="auto"/>
        <w:jc w:val="both"/>
        <w:rPr>
          <w:rFonts w:ascii="Arial" w:eastAsia="Arial" w:hAnsi="Arial" w:cs="Arial"/>
        </w:rPr>
      </w:pPr>
      <w:r>
        <w:rPr>
          <w:rFonts w:ascii="Arial" w:eastAsia="Arial" w:hAnsi="Arial" w:cs="Arial"/>
        </w:rPr>
        <w:t>Constitución Política de Colombia 1991</w:t>
      </w:r>
    </w:p>
    <w:p w:rsidR="00C37FDD" w:rsidRDefault="00887190">
      <w:pPr>
        <w:spacing w:before="240" w:after="240" w:line="276" w:lineRule="auto"/>
        <w:jc w:val="both"/>
        <w:rPr>
          <w:rFonts w:ascii="Arial" w:eastAsia="Arial" w:hAnsi="Arial" w:cs="Arial"/>
        </w:rPr>
      </w:pPr>
      <w:r>
        <w:rPr>
          <w:rFonts w:ascii="Arial" w:eastAsia="Arial" w:hAnsi="Arial" w:cs="Arial"/>
        </w:rPr>
        <w:t>Ley 30 de 1992 “Por el cual se organiza el servicio público de la Educación Superior”.</w:t>
      </w:r>
    </w:p>
    <w:p w:rsidR="00C37FDD" w:rsidRDefault="00887190">
      <w:pPr>
        <w:spacing w:before="240" w:after="240" w:line="276" w:lineRule="auto"/>
        <w:jc w:val="both"/>
        <w:rPr>
          <w:rFonts w:ascii="Arial" w:eastAsia="Arial" w:hAnsi="Arial" w:cs="Arial"/>
        </w:rPr>
      </w:pPr>
      <w:r>
        <w:rPr>
          <w:rFonts w:ascii="Arial" w:eastAsia="Arial" w:hAnsi="Arial" w:cs="Arial"/>
        </w:rPr>
        <w:t>Ley 115 de 1994, por la cual se expide la Ley general de educación.</w:t>
      </w:r>
    </w:p>
    <w:p w:rsidR="00C37FDD" w:rsidRDefault="00887190">
      <w:pPr>
        <w:spacing w:before="240" w:after="240" w:line="276" w:lineRule="auto"/>
        <w:jc w:val="both"/>
        <w:rPr>
          <w:rFonts w:ascii="Arial" w:eastAsia="Arial" w:hAnsi="Arial" w:cs="Arial"/>
        </w:rPr>
      </w:pPr>
      <w:r>
        <w:rPr>
          <w:rFonts w:ascii="Arial" w:eastAsia="Arial" w:hAnsi="Arial" w:cs="Arial"/>
        </w:rPr>
        <w:t>Ley 749 de 2002, por la cual se organiza el servicio público de la educación superior en las modalidades de formación técnica profesional y tecnológica.</w:t>
      </w:r>
    </w:p>
    <w:p w:rsidR="00C37FDD" w:rsidRDefault="00887190">
      <w:pPr>
        <w:spacing w:before="240" w:after="240" w:line="276" w:lineRule="auto"/>
        <w:jc w:val="both"/>
        <w:rPr>
          <w:rFonts w:ascii="Arial" w:eastAsia="Arial" w:hAnsi="Arial" w:cs="Arial"/>
        </w:rPr>
      </w:pPr>
      <w:r>
        <w:rPr>
          <w:rFonts w:ascii="Arial" w:eastAsia="Arial" w:hAnsi="Arial" w:cs="Arial"/>
        </w:rPr>
        <w:t>Ley 1188 del 2008 “Por la cual se regula el registro calificado de programas de educación superior y se</w:t>
      </w:r>
      <w:r>
        <w:rPr>
          <w:rFonts w:ascii="Arial" w:eastAsia="Arial" w:hAnsi="Arial" w:cs="Arial"/>
        </w:rPr>
        <w:t xml:space="preserve"> dictan otras disposiciones”</w:t>
      </w:r>
    </w:p>
    <w:p w:rsidR="00C37FDD" w:rsidRDefault="00887190">
      <w:pPr>
        <w:spacing w:before="240" w:after="240" w:line="276" w:lineRule="auto"/>
        <w:jc w:val="both"/>
        <w:rPr>
          <w:rFonts w:ascii="Arial" w:eastAsia="Arial" w:hAnsi="Arial" w:cs="Arial"/>
        </w:rPr>
      </w:pPr>
      <w:r>
        <w:rPr>
          <w:rFonts w:ascii="Arial" w:eastAsia="Arial" w:hAnsi="Arial" w:cs="Arial"/>
        </w:rPr>
        <w:t xml:space="preserve">Ley 1740 del 2014 “Por la cual se desarrolla parcialmente el artículo 67 y los numerales 21, 22 y 26 del artículo 189 de la constitución política, se regula la inspección y vigilancia </w:t>
      </w:r>
      <w:r>
        <w:rPr>
          <w:rFonts w:ascii="Arial" w:eastAsia="Arial" w:hAnsi="Arial" w:cs="Arial"/>
        </w:rPr>
        <w:lastRenderedPageBreak/>
        <w:t>de la educación superior, se modifica parci</w:t>
      </w:r>
      <w:r>
        <w:rPr>
          <w:rFonts w:ascii="Arial" w:eastAsia="Arial" w:hAnsi="Arial" w:cs="Arial"/>
        </w:rPr>
        <w:t>almente la ley 30 de 1992 y se dictan otras disposiciones”.</w:t>
      </w:r>
    </w:p>
    <w:p w:rsidR="00C37FDD" w:rsidRDefault="00887190">
      <w:pPr>
        <w:spacing w:before="240" w:after="240" w:line="276" w:lineRule="auto"/>
        <w:jc w:val="both"/>
        <w:rPr>
          <w:rFonts w:ascii="Arial" w:eastAsia="Arial" w:hAnsi="Arial" w:cs="Arial"/>
        </w:rPr>
      </w:pPr>
      <w:r>
        <w:rPr>
          <w:rFonts w:ascii="Arial" w:eastAsia="Arial" w:hAnsi="Arial" w:cs="Arial"/>
        </w:rPr>
        <w:t>Decreto 1075 del 2015 “Por medio del cual se expide el Decreto Único Reglamentario del Sector Educación”.</w:t>
      </w:r>
    </w:p>
    <w:p w:rsidR="00C37FDD" w:rsidRDefault="00887190">
      <w:pPr>
        <w:spacing w:before="240" w:after="240" w:line="276" w:lineRule="auto"/>
        <w:jc w:val="both"/>
        <w:rPr>
          <w:rFonts w:ascii="Arial" w:eastAsia="Arial" w:hAnsi="Arial" w:cs="Arial"/>
        </w:rPr>
      </w:pPr>
      <w:r>
        <w:rPr>
          <w:rFonts w:ascii="Arial" w:eastAsia="Arial" w:hAnsi="Arial" w:cs="Arial"/>
        </w:rPr>
        <w:t>Decreto 1330 de 2019 “Por el cual se sustituye el Capítulo 2 y se suprime el Capítulo 7 de</w:t>
      </w:r>
      <w:r>
        <w:rPr>
          <w:rFonts w:ascii="Arial" w:eastAsia="Arial" w:hAnsi="Arial" w:cs="Arial"/>
        </w:rPr>
        <w:t>l Título 3 de la Parte 5 del Libro 2 del Decreto 1075 de 2015 -Único Reglamentario del Sector Educación”.</w:t>
      </w:r>
    </w:p>
    <w:p w:rsidR="00C37FDD" w:rsidRDefault="00887190">
      <w:pPr>
        <w:spacing w:before="240" w:after="240" w:line="276" w:lineRule="auto"/>
        <w:jc w:val="both"/>
        <w:rPr>
          <w:rFonts w:ascii="Arial" w:eastAsia="Arial" w:hAnsi="Arial" w:cs="Arial"/>
        </w:rPr>
      </w:pPr>
      <w:r>
        <w:rPr>
          <w:rFonts w:ascii="Arial" w:eastAsia="Arial" w:hAnsi="Arial" w:cs="Arial"/>
        </w:rPr>
        <w:t>Acuerdo 02 del CESU 2020 y lineamientos para acreditación de programas, marzo de 2021.</w:t>
      </w:r>
    </w:p>
    <w:p w:rsidR="00C37FDD" w:rsidRDefault="00887190">
      <w:pPr>
        <w:spacing w:before="240" w:after="240" w:line="276" w:lineRule="auto"/>
        <w:jc w:val="both"/>
        <w:rPr>
          <w:rFonts w:ascii="Arial" w:eastAsia="Arial" w:hAnsi="Arial" w:cs="Arial"/>
        </w:rPr>
      </w:pPr>
      <w:r>
        <w:rPr>
          <w:rFonts w:ascii="Arial" w:eastAsia="Arial" w:hAnsi="Arial" w:cs="Arial"/>
        </w:rPr>
        <w:t>Plan de Desarrollo institucional – Universidad del Tolima Linea</w:t>
      </w:r>
      <w:r>
        <w:rPr>
          <w:rFonts w:ascii="Arial" w:eastAsia="Arial" w:hAnsi="Arial" w:cs="Arial"/>
        </w:rPr>
        <w:t>mientos Curriculares Institucionales Acuerdo 042 de 2014 “Por medio del cual se reglamentan los lineamientos curriculares para los programas de académicos de la Universidad del Tolima”.</w:t>
      </w:r>
    </w:p>
    <w:p w:rsidR="00C37FDD" w:rsidRDefault="00887190">
      <w:pPr>
        <w:spacing w:before="240" w:after="240" w:line="276" w:lineRule="auto"/>
        <w:jc w:val="both"/>
        <w:rPr>
          <w:rFonts w:ascii="Arial" w:eastAsia="Arial" w:hAnsi="Arial" w:cs="Arial"/>
        </w:rPr>
      </w:pPr>
      <w:r>
        <w:rPr>
          <w:rFonts w:ascii="Arial" w:eastAsia="Arial" w:hAnsi="Arial" w:cs="Arial"/>
        </w:rPr>
        <w:t>Acuerdo 007 del 9 de marzo 2017 del Consejo Superior “Por el cual se c</w:t>
      </w:r>
      <w:r>
        <w:rPr>
          <w:rFonts w:ascii="Arial" w:eastAsia="Arial" w:hAnsi="Arial" w:cs="Arial"/>
        </w:rPr>
        <w:t>rea el Comité Central - Pro Tempore - de currículo”.</w:t>
      </w:r>
    </w:p>
    <w:p w:rsidR="00C37FDD" w:rsidRDefault="00887190">
      <w:pPr>
        <w:spacing w:before="240" w:after="240" w:line="276" w:lineRule="auto"/>
        <w:jc w:val="both"/>
        <w:rPr>
          <w:rFonts w:ascii="Arial" w:eastAsia="Arial" w:hAnsi="Arial" w:cs="Arial"/>
        </w:rPr>
      </w:pPr>
      <w:r>
        <w:rPr>
          <w:rFonts w:ascii="Arial" w:eastAsia="Arial" w:hAnsi="Arial" w:cs="Arial"/>
        </w:rPr>
        <w:t xml:space="preserve">Acuerdo 037 de 2019 del Consejo Superior “Por el cual se modifica y adiciona el artículo segundo del Acuerdo 007 de 2017 del 9 de marzo que creó el Comité Central - Pro Tempore - de currículo”. </w:t>
      </w:r>
    </w:p>
    <w:p w:rsidR="00C37FDD" w:rsidRDefault="00887190">
      <w:pPr>
        <w:spacing w:before="240" w:after="240" w:line="276" w:lineRule="auto"/>
        <w:jc w:val="both"/>
        <w:rPr>
          <w:rFonts w:ascii="Arial" w:eastAsia="Arial" w:hAnsi="Arial" w:cs="Arial"/>
        </w:rPr>
      </w:pPr>
      <w:r>
        <w:rPr>
          <w:rFonts w:ascii="Arial" w:eastAsia="Arial" w:hAnsi="Arial" w:cs="Arial"/>
        </w:rPr>
        <w:t xml:space="preserve">Acuerdo </w:t>
      </w:r>
      <w:r>
        <w:rPr>
          <w:rFonts w:ascii="Arial" w:eastAsia="Arial" w:hAnsi="Arial" w:cs="Arial"/>
        </w:rPr>
        <w:t>033 de 2021 del Consejo Académico “Por medio del cual se aprueba el núcleo de formación básica para los programas de pregrado de la  Universidad del Tolima”.</w:t>
      </w:r>
    </w:p>
    <w:p w:rsidR="00C37FDD" w:rsidRDefault="00887190">
      <w:pPr>
        <w:spacing w:before="240" w:after="240" w:line="276" w:lineRule="auto"/>
        <w:jc w:val="both"/>
        <w:rPr>
          <w:rFonts w:ascii="Arial" w:eastAsia="Arial" w:hAnsi="Arial" w:cs="Arial"/>
        </w:rPr>
      </w:pPr>
      <w:r>
        <w:rPr>
          <w:rFonts w:ascii="Arial" w:eastAsia="Arial" w:hAnsi="Arial" w:cs="Arial"/>
        </w:rPr>
        <w:t xml:space="preserve">Circular 04 Procesos y Procedimientos Curriculares de Creación, Oferta, Reforma y Modificación de </w:t>
      </w:r>
      <w:r>
        <w:rPr>
          <w:rFonts w:ascii="Arial" w:eastAsia="Arial" w:hAnsi="Arial" w:cs="Arial"/>
        </w:rPr>
        <w:t>Registro Calificado de Programas de Pregrado y Posgrado.</w:t>
      </w:r>
    </w:p>
    <w:p w:rsidR="00C37FDD" w:rsidRDefault="00887190">
      <w:pPr>
        <w:spacing w:before="240" w:after="240" w:line="276" w:lineRule="auto"/>
        <w:jc w:val="both"/>
        <w:rPr>
          <w:rFonts w:ascii="Arial" w:eastAsia="Arial" w:hAnsi="Arial" w:cs="Arial"/>
        </w:rPr>
      </w:pPr>
      <w:r>
        <w:rPr>
          <w:rFonts w:ascii="Arial" w:eastAsia="Arial" w:hAnsi="Arial" w:cs="Arial"/>
        </w:rPr>
        <w:t xml:space="preserve">Resolución 2265 15 de febrero de 2023, por la cual se modifica parcialmente la resolución 15178 de 2 de agosto de 2022 que reglamente el mecanismo de oferta y desarrollo de </w:t>
      </w:r>
      <w:r>
        <w:rPr>
          <w:rFonts w:ascii="Arial" w:eastAsia="Arial" w:hAnsi="Arial" w:cs="Arial"/>
        </w:rPr>
        <w:lastRenderedPageBreak/>
        <w:t>programas académicos de ed</w:t>
      </w:r>
      <w:r>
        <w:rPr>
          <w:rFonts w:ascii="Arial" w:eastAsia="Arial" w:hAnsi="Arial" w:cs="Arial"/>
        </w:rPr>
        <w:t>ucación superior en zonas rurales con condiciones de difícil acceso a la educación superior y se derogan las resoluciones 15224, 21795 y 20600 de 5 de noviembre 2021.</w:t>
      </w:r>
    </w:p>
    <w:p w:rsidR="00C37FDD" w:rsidRDefault="00887190">
      <w:pPr>
        <w:spacing w:before="240" w:after="240" w:line="276" w:lineRule="auto"/>
        <w:jc w:val="both"/>
        <w:rPr>
          <w:rFonts w:ascii="Arial" w:eastAsia="Arial" w:hAnsi="Arial" w:cs="Arial"/>
        </w:rPr>
      </w:pPr>
      <w:r>
        <w:rPr>
          <w:rFonts w:ascii="Arial" w:eastAsia="Arial" w:hAnsi="Arial" w:cs="Arial"/>
        </w:rPr>
        <w:t>Acuerdo 016 de 2023 del consejo académico, por medio del cual se modifican los lineamient</w:t>
      </w:r>
      <w:r>
        <w:rPr>
          <w:rFonts w:ascii="Arial" w:eastAsia="Arial" w:hAnsi="Arial" w:cs="Arial"/>
        </w:rPr>
        <w:t>os curriculares para los programas académicos de la Universidad del Tolima</w:t>
      </w:r>
    </w:p>
    <w:p w:rsidR="00C37FDD" w:rsidRDefault="00887190">
      <w:pPr>
        <w:spacing w:before="240" w:after="240" w:line="276" w:lineRule="auto"/>
        <w:jc w:val="both"/>
        <w:rPr>
          <w:rFonts w:ascii="Arial" w:eastAsia="Arial" w:hAnsi="Arial" w:cs="Arial"/>
        </w:rPr>
      </w:pPr>
      <w:r>
        <w:rPr>
          <w:rFonts w:ascii="Arial" w:eastAsia="Arial" w:hAnsi="Arial" w:cs="Arial"/>
        </w:rPr>
        <w:t xml:space="preserve"> </w:t>
      </w:r>
    </w:p>
    <w:p w:rsidR="00C37FDD" w:rsidRDefault="00C37FDD">
      <w:pPr>
        <w:pBdr>
          <w:top w:val="nil"/>
          <w:left w:val="nil"/>
          <w:bottom w:val="nil"/>
          <w:right w:val="nil"/>
          <w:between w:val="nil"/>
        </w:pBdr>
        <w:spacing w:after="200" w:line="276" w:lineRule="auto"/>
        <w:jc w:val="both"/>
        <w:rPr>
          <w:rFonts w:ascii="Arial" w:eastAsia="Arial" w:hAnsi="Arial" w:cs="Arial"/>
          <w:sz w:val="22"/>
          <w:szCs w:val="22"/>
        </w:rPr>
      </w:pPr>
    </w:p>
    <w:p w:rsidR="00C37FDD" w:rsidRDefault="00C37FDD">
      <w:pPr>
        <w:rPr>
          <w:rFonts w:ascii="Arial" w:eastAsia="Arial" w:hAnsi="Arial" w:cs="Arial"/>
          <w:b/>
        </w:rPr>
      </w:pPr>
    </w:p>
    <w:p w:rsidR="00C37FDD" w:rsidRDefault="00887190">
      <w:pPr>
        <w:rPr>
          <w:rFonts w:ascii="Arial" w:eastAsia="Arial" w:hAnsi="Arial" w:cs="Arial"/>
          <w:b/>
        </w:rPr>
      </w:pPr>
      <w:r>
        <w:rPr>
          <w:rFonts w:ascii="Arial" w:eastAsia="Arial" w:hAnsi="Arial" w:cs="Arial"/>
          <w:b/>
        </w:rPr>
        <w:t>REGISTROS</w:t>
      </w:r>
    </w:p>
    <w:p w:rsidR="00C37FDD" w:rsidRDefault="00C37FDD">
      <w:pPr>
        <w:jc w:val="both"/>
        <w:rPr>
          <w:rFonts w:ascii="Arial" w:eastAsia="Arial" w:hAnsi="Arial" w:cs="Arial"/>
          <w:b/>
        </w:rPr>
      </w:pPr>
    </w:p>
    <w:tbl>
      <w:tblPr>
        <w:tblStyle w:val="af1"/>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9"/>
        <w:gridCol w:w="1207"/>
        <w:gridCol w:w="1368"/>
        <w:gridCol w:w="1108"/>
        <w:gridCol w:w="1099"/>
        <w:gridCol w:w="1511"/>
        <w:gridCol w:w="1237"/>
        <w:gridCol w:w="1400"/>
      </w:tblGrid>
      <w:tr w:rsidR="00C37FDD">
        <w:trPr>
          <w:cantSplit/>
        </w:trPr>
        <w:tc>
          <w:tcPr>
            <w:tcW w:w="429" w:type="dxa"/>
            <w:vMerge w:val="restart"/>
            <w:shd w:val="clear" w:color="auto" w:fill="33CCCC"/>
            <w:vAlign w:val="center"/>
          </w:tcPr>
          <w:p w:rsidR="00C37FDD" w:rsidRDefault="00887190">
            <w:pPr>
              <w:rPr>
                <w:rFonts w:ascii="Arial" w:eastAsia="Arial" w:hAnsi="Arial" w:cs="Arial"/>
                <w:b/>
                <w:sz w:val="20"/>
                <w:szCs w:val="20"/>
              </w:rPr>
            </w:pPr>
            <w:r>
              <w:rPr>
                <w:rFonts w:ascii="Arial" w:eastAsia="Arial" w:hAnsi="Arial" w:cs="Arial"/>
                <w:b/>
                <w:sz w:val="20"/>
                <w:szCs w:val="20"/>
              </w:rPr>
              <w:t>Nº</w:t>
            </w:r>
          </w:p>
        </w:tc>
        <w:tc>
          <w:tcPr>
            <w:tcW w:w="2575" w:type="dxa"/>
            <w:gridSpan w:val="2"/>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IDENTIFICACIÓN</w:t>
            </w:r>
          </w:p>
        </w:tc>
        <w:tc>
          <w:tcPr>
            <w:tcW w:w="2207" w:type="dxa"/>
            <w:gridSpan w:val="2"/>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ALMACENAMIENTO</w:t>
            </w:r>
          </w:p>
        </w:tc>
        <w:tc>
          <w:tcPr>
            <w:tcW w:w="1511"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PROTECCIÓN</w:t>
            </w:r>
          </w:p>
        </w:tc>
        <w:tc>
          <w:tcPr>
            <w:tcW w:w="2637" w:type="dxa"/>
            <w:gridSpan w:val="2"/>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TRD</w:t>
            </w:r>
          </w:p>
        </w:tc>
      </w:tr>
      <w:tr w:rsidR="00C37FDD">
        <w:tc>
          <w:tcPr>
            <w:tcW w:w="429" w:type="dxa"/>
            <w:vMerge/>
            <w:shd w:val="clear" w:color="auto" w:fill="33CCCC"/>
            <w:vAlign w:val="center"/>
          </w:tcPr>
          <w:p w:rsidR="00C37FDD" w:rsidRDefault="00C37FDD">
            <w:pPr>
              <w:pBdr>
                <w:top w:val="nil"/>
                <w:left w:val="nil"/>
                <w:bottom w:val="nil"/>
                <w:right w:val="nil"/>
                <w:between w:val="nil"/>
              </w:pBdr>
              <w:spacing w:line="276" w:lineRule="auto"/>
              <w:rPr>
                <w:rFonts w:ascii="Arial" w:eastAsia="Arial" w:hAnsi="Arial" w:cs="Arial"/>
                <w:b/>
                <w:sz w:val="20"/>
                <w:szCs w:val="20"/>
              </w:rPr>
            </w:pPr>
          </w:p>
        </w:tc>
        <w:tc>
          <w:tcPr>
            <w:tcW w:w="1207" w:type="dxa"/>
            <w:shd w:val="clear" w:color="auto" w:fill="33CCCC"/>
            <w:vAlign w:val="center"/>
          </w:tcPr>
          <w:p w:rsidR="00C37FDD" w:rsidRDefault="00887190">
            <w:pPr>
              <w:widowControl/>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Código Formato</w:t>
            </w:r>
          </w:p>
        </w:tc>
        <w:tc>
          <w:tcPr>
            <w:tcW w:w="1368" w:type="dxa"/>
            <w:shd w:val="clear" w:color="auto" w:fill="33CCCC"/>
            <w:vAlign w:val="center"/>
          </w:tcPr>
          <w:p w:rsidR="00C37FDD" w:rsidRDefault="00887190">
            <w:pPr>
              <w:widowControl/>
              <w:pBdr>
                <w:top w:val="nil"/>
                <w:left w:val="nil"/>
                <w:bottom w:val="nil"/>
                <w:right w:val="nil"/>
                <w:between w:val="nil"/>
              </w:pBdr>
              <w:tabs>
                <w:tab w:val="center" w:pos="4252"/>
                <w:tab w:val="right" w:pos="8504"/>
              </w:tabs>
              <w:jc w:val="center"/>
              <w:rPr>
                <w:rFonts w:ascii="Arial" w:eastAsia="Arial" w:hAnsi="Arial" w:cs="Arial"/>
                <w:b/>
                <w:i/>
                <w:color w:val="000000"/>
                <w:sz w:val="20"/>
                <w:szCs w:val="20"/>
              </w:rPr>
            </w:pPr>
            <w:r>
              <w:rPr>
                <w:rFonts w:ascii="Arial" w:eastAsia="Arial" w:hAnsi="Arial" w:cs="Arial"/>
                <w:b/>
                <w:color w:val="000000"/>
                <w:sz w:val="20"/>
                <w:szCs w:val="20"/>
              </w:rPr>
              <w:t>Nombre</w:t>
            </w:r>
          </w:p>
        </w:tc>
        <w:tc>
          <w:tcPr>
            <w:tcW w:w="1108"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Lugar Archivo</w:t>
            </w:r>
          </w:p>
        </w:tc>
        <w:tc>
          <w:tcPr>
            <w:tcW w:w="1099"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Medio de archivo</w:t>
            </w:r>
          </w:p>
        </w:tc>
        <w:tc>
          <w:tcPr>
            <w:tcW w:w="1511"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Responsable de Archivarlo</w:t>
            </w:r>
          </w:p>
        </w:tc>
        <w:tc>
          <w:tcPr>
            <w:tcW w:w="1237"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Tiempo de Retención</w:t>
            </w:r>
          </w:p>
        </w:tc>
        <w:tc>
          <w:tcPr>
            <w:tcW w:w="1400"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Disposición  Final</w:t>
            </w:r>
          </w:p>
        </w:tc>
      </w:tr>
      <w:tr w:rsidR="00C37FDD">
        <w:tc>
          <w:tcPr>
            <w:tcW w:w="429" w:type="dxa"/>
            <w:vAlign w:val="center"/>
          </w:tcPr>
          <w:p w:rsidR="00C37FDD" w:rsidRDefault="00887190">
            <w:pPr>
              <w:rPr>
                <w:rFonts w:ascii="Arial" w:eastAsia="Arial" w:hAnsi="Arial" w:cs="Arial"/>
                <w:b/>
                <w:sz w:val="18"/>
                <w:szCs w:val="18"/>
              </w:rPr>
            </w:pPr>
            <w:r>
              <w:rPr>
                <w:rFonts w:ascii="Arial" w:eastAsia="Arial" w:hAnsi="Arial" w:cs="Arial"/>
                <w:b/>
                <w:sz w:val="18"/>
                <w:szCs w:val="18"/>
              </w:rPr>
              <w:t>1</w:t>
            </w:r>
          </w:p>
        </w:tc>
        <w:tc>
          <w:tcPr>
            <w:tcW w:w="1207" w:type="dxa"/>
            <w:vAlign w:val="center"/>
          </w:tcPr>
          <w:p w:rsidR="00C37FDD" w:rsidRDefault="00887190">
            <w:pPr>
              <w:rPr>
                <w:rFonts w:ascii="Arial" w:eastAsia="Arial" w:hAnsi="Arial" w:cs="Arial"/>
                <w:sz w:val="16"/>
                <w:szCs w:val="16"/>
              </w:rPr>
            </w:pPr>
            <w:r>
              <w:rPr>
                <w:rFonts w:ascii="Arial" w:eastAsia="Arial" w:hAnsi="Arial" w:cs="Arial"/>
                <w:sz w:val="16"/>
                <w:szCs w:val="16"/>
              </w:rPr>
              <w:t>AA-P03</w:t>
            </w:r>
          </w:p>
        </w:tc>
        <w:tc>
          <w:tcPr>
            <w:tcW w:w="1368" w:type="dxa"/>
            <w:vAlign w:val="center"/>
          </w:tcPr>
          <w:p w:rsidR="00C37FDD" w:rsidRDefault="00887190">
            <w:pPr>
              <w:rPr>
                <w:rFonts w:ascii="Arial" w:eastAsia="Arial" w:hAnsi="Arial" w:cs="Arial"/>
                <w:sz w:val="16"/>
                <w:szCs w:val="16"/>
              </w:rPr>
            </w:pPr>
            <w:r>
              <w:rPr>
                <w:rFonts w:ascii="Arial" w:eastAsia="Arial" w:hAnsi="Arial" w:cs="Arial"/>
                <w:sz w:val="16"/>
                <w:szCs w:val="16"/>
              </w:rPr>
              <w:t xml:space="preserve">Procedimiento Autoevaluación para programas </w:t>
            </w:r>
          </w:p>
        </w:tc>
        <w:tc>
          <w:tcPr>
            <w:tcW w:w="1108" w:type="dxa"/>
            <w:vAlign w:val="center"/>
          </w:tcPr>
          <w:p w:rsidR="00C37FDD" w:rsidRDefault="00887190">
            <w:pPr>
              <w:rPr>
                <w:rFonts w:ascii="Arial" w:eastAsia="Arial" w:hAnsi="Arial" w:cs="Arial"/>
                <w:sz w:val="16"/>
                <w:szCs w:val="16"/>
              </w:rPr>
            </w:pPr>
            <w:r>
              <w:rPr>
                <w:color w:val="000000"/>
                <w:sz w:val="16"/>
                <w:szCs w:val="16"/>
              </w:rPr>
              <w:t>Programas</w:t>
            </w:r>
          </w:p>
        </w:tc>
        <w:tc>
          <w:tcPr>
            <w:tcW w:w="1099" w:type="dxa"/>
          </w:tcPr>
          <w:p w:rsidR="00C37FDD" w:rsidRDefault="00C37FDD">
            <w:pPr>
              <w:rPr>
                <w:sz w:val="16"/>
                <w:szCs w:val="16"/>
              </w:rPr>
            </w:pPr>
          </w:p>
          <w:p w:rsidR="00C37FDD" w:rsidRDefault="00887190">
            <w:pPr>
              <w:rPr>
                <w:rFonts w:ascii="Arial" w:eastAsia="Arial" w:hAnsi="Arial" w:cs="Arial"/>
                <w:sz w:val="16"/>
                <w:szCs w:val="16"/>
              </w:rPr>
            </w:pPr>
            <w:r>
              <w:rPr>
                <w:color w:val="000000"/>
                <w:sz w:val="16"/>
                <w:szCs w:val="16"/>
              </w:rPr>
              <w:t>Electrónico</w:t>
            </w:r>
          </w:p>
        </w:tc>
        <w:tc>
          <w:tcPr>
            <w:tcW w:w="1511" w:type="dxa"/>
            <w:vAlign w:val="center"/>
          </w:tcPr>
          <w:p w:rsidR="00C37FDD" w:rsidRDefault="00887190">
            <w:pPr>
              <w:rPr>
                <w:rFonts w:ascii="Arial" w:eastAsia="Arial" w:hAnsi="Arial" w:cs="Arial"/>
                <w:sz w:val="16"/>
                <w:szCs w:val="16"/>
              </w:rPr>
            </w:pPr>
            <w:r>
              <w:rPr>
                <w:rFonts w:ascii="Arial" w:eastAsia="Arial" w:hAnsi="Arial" w:cs="Arial"/>
                <w:sz w:val="16"/>
                <w:szCs w:val="16"/>
              </w:rPr>
              <w:t>DAC</w:t>
            </w:r>
          </w:p>
        </w:tc>
        <w:tc>
          <w:tcPr>
            <w:tcW w:w="1237" w:type="dxa"/>
            <w:vAlign w:val="center"/>
          </w:tcPr>
          <w:p w:rsidR="00C37FDD" w:rsidRDefault="00887190">
            <w:pPr>
              <w:rPr>
                <w:rFonts w:ascii="Arial" w:eastAsia="Arial" w:hAnsi="Arial" w:cs="Arial"/>
                <w:sz w:val="16"/>
                <w:szCs w:val="16"/>
              </w:rPr>
            </w:pPr>
            <w:r>
              <w:rPr>
                <w:rFonts w:ascii="Arial" w:eastAsia="Arial" w:hAnsi="Arial" w:cs="Arial"/>
                <w:color w:val="000000"/>
                <w:sz w:val="16"/>
                <w:szCs w:val="16"/>
              </w:rPr>
              <w:t>7 años</w:t>
            </w:r>
          </w:p>
        </w:tc>
        <w:tc>
          <w:tcPr>
            <w:tcW w:w="1400" w:type="dxa"/>
            <w:vAlign w:val="center"/>
          </w:tcPr>
          <w:p w:rsidR="00C37FDD" w:rsidRDefault="00887190">
            <w:pPr>
              <w:rPr>
                <w:rFonts w:ascii="Arial" w:eastAsia="Arial" w:hAnsi="Arial" w:cs="Arial"/>
                <w:sz w:val="16"/>
                <w:szCs w:val="16"/>
              </w:rPr>
            </w:pPr>
            <w:r>
              <w:rPr>
                <w:color w:val="000000"/>
                <w:sz w:val="16"/>
                <w:szCs w:val="16"/>
              </w:rPr>
              <w:t>Conservación Total</w:t>
            </w:r>
          </w:p>
        </w:tc>
      </w:tr>
      <w:tr w:rsidR="00C37FDD">
        <w:tc>
          <w:tcPr>
            <w:tcW w:w="429" w:type="dxa"/>
            <w:vAlign w:val="center"/>
          </w:tcPr>
          <w:p w:rsidR="00C37FDD" w:rsidRDefault="00887190">
            <w:pPr>
              <w:rPr>
                <w:rFonts w:ascii="Arial" w:eastAsia="Arial" w:hAnsi="Arial" w:cs="Arial"/>
                <w:b/>
                <w:sz w:val="20"/>
                <w:szCs w:val="20"/>
              </w:rPr>
            </w:pPr>
            <w:r>
              <w:rPr>
                <w:rFonts w:ascii="Arial" w:eastAsia="Arial" w:hAnsi="Arial" w:cs="Arial"/>
                <w:b/>
                <w:sz w:val="20"/>
                <w:szCs w:val="20"/>
              </w:rPr>
              <w:t>2</w:t>
            </w:r>
          </w:p>
        </w:tc>
        <w:tc>
          <w:tcPr>
            <w:tcW w:w="1207" w:type="dxa"/>
            <w:vAlign w:val="center"/>
          </w:tcPr>
          <w:p w:rsidR="00C37FDD" w:rsidRDefault="00887190">
            <w:pPr>
              <w:rPr>
                <w:rFonts w:ascii="Arial" w:eastAsia="Arial" w:hAnsi="Arial" w:cs="Arial"/>
                <w:sz w:val="16"/>
                <w:szCs w:val="16"/>
              </w:rPr>
            </w:pPr>
            <w:r>
              <w:rPr>
                <w:rFonts w:ascii="Arial" w:eastAsia="Arial" w:hAnsi="Arial" w:cs="Arial"/>
                <w:sz w:val="16"/>
                <w:szCs w:val="16"/>
              </w:rPr>
              <w:t>AA-P03-F02</w:t>
            </w:r>
          </w:p>
        </w:tc>
        <w:tc>
          <w:tcPr>
            <w:tcW w:w="1368" w:type="dxa"/>
            <w:vAlign w:val="center"/>
          </w:tcPr>
          <w:p w:rsidR="00C37FDD" w:rsidRDefault="00887190">
            <w:pPr>
              <w:rPr>
                <w:rFonts w:ascii="Arial" w:eastAsia="Arial" w:hAnsi="Arial" w:cs="Arial"/>
                <w:sz w:val="16"/>
                <w:szCs w:val="16"/>
              </w:rPr>
            </w:pPr>
            <w:r>
              <w:rPr>
                <w:rFonts w:ascii="Arial" w:eastAsia="Arial" w:hAnsi="Arial" w:cs="Arial"/>
                <w:sz w:val="16"/>
                <w:szCs w:val="16"/>
              </w:rPr>
              <w:t xml:space="preserve">Formato plan de mejoramiento Programas </w:t>
            </w:r>
          </w:p>
        </w:tc>
        <w:tc>
          <w:tcPr>
            <w:tcW w:w="1108" w:type="dxa"/>
            <w:vAlign w:val="center"/>
          </w:tcPr>
          <w:p w:rsidR="00C37FDD" w:rsidRDefault="00887190">
            <w:pPr>
              <w:rPr>
                <w:rFonts w:ascii="Arial" w:eastAsia="Arial" w:hAnsi="Arial" w:cs="Arial"/>
                <w:sz w:val="16"/>
                <w:szCs w:val="16"/>
              </w:rPr>
            </w:pPr>
            <w:r>
              <w:rPr>
                <w:sz w:val="16"/>
                <w:szCs w:val="16"/>
              </w:rPr>
              <w:t>Programas</w:t>
            </w:r>
          </w:p>
        </w:tc>
        <w:tc>
          <w:tcPr>
            <w:tcW w:w="1099" w:type="dxa"/>
          </w:tcPr>
          <w:p w:rsidR="00C37FDD" w:rsidRDefault="00C37FDD">
            <w:pPr>
              <w:rPr>
                <w:sz w:val="16"/>
                <w:szCs w:val="16"/>
              </w:rPr>
            </w:pPr>
          </w:p>
          <w:p w:rsidR="00C37FDD" w:rsidRDefault="00887190">
            <w:pPr>
              <w:rPr>
                <w:rFonts w:ascii="Arial" w:eastAsia="Arial" w:hAnsi="Arial" w:cs="Arial"/>
                <w:sz w:val="16"/>
                <w:szCs w:val="16"/>
              </w:rPr>
            </w:pPr>
            <w:r>
              <w:rPr>
                <w:sz w:val="16"/>
                <w:szCs w:val="16"/>
              </w:rPr>
              <w:t>Electrónico</w:t>
            </w:r>
          </w:p>
        </w:tc>
        <w:tc>
          <w:tcPr>
            <w:tcW w:w="1511" w:type="dxa"/>
            <w:vAlign w:val="center"/>
          </w:tcPr>
          <w:p w:rsidR="00C37FDD" w:rsidRDefault="00887190">
            <w:pPr>
              <w:rPr>
                <w:rFonts w:ascii="Arial" w:eastAsia="Arial" w:hAnsi="Arial" w:cs="Arial"/>
                <w:sz w:val="16"/>
                <w:szCs w:val="16"/>
              </w:rPr>
            </w:pPr>
            <w:r>
              <w:rPr>
                <w:rFonts w:ascii="Arial" w:eastAsia="Arial" w:hAnsi="Arial" w:cs="Arial"/>
                <w:sz w:val="16"/>
                <w:szCs w:val="16"/>
              </w:rPr>
              <w:t>Director de programa</w:t>
            </w:r>
          </w:p>
        </w:tc>
        <w:tc>
          <w:tcPr>
            <w:tcW w:w="1237" w:type="dxa"/>
            <w:vAlign w:val="center"/>
          </w:tcPr>
          <w:p w:rsidR="00C37FDD" w:rsidRDefault="00887190">
            <w:pPr>
              <w:rPr>
                <w:rFonts w:ascii="Arial" w:eastAsia="Arial" w:hAnsi="Arial" w:cs="Arial"/>
                <w:sz w:val="16"/>
                <w:szCs w:val="16"/>
              </w:rPr>
            </w:pPr>
            <w:r>
              <w:rPr>
                <w:rFonts w:ascii="Arial" w:eastAsia="Arial" w:hAnsi="Arial" w:cs="Arial"/>
                <w:sz w:val="16"/>
                <w:szCs w:val="16"/>
              </w:rPr>
              <w:t>7 años</w:t>
            </w:r>
          </w:p>
        </w:tc>
        <w:tc>
          <w:tcPr>
            <w:tcW w:w="1400" w:type="dxa"/>
            <w:vAlign w:val="center"/>
          </w:tcPr>
          <w:p w:rsidR="00C37FDD" w:rsidRDefault="00887190">
            <w:pPr>
              <w:rPr>
                <w:rFonts w:ascii="Arial" w:eastAsia="Arial" w:hAnsi="Arial" w:cs="Arial"/>
                <w:sz w:val="16"/>
                <w:szCs w:val="16"/>
              </w:rPr>
            </w:pPr>
            <w:r>
              <w:rPr>
                <w:sz w:val="16"/>
                <w:szCs w:val="16"/>
              </w:rPr>
              <w:t>Conservación Total</w:t>
            </w:r>
          </w:p>
        </w:tc>
      </w:tr>
      <w:tr w:rsidR="00C37FDD">
        <w:tc>
          <w:tcPr>
            <w:tcW w:w="429" w:type="dxa"/>
            <w:vAlign w:val="center"/>
          </w:tcPr>
          <w:p w:rsidR="00C37FDD" w:rsidRDefault="00C37FDD">
            <w:pPr>
              <w:rPr>
                <w:rFonts w:ascii="Arial" w:eastAsia="Arial" w:hAnsi="Arial" w:cs="Arial"/>
                <w:b/>
              </w:rPr>
            </w:pPr>
          </w:p>
        </w:tc>
        <w:tc>
          <w:tcPr>
            <w:tcW w:w="1207" w:type="dxa"/>
            <w:vAlign w:val="center"/>
          </w:tcPr>
          <w:p w:rsidR="00C37FDD" w:rsidRDefault="00C37FDD">
            <w:pPr>
              <w:rPr>
                <w:rFonts w:ascii="Arial" w:eastAsia="Arial" w:hAnsi="Arial" w:cs="Arial"/>
                <w:sz w:val="16"/>
                <w:szCs w:val="16"/>
              </w:rPr>
            </w:pPr>
          </w:p>
        </w:tc>
        <w:tc>
          <w:tcPr>
            <w:tcW w:w="1368" w:type="dxa"/>
            <w:vAlign w:val="center"/>
          </w:tcPr>
          <w:p w:rsidR="00C37FDD" w:rsidRDefault="00C37FDD">
            <w:pPr>
              <w:rPr>
                <w:rFonts w:ascii="Arial" w:eastAsia="Arial" w:hAnsi="Arial" w:cs="Arial"/>
                <w:sz w:val="16"/>
                <w:szCs w:val="16"/>
              </w:rPr>
            </w:pPr>
          </w:p>
        </w:tc>
        <w:tc>
          <w:tcPr>
            <w:tcW w:w="1108" w:type="dxa"/>
            <w:vAlign w:val="center"/>
          </w:tcPr>
          <w:p w:rsidR="00C37FDD" w:rsidRDefault="00C37FDD">
            <w:pPr>
              <w:rPr>
                <w:rFonts w:ascii="Arial" w:eastAsia="Arial" w:hAnsi="Arial" w:cs="Arial"/>
                <w:sz w:val="16"/>
                <w:szCs w:val="16"/>
              </w:rPr>
            </w:pPr>
          </w:p>
        </w:tc>
        <w:tc>
          <w:tcPr>
            <w:tcW w:w="1099" w:type="dxa"/>
          </w:tcPr>
          <w:p w:rsidR="00C37FDD" w:rsidRDefault="00C37FDD">
            <w:pPr>
              <w:rPr>
                <w:rFonts w:ascii="Arial" w:eastAsia="Arial" w:hAnsi="Arial" w:cs="Arial"/>
                <w:sz w:val="16"/>
                <w:szCs w:val="16"/>
              </w:rPr>
            </w:pPr>
          </w:p>
        </w:tc>
        <w:tc>
          <w:tcPr>
            <w:tcW w:w="1511" w:type="dxa"/>
            <w:vAlign w:val="center"/>
          </w:tcPr>
          <w:p w:rsidR="00C37FDD" w:rsidRDefault="00C37FDD">
            <w:pPr>
              <w:rPr>
                <w:rFonts w:ascii="Arial" w:eastAsia="Arial" w:hAnsi="Arial" w:cs="Arial"/>
                <w:sz w:val="16"/>
                <w:szCs w:val="16"/>
              </w:rPr>
            </w:pPr>
          </w:p>
        </w:tc>
        <w:tc>
          <w:tcPr>
            <w:tcW w:w="1237" w:type="dxa"/>
            <w:vAlign w:val="center"/>
          </w:tcPr>
          <w:p w:rsidR="00C37FDD" w:rsidRDefault="00C37FDD">
            <w:pPr>
              <w:rPr>
                <w:rFonts w:ascii="Arial" w:eastAsia="Arial" w:hAnsi="Arial" w:cs="Arial"/>
                <w:sz w:val="16"/>
                <w:szCs w:val="16"/>
              </w:rPr>
            </w:pPr>
          </w:p>
        </w:tc>
        <w:tc>
          <w:tcPr>
            <w:tcW w:w="1400" w:type="dxa"/>
            <w:vAlign w:val="center"/>
          </w:tcPr>
          <w:p w:rsidR="00C37FDD" w:rsidRDefault="00C37FDD">
            <w:pPr>
              <w:rPr>
                <w:rFonts w:ascii="Arial" w:eastAsia="Arial" w:hAnsi="Arial" w:cs="Arial"/>
                <w:sz w:val="16"/>
                <w:szCs w:val="16"/>
              </w:rPr>
            </w:pPr>
          </w:p>
        </w:tc>
      </w:tr>
    </w:tbl>
    <w:p w:rsidR="00C37FDD" w:rsidRDefault="00C37FDD">
      <w:pPr>
        <w:tabs>
          <w:tab w:val="left" w:pos="910"/>
          <w:tab w:val="left" w:pos="2230"/>
        </w:tabs>
        <w:ind w:left="-38"/>
        <w:jc w:val="both"/>
        <w:rPr>
          <w:rFonts w:ascii="Arial" w:eastAsia="Arial" w:hAnsi="Arial" w:cs="Arial"/>
        </w:rPr>
      </w:pPr>
    </w:p>
    <w:p w:rsidR="00C37FDD" w:rsidRDefault="00887190">
      <w:pPr>
        <w:jc w:val="center"/>
        <w:rPr>
          <w:rFonts w:ascii="Arial" w:eastAsia="Arial" w:hAnsi="Arial" w:cs="Arial"/>
          <w:b/>
        </w:rPr>
      </w:pPr>
      <w:r>
        <w:rPr>
          <w:rFonts w:ascii="Arial" w:eastAsia="Arial" w:hAnsi="Arial" w:cs="Arial"/>
          <w:b/>
        </w:rPr>
        <w:t>REGISTRO DE MODIFICACIONES</w:t>
      </w:r>
    </w:p>
    <w:tbl>
      <w:tblPr>
        <w:tblStyle w:val="af2"/>
        <w:tblW w:w="92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01"/>
        <w:gridCol w:w="1353"/>
        <w:gridCol w:w="1926"/>
        <w:gridCol w:w="4852"/>
      </w:tblGrid>
      <w:tr w:rsidR="00C37FDD">
        <w:trPr>
          <w:cantSplit/>
          <w:tblHeader/>
          <w:jc w:val="center"/>
        </w:trPr>
        <w:tc>
          <w:tcPr>
            <w:tcW w:w="1101"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VERSIÓN</w:t>
            </w:r>
          </w:p>
        </w:tc>
        <w:tc>
          <w:tcPr>
            <w:tcW w:w="1353"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FECHA</w:t>
            </w:r>
          </w:p>
        </w:tc>
        <w:tc>
          <w:tcPr>
            <w:tcW w:w="1926"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ÍTEM MODIFICADO</w:t>
            </w:r>
          </w:p>
        </w:tc>
        <w:tc>
          <w:tcPr>
            <w:tcW w:w="4852" w:type="dxa"/>
            <w:shd w:val="clear" w:color="auto" w:fill="33CCCC"/>
            <w:vAlign w:val="center"/>
          </w:tcPr>
          <w:p w:rsidR="00C37FDD" w:rsidRDefault="00887190">
            <w:pPr>
              <w:jc w:val="center"/>
              <w:rPr>
                <w:rFonts w:ascii="Arial" w:eastAsia="Arial" w:hAnsi="Arial" w:cs="Arial"/>
                <w:b/>
                <w:sz w:val="20"/>
                <w:szCs w:val="20"/>
              </w:rPr>
            </w:pPr>
            <w:r>
              <w:rPr>
                <w:rFonts w:ascii="Arial" w:eastAsia="Arial" w:hAnsi="Arial" w:cs="Arial"/>
                <w:b/>
                <w:sz w:val="20"/>
                <w:szCs w:val="20"/>
              </w:rPr>
              <w:t>DESCRIPCIÓN</w:t>
            </w:r>
          </w:p>
        </w:tc>
      </w:tr>
      <w:tr w:rsidR="00C37FDD">
        <w:trPr>
          <w:cantSplit/>
          <w:jc w:val="center"/>
        </w:trPr>
        <w:tc>
          <w:tcPr>
            <w:tcW w:w="1101" w:type="dxa"/>
            <w:vAlign w:val="center"/>
          </w:tcPr>
          <w:p w:rsidR="00C37FDD" w:rsidRDefault="00C37FDD">
            <w:pPr>
              <w:jc w:val="center"/>
              <w:rPr>
                <w:rFonts w:ascii="Arial" w:eastAsia="Arial" w:hAnsi="Arial" w:cs="Arial"/>
              </w:rPr>
            </w:pPr>
          </w:p>
        </w:tc>
        <w:tc>
          <w:tcPr>
            <w:tcW w:w="1353" w:type="dxa"/>
            <w:vAlign w:val="center"/>
          </w:tcPr>
          <w:p w:rsidR="00C37FDD" w:rsidRDefault="00C37FDD">
            <w:pPr>
              <w:jc w:val="center"/>
              <w:rPr>
                <w:rFonts w:ascii="Arial" w:eastAsia="Arial" w:hAnsi="Arial" w:cs="Arial"/>
              </w:rPr>
            </w:pPr>
          </w:p>
        </w:tc>
        <w:tc>
          <w:tcPr>
            <w:tcW w:w="1926" w:type="dxa"/>
            <w:vAlign w:val="center"/>
          </w:tcPr>
          <w:p w:rsidR="00C37FDD" w:rsidRDefault="00C37FDD">
            <w:pPr>
              <w:jc w:val="center"/>
              <w:rPr>
                <w:rFonts w:ascii="Arial" w:eastAsia="Arial" w:hAnsi="Arial" w:cs="Arial"/>
              </w:rPr>
            </w:pPr>
          </w:p>
        </w:tc>
        <w:tc>
          <w:tcPr>
            <w:tcW w:w="4852" w:type="dxa"/>
            <w:vAlign w:val="center"/>
          </w:tcPr>
          <w:p w:rsidR="00C37FDD" w:rsidRDefault="00887190">
            <w:pPr>
              <w:rPr>
                <w:rFonts w:ascii="Arial" w:eastAsia="Arial" w:hAnsi="Arial" w:cs="Arial"/>
              </w:rPr>
            </w:pPr>
            <w:r>
              <w:rPr>
                <w:rFonts w:ascii="Arial" w:eastAsia="Arial" w:hAnsi="Arial" w:cs="Arial"/>
              </w:rPr>
              <w:t xml:space="preserve">No aplica </w:t>
            </w:r>
          </w:p>
        </w:tc>
      </w:tr>
    </w:tbl>
    <w:p w:rsidR="00C37FDD" w:rsidRDefault="00C37FDD">
      <w:pPr>
        <w:tabs>
          <w:tab w:val="left" w:pos="910"/>
          <w:tab w:val="left" w:pos="2230"/>
        </w:tabs>
        <w:ind w:left="-38"/>
        <w:jc w:val="both"/>
        <w:rPr>
          <w:rFonts w:ascii="Arial" w:eastAsia="Arial" w:hAnsi="Arial" w:cs="Arial"/>
        </w:rPr>
      </w:pPr>
    </w:p>
    <w:sectPr w:rsidR="00C37FDD">
      <w:headerReference w:type="even" r:id="rId15"/>
      <w:headerReference w:type="default" r:id="rId16"/>
      <w:footerReference w:type="default" r:id="rId17"/>
      <w:pgSz w:w="12240" w:h="15840"/>
      <w:pgMar w:top="851" w:right="1134" w:bottom="1134" w:left="1701" w:header="567"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190" w:rsidRDefault="00887190">
      <w:r>
        <w:separator/>
      </w:r>
    </w:p>
  </w:endnote>
  <w:endnote w:type="continuationSeparator" w:id="0">
    <w:p w:rsidR="00887190" w:rsidRDefault="00887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umnst777 Lt B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ork Sans">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DD" w:rsidRDefault="00C37FDD">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f4"/>
      <w:tblW w:w="93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53"/>
      <w:gridCol w:w="3203"/>
      <w:gridCol w:w="3203"/>
    </w:tblGrid>
    <w:tr w:rsidR="00C37FDD">
      <w:tc>
        <w:tcPr>
          <w:tcW w:w="2953" w:type="dxa"/>
        </w:tcPr>
        <w:p w:rsidR="00C37FDD" w:rsidRDefault="00887190">
          <w:pPr>
            <w:jc w:val="center"/>
            <w:rPr>
              <w:rFonts w:ascii="Arial" w:eastAsia="Arial" w:hAnsi="Arial" w:cs="Arial"/>
              <w:b/>
              <w:sz w:val="16"/>
              <w:szCs w:val="16"/>
            </w:rPr>
          </w:pPr>
          <w:r>
            <w:rPr>
              <w:rFonts w:ascii="Arial" w:eastAsia="Arial" w:hAnsi="Arial" w:cs="Arial"/>
              <w:b/>
              <w:sz w:val="16"/>
              <w:szCs w:val="16"/>
            </w:rPr>
            <w:t>ELABORÓ</w:t>
          </w:r>
        </w:p>
        <w:p w:rsidR="00C37FDD" w:rsidRDefault="00C37FDD">
          <w:pPr>
            <w:jc w:val="center"/>
            <w:rPr>
              <w:rFonts w:ascii="Arial" w:eastAsia="Arial" w:hAnsi="Arial" w:cs="Arial"/>
              <w:sz w:val="16"/>
              <w:szCs w:val="16"/>
            </w:rPr>
          </w:pPr>
        </w:p>
        <w:p w:rsidR="00C37FDD" w:rsidRDefault="00887190">
          <w:pPr>
            <w:jc w:val="center"/>
            <w:rPr>
              <w:rFonts w:ascii="Arial" w:eastAsia="Arial" w:hAnsi="Arial" w:cs="Arial"/>
              <w:sz w:val="16"/>
              <w:szCs w:val="16"/>
            </w:rPr>
          </w:pPr>
          <w:r>
            <w:rPr>
              <w:sz w:val="16"/>
              <w:szCs w:val="16"/>
            </w:rPr>
            <w:t>Profesionales Universitarios DAC</w:t>
          </w:r>
        </w:p>
      </w:tc>
      <w:tc>
        <w:tcPr>
          <w:tcW w:w="3203" w:type="dxa"/>
        </w:tcPr>
        <w:p w:rsidR="00C37FDD" w:rsidRDefault="00887190">
          <w:pPr>
            <w:jc w:val="center"/>
            <w:rPr>
              <w:rFonts w:ascii="Arial" w:eastAsia="Arial" w:hAnsi="Arial" w:cs="Arial"/>
              <w:b/>
              <w:sz w:val="16"/>
              <w:szCs w:val="16"/>
            </w:rPr>
          </w:pPr>
          <w:r>
            <w:rPr>
              <w:rFonts w:ascii="Arial" w:eastAsia="Arial" w:hAnsi="Arial" w:cs="Arial"/>
              <w:b/>
              <w:sz w:val="16"/>
              <w:szCs w:val="16"/>
            </w:rPr>
            <w:t>REVISÓ</w:t>
          </w:r>
        </w:p>
        <w:p w:rsidR="00C37FDD" w:rsidRDefault="00887190">
          <w:pPr>
            <w:jc w:val="center"/>
            <w:rPr>
              <w:rFonts w:ascii="Arial" w:eastAsia="Arial" w:hAnsi="Arial" w:cs="Arial"/>
              <w:b/>
              <w:sz w:val="16"/>
              <w:szCs w:val="16"/>
            </w:rPr>
          </w:pPr>
          <w:r>
            <w:rPr>
              <w:sz w:val="16"/>
              <w:szCs w:val="16"/>
            </w:rPr>
            <w:t>Directora Dirección de Aseguramiento de la Calidad</w:t>
          </w:r>
        </w:p>
      </w:tc>
      <w:tc>
        <w:tcPr>
          <w:tcW w:w="3203" w:type="dxa"/>
        </w:tcPr>
        <w:p w:rsidR="00C37FDD" w:rsidRDefault="00887190">
          <w:pPr>
            <w:jc w:val="center"/>
            <w:rPr>
              <w:rFonts w:ascii="Arial" w:eastAsia="Arial" w:hAnsi="Arial" w:cs="Arial"/>
              <w:b/>
              <w:sz w:val="16"/>
              <w:szCs w:val="16"/>
            </w:rPr>
          </w:pPr>
          <w:r>
            <w:rPr>
              <w:rFonts w:ascii="Arial" w:eastAsia="Arial" w:hAnsi="Arial" w:cs="Arial"/>
              <w:b/>
              <w:sz w:val="16"/>
              <w:szCs w:val="16"/>
            </w:rPr>
            <w:t>APROBÓ</w:t>
          </w:r>
        </w:p>
        <w:p w:rsidR="00C37FDD" w:rsidRDefault="00887190">
          <w:pPr>
            <w:jc w:val="center"/>
            <w:rPr>
              <w:rFonts w:ascii="Arial" w:eastAsia="Arial" w:hAnsi="Arial" w:cs="Arial"/>
              <w:b/>
              <w:sz w:val="16"/>
              <w:szCs w:val="16"/>
            </w:rPr>
          </w:pPr>
          <w:r>
            <w:rPr>
              <w:sz w:val="16"/>
              <w:szCs w:val="16"/>
            </w:rPr>
            <w:t>Líder del Proceso de SIGEAA</w:t>
          </w:r>
        </w:p>
      </w:tc>
    </w:tr>
    <w:tr w:rsidR="00C37FDD">
      <w:tc>
        <w:tcPr>
          <w:tcW w:w="9359" w:type="dxa"/>
          <w:gridSpan w:val="3"/>
        </w:tcPr>
        <w:p w:rsidR="00C37FDD" w:rsidRDefault="00C37FDD">
          <w:pPr>
            <w:jc w:val="center"/>
            <w:rPr>
              <w:rFonts w:ascii="Arial" w:eastAsia="Arial" w:hAnsi="Arial" w:cs="Arial"/>
              <w:sz w:val="14"/>
              <w:szCs w:val="14"/>
            </w:rPr>
          </w:pPr>
        </w:p>
        <w:p w:rsidR="00C37FDD" w:rsidRDefault="00887190">
          <w:pPr>
            <w:jc w:val="center"/>
            <w:rPr>
              <w:rFonts w:ascii="Arial" w:eastAsia="Arial" w:hAnsi="Arial" w:cs="Arial"/>
              <w:b/>
              <w:sz w:val="22"/>
              <w:szCs w:val="22"/>
            </w:rPr>
          </w:pPr>
          <w:r>
            <w:rPr>
              <w:rFonts w:ascii="Arial" w:eastAsia="Arial" w:hAnsi="Arial" w:cs="Arial"/>
              <w:sz w:val="22"/>
              <w:szCs w:val="22"/>
            </w:rPr>
            <w:t xml:space="preserve">La impresión y copia magnética de este documento se considera </w:t>
          </w:r>
          <w:r>
            <w:rPr>
              <w:rFonts w:ascii="Arial" w:eastAsia="Arial" w:hAnsi="Arial" w:cs="Arial"/>
              <w:b/>
              <w:sz w:val="22"/>
              <w:szCs w:val="22"/>
            </w:rPr>
            <w:t>COPIA NO CONTROLADA</w:t>
          </w:r>
        </w:p>
        <w:p w:rsidR="00C37FDD" w:rsidRDefault="00C37FDD">
          <w:pPr>
            <w:jc w:val="center"/>
            <w:rPr>
              <w:rFonts w:ascii="Arial" w:eastAsia="Arial" w:hAnsi="Arial" w:cs="Arial"/>
              <w:sz w:val="14"/>
              <w:szCs w:val="14"/>
            </w:rPr>
          </w:pPr>
        </w:p>
        <w:p w:rsidR="00C37FDD" w:rsidRDefault="00887190">
          <w:pPr>
            <w:jc w:val="center"/>
            <w:rPr>
              <w:rFonts w:ascii="Arial" w:eastAsia="Arial" w:hAnsi="Arial" w:cs="Arial"/>
            </w:rPr>
          </w:pPr>
          <w:r>
            <w:rPr>
              <w:rFonts w:ascii="Arial" w:eastAsia="Arial" w:hAnsi="Arial" w:cs="Arial"/>
            </w:rPr>
            <w:t xml:space="preserve">“ Asegúrese de consultar la versión vigente en </w:t>
          </w:r>
          <w:hyperlink r:id="rId1">
            <w:r>
              <w:rPr>
                <w:rFonts w:ascii="Arial" w:eastAsia="Arial" w:hAnsi="Arial" w:cs="Arial"/>
                <w:color w:val="0000FF"/>
                <w:u w:val="single"/>
              </w:rPr>
              <w:t>http://www.ut.edu.co/sistema-de-gestion-de-calidad</w:t>
            </w:r>
          </w:hyperlink>
          <w:r>
            <w:rPr>
              <w:rFonts w:ascii="Arial" w:eastAsia="Arial" w:hAnsi="Arial" w:cs="Arial"/>
            </w:rPr>
            <w:t xml:space="preserve"> ”</w:t>
          </w:r>
        </w:p>
        <w:p w:rsidR="00C37FDD" w:rsidRDefault="00C37FDD">
          <w:pPr>
            <w:jc w:val="center"/>
            <w:rPr>
              <w:rFonts w:ascii="Arial" w:eastAsia="Arial" w:hAnsi="Arial" w:cs="Arial"/>
              <w:b/>
              <w:sz w:val="14"/>
              <w:szCs w:val="14"/>
            </w:rPr>
          </w:pPr>
        </w:p>
      </w:tc>
    </w:tr>
  </w:tbl>
  <w:p w:rsidR="00C37FDD" w:rsidRDefault="00C37FDD">
    <w:pPr>
      <w:pBdr>
        <w:top w:val="nil"/>
        <w:left w:val="nil"/>
        <w:bottom w:val="nil"/>
        <w:right w:val="nil"/>
        <w:between w:val="nil"/>
      </w:pBdr>
      <w:tabs>
        <w:tab w:val="center" w:pos="4252"/>
        <w:tab w:val="right" w:pos="8504"/>
      </w:tabs>
      <w:rPr>
        <w:rFonts w:ascii="Calibri" w:eastAsia="Calibri" w:hAnsi="Calibri" w:cs="Calibri"/>
        <w:color w:val="000000"/>
        <w:sz w:val="22"/>
        <w:szCs w:val="22"/>
      </w:rPr>
    </w:pPr>
  </w:p>
  <w:p w:rsidR="00C37FDD" w:rsidRDefault="00C37FDD">
    <w:pPr>
      <w:pBdr>
        <w:top w:val="nil"/>
        <w:left w:val="nil"/>
        <w:bottom w:val="nil"/>
        <w:right w:val="nil"/>
        <w:between w:val="nil"/>
      </w:pBdr>
      <w:tabs>
        <w:tab w:val="center" w:pos="4252"/>
        <w:tab w:val="right" w:pos="8504"/>
      </w:tabs>
      <w:rPr>
        <w:rFonts w:ascii="Calibri" w:eastAsia="Calibri" w:hAnsi="Calibri" w:cs="Calibri"/>
        <w:color w:val="000000"/>
        <w:sz w:val="22"/>
        <w:szCs w:val="22"/>
      </w:rPr>
    </w:pPr>
  </w:p>
  <w:p w:rsidR="00C37FDD" w:rsidRDefault="00C37FDD">
    <w:pPr>
      <w:pBdr>
        <w:top w:val="nil"/>
        <w:left w:val="nil"/>
        <w:bottom w:val="nil"/>
        <w:right w:val="nil"/>
        <w:between w:val="nil"/>
      </w:pBdr>
      <w:tabs>
        <w:tab w:val="center" w:pos="4252"/>
        <w:tab w:val="right" w:pos="8504"/>
        <w:tab w:val="left" w:pos="855"/>
        <w:tab w:val="center" w:pos="4420"/>
      </w:tabs>
      <w:rPr>
        <w:rFonts w:ascii="Arial" w:eastAsia="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190" w:rsidRDefault="00887190">
      <w:r>
        <w:separator/>
      </w:r>
    </w:p>
  </w:footnote>
  <w:footnote w:type="continuationSeparator" w:id="0">
    <w:p w:rsidR="00887190" w:rsidRDefault="00887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DD" w:rsidRDefault="00887190">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41.85pt;height:359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DD" w:rsidRDefault="00C37FDD">
    <w:pPr>
      <w:widowControl w:val="0"/>
      <w:pBdr>
        <w:top w:val="nil"/>
        <w:left w:val="nil"/>
        <w:bottom w:val="nil"/>
        <w:right w:val="nil"/>
        <w:between w:val="nil"/>
      </w:pBdr>
      <w:spacing w:line="276" w:lineRule="auto"/>
      <w:rPr>
        <w:rFonts w:ascii="Arial" w:eastAsia="Arial" w:hAnsi="Arial" w:cs="Arial"/>
      </w:rPr>
    </w:pPr>
  </w:p>
  <w:tbl>
    <w:tblPr>
      <w:tblStyle w:val="af3"/>
      <w:tblW w:w="93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3"/>
      <w:gridCol w:w="6247"/>
      <w:gridCol w:w="1758"/>
    </w:tblGrid>
    <w:tr w:rsidR="00C37FDD">
      <w:trPr>
        <w:cantSplit/>
        <w:trHeight w:val="315"/>
      </w:trPr>
      <w:tc>
        <w:tcPr>
          <w:tcW w:w="1353" w:type="dxa"/>
          <w:vMerge w:val="restart"/>
          <w:vAlign w:val="center"/>
        </w:tcPr>
        <w:p w:rsidR="00C37FDD" w:rsidRDefault="00887190">
          <w:pPr>
            <w:ind w:right="360"/>
            <w:jc w:val="center"/>
            <w:rPr>
              <w:rFonts w:ascii="Arial" w:eastAsia="Arial" w:hAnsi="Arial" w:cs="Arial"/>
            </w:rPr>
          </w:pPr>
          <w:r>
            <w:rPr>
              <w:rFonts w:ascii="Arial" w:eastAsia="Arial" w:hAnsi="Arial" w:cs="Arial"/>
              <w:noProof/>
              <w:lang w:eastAsia="es-CO"/>
            </w:rPr>
            <w:drawing>
              <wp:inline distT="0" distB="0" distL="0" distR="0">
                <wp:extent cx="770968" cy="877619"/>
                <wp:effectExtent l="0" t="0" r="0" b="0"/>
                <wp:docPr id="35" name="image1.png" descr="D:\Mis documentos\Downloads\ut2_low.png"/>
                <wp:cNvGraphicFramePr/>
                <a:graphic xmlns:a="http://schemas.openxmlformats.org/drawingml/2006/main">
                  <a:graphicData uri="http://schemas.openxmlformats.org/drawingml/2006/picture">
                    <pic:pic xmlns:pic="http://schemas.openxmlformats.org/drawingml/2006/picture">
                      <pic:nvPicPr>
                        <pic:cNvPr id="0" name="image1.png" descr="D:\Mis documentos\Downloads\ut2_low.png"/>
                        <pic:cNvPicPr preferRelativeResize="0"/>
                      </pic:nvPicPr>
                      <pic:blipFill>
                        <a:blip r:embed="rId1"/>
                        <a:srcRect/>
                        <a:stretch>
                          <a:fillRect/>
                        </a:stretch>
                      </pic:blipFill>
                      <pic:spPr>
                        <a:xfrm>
                          <a:off x="0" y="0"/>
                          <a:ext cx="770968" cy="877619"/>
                        </a:xfrm>
                        <a:prstGeom prst="rect">
                          <a:avLst/>
                        </a:prstGeom>
                        <a:ln/>
                      </pic:spPr>
                    </pic:pic>
                  </a:graphicData>
                </a:graphic>
              </wp:inline>
            </w:drawing>
          </w:r>
        </w:p>
      </w:tc>
      <w:tc>
        <w:tcPr>
          <w:tcW w:w="6248" w:type="dxa"/>
          <w:vMerge w:val="restart"/>
          <w:vAlign w:val="center"/>
        </w:tcPr>
        <w:p w:rsidR="00C37FDD" w:rsidRDefault="00887190">
          <w:pPr>
            <w:jc w:val="center"/>
            <w:rPr>
              <w:rFonts w:ascii="Arial" w:eastAsia="Arial" w:hAnsi="Arial" w:cs="Arial"/>
              <w:b/>
              <w:smallCaps/>
              <w:color w:val="006600"/>
              <w:sz w:val="28"/>
              <w:szCs w:val="28"/>
            </w:rPr>
          </w:pPr>
          <w:r>
            <w:rPr>
              <w:rFonts w:ascii="Arial" w:eastAsia="Arial" w:hAnsi="Arial" w:cs="Arial"/>
              <w:b/>
              <w:smallCaps/>
              <w:color w:val="006600"/>
              <w:sz w:val="28"/>
              <w:szCs w:val="28"/>
            </w:rPr>
            <w:t>SISTEMA DE GESTIÓN DE AUTOEVALUACIÓN Y ACREDITACIÓN</w:t>
          </w:r>
        </w:p>
        <w:p w:rsidR="00C37FDD" w:rsidRDefault="00C37FDD">
          <w:pPr>
            <w:jc w:val="center"/>
            <w:rPr>
              <w:rFonts w:ascii="Arial" w:eastAsia="Arial" w:hAnsi="Arial" w:cs="Arial"/>
              <w:b/>
              <w:smallCaps/>
              <w:color w:val="008000"/>
              <w:sz w:val="28"/>
              <w:szCs w:val="28"/>
            </w:rPr>
          </w:pPr>
        </w:p>
        <w:p w:rsidR="00C37FDD" w:rsidRDefault="00887190">
          <w:pPr>
            <w:jc w:val="center"/>
            <w:rPr>
              <w:rFonts w:ascii="Arial" w:eastAsia="Arial" w:hAnsi="Arial" w:cs="Arial"/>
              <w:b/>
            </w:rPr>
          </w:pPr>
          <w:r>
            <w:rPr>
              <w:rFonts w:ascii="Arial" w:eastAsia="Arial" w:hAnsi="Arial" w:cs="Arial"/>
              <w:b/>
              <w:color w:val="FF0000"/>
            </w:rPr>
            <w:t xml:space="preserve"> INFORME DE AVANCE PARA EL SEGUIMIENTO Y EVALUACIÓN DE LOS PLANES DE MEJORAMIENTO DE PROGRAMAS ACADÉMICOS E INSTITUCIÓN</w:t>
          </w:r>
        </w:p>
      </w:tc>
      <w:tc>
        <w:tcPr>
          <w:tcW w:w="1758" w:type="dxa"/>
          <w:vAlign w:val="center"/>
        </w:tcPr>
        <w:p w:rsidR="00C37FDD" w:rsidRDefault="00887190">
          <w:pPr>
            <w:jc w:val="cente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sidR="003E2B6B">
            <w:rPr>
              <w:rFonts w:ascii="Arial" w:eastAsia="Arial" w:hAnsi="Arial" w:cs="Arial"/>
              <w:sz w:val="18"/>
              <w:szCs w:val="18"/>
            </w:rPr>
            <w:fldChar w:fldCharType="separate"/>
          </w:r>
          <w:r w:rsidR="003E2B6B">
            <w:rPr>
              <w:rFonts w:ascii="Arial" w:eastAsia="Arial" w:hAnsi="Arial" w:cs="Arial"/>
              <w:noProof/>
              <w:sz w:val="18"/>
              <w:szCs w:val="18"/>
            </w:rPr>
            <w:t>2</w:t>
          </w:r>
          <w:r>
            <w:rPr>
              <w:rFonts w:ascii="Arial" w:eastAsia="Arial" w:hAnsi="Arial" w:cs="Arial"/>
              <w:sz w:val="18"/>
              <w:szCs w:val="18"/>
            </w:rPr>
            <w:fldChar w:fldCharType="end"/>
          </w:r>
          <w:r>
            <w:rPr>
              <w:rFonts w:ascii="Arial" w:eastAsia="Arial" w:hAnsi="Arial" w:cs="Arial"/>
              <w:sz w:val="18"/>
              <w:szCs w:val="18"/>
            </w:rPr>
            <w:t xml:space="preserve"> de 16</w:t>
          </w:r>
        </w:p>
      </w:tc>
    </w:tr>
    <w:tr w:rsidR="00C37FDD">
      <w:trPr>
        <w:cantSplit/>
        <w:trHeight w:val="315"/>
      </w:trPr>
      <w:tc>
        <w:tcPr>
          <w:tcW w:w="1353" w:type="dxa"/>
          <w:vMerge/>
          <w:vAlign w:val="center"/>
        </w:tcPr>
        <w:p w:rsidR="00C37FDD" w:rsidRDefault="00C37FDD">
          <w:pPr>
            <w:pBdr>
              <w:top w:val="nil"/>
              <w:left w:val="nil"/>
              <w:bottom w:val="nil"/>
              <w:right w:val="nil"/>
              <w:between w:val="nil"/>
            </w:pBdr>
            <w:spacing w:line="276" w:lineRule="auto"/>
            <w:rPr>
              <w:rFonts w:ascii="Arial" w:eastAsia="Arial" w:hAnsi="Arial" w:cs="Arial"/>
              <w:sz w:val="18"/>
              <w:szCs w:val="18"/>
            </w:rPr>
          </w:pPr>
        </w:p>
      </w:tc>
      <w:tc>
        <w:tcPr>
          <w:tcW w:w="6248" w:type="dxa"/>
          <w:vMerge/>
          <w:vAlign w:val="center"/>
        </w:tcPr>
        <w:p w:rsidR="00C37FDD" w:rsidRDefault="00C37FDD">
          <w:pPr>
            <w:pBdr>
              <w:top w:val="nil"/>
              <w:left w:val="nil"/>
              <w:bottom w:val="nil"/>
              <w:right w:val="nil"/>
              <w:between w:val="nil"/>
            </w:pBdr>
            <w:spacing w:line="276" w:lineRule="auto"/>
            <w:rPr>
              <w:rFonts w:ascii="Arial" w:eastAsia="Arial" w:hAnsi="Arial" w:cs="Arial"/>
              <w:sz w:val="18"/>
              <w:szCs w:val="18"/>
            </w:rPr>
          </w:pPr>
        </w:p>
      </w:tc>
      <w:tc>
        <w:tcPr>
          <w:tcW w:w="1758" w:type="dxa"/>
          <w:vAlign w:val="center"/>
        </w:tcPr>
        <w:p w:rsidR="00C37FDD" w:rsidRDefault="00887190">
          <w:pPr>
            <w:rPr>
              <w:rFonts w:ascii="Arial" w:eastAsia="Arial" w:hAnsi="Arial" w:cs="Arial"/>
              <w:sz w:val="16"/>
              <w:szCs w:val="16"/>
            </w:rPr>
          </w:pPr>
          <w:r>
            <w:rPr>
              <w:rFonts w:ascii="Arial" w:eastAsia="Arial" w:hAnsi="Arial" w:cs="Arial"/>
              <w:sz w:val="16"/>
              <w:szCs w:val="16"/>
            </w:rPr>
            <w:t>Código:AA-P03-F02</w:t>
          </w:r>
        </w:p>
      </w:tc>
    </w:tr>
    <w:tr w:rsidR="00C37FDD">
      <w:trPr>
        <w:cantSplit/>
        <w:trHeight w:val="389"/>
      </w:trPr>
      <w:tc>
        <w:tcPr>
          <w:tcW w:w="1353" w:type="dxa"/>
          <w:vMerge/>
          <w:vAlign w:val="center"/>
        </w:tcPr>
        <w:p w:rsidR="00C37FDD" w:rsidRDefault="00C37FDD">
          <w:pPr>
            <w:pBdr>
              <w:top w:val="nil"/>
              <w:left w:val="nil"/>
              <w:bottom w:val="nil"/>
              <w:right w:val="nil"/>
              <w:between w:val="nil"/>
            </w:pBdr>
            <w:spacing w:line="276" w:lineRule="auto"/>
            <w:rPr>
              <w:rFonts w:ascii="Arial" w:eastAsia="Arial" w:hAnsi="Arial" w:cs="Arial"/>
              <w:sz w:val="16"/>
              <w:szCs w:val="16"/>
            </w:rPr>
          </w:pPr>
        </w:p>
      </w:tc>
      <w:tc>
        <w:tcPr>
          <w:tcW w:w="6248" w:type="dxa"/>
          <w:vMerge/>
          <w:vAlign w:val="center"/>
        </w:tcPr>
        <w:p w:rsidR="00C37FDD" w:rsidRDefault="00C37FDD">
          <w:pPr>
            <w:pBdr>
              <w:top w:val="nil"/>
              <w:left w:val="nil"/>
              <w:bottom w:val="nil"/>
              <w:right w:val="nil"/>
              <w:between w:val="nil"/>
            </w:pBdr>
            <w:spacing w:line="276" w:lineRule="auto"/>
            <w:rPr>
              <w:rFonts w:ascii="Arial" w:eastAsia="Arial" w:hAnsi="Arial" w:cs="Arial"/>
              <w:sz w:val="16"/>
              <w:szCs w:val="16"/>
            </w:rPr>
          </w:pPr>
        </w:p>
      </w:tc>
      <w:tc>
        <w:tcPr>
          <w:tcW w:w="1758" w:type="dxa"/>
          <w:vAlign w:val="center"/>
        </w:tcPr>
        <w:p w:rsidR="00C37FDD" w:rsidRDefault="00887190">
          <w:pPr>
            <w:jc w:val="center"/>
            <w:rPr>
              <w:rFonts w:ascii="Arial" w:eastAsia="Arial" w:hAnsi="Arial" w:cs="Arial"/>
              <w:sz w:val="18"/>
              <w:szCs w:val="18"/>
            </w:rPr>
          </w:pPr>
          <w:r>
            <w:rPr>
              <w:rFonts w:ascii="Arial" w:eastAsia="Arial" w:hAnsi="Arial" w:cs="Arial"/>
              <w:sz w:val="18"/>
              <w:szCs w:val="18"/>
            </w:rPr>
            <w:t xml:space="preserve">Versión: 01 </w:t>
          </w:r>
        </w:p>
      </w:tc>
    </w:tr>
    <w:tr w:rsidR="00C37FDD">
      <w:trPr>
        <w:cantSplit/>
        <w:trHeight w:val="424"/>
      </w:trPr>
      <w:tc>
        <w:tcPr>
          <w:tcW w:w="1353" w:type="dxa"/>
          <w:vMerge/>
          <w:vAlign w:val="center"/>
        </w:tcPr>
        <w:p w:rsidR="00C37FDD" w:rsidRDefault="00C37FDD">
          <w:pPr>
            <w:pBdr>
              <w:top w:val="nil"/>
              <w:left w:val="nil"/>
              <w:bottom w:val="nil"/>
              <w:right w:val="nil"/>
              <w:between w:val="nil"/>
            </w:pBdr>
            <w:spacing w:line="276" w:lineRule="auto"/>
            <w:rPr>
              <w:rFonts w:ascii="Arial" w:eastAsia="Arial" w:hAnsi="Arial" w:cs="Arial"/>
              <w:sz w:val="18"/>
              <w:szCs w:val="18"/>
            </w:rPr>
          </w:pPr>
        </w:p>
      </w:tc>
      <w:tc>
        <w:tcPr>
          <w:tcW w:w="6248" w:type="dxa"/>
          <w:vMerge/>
          <w:vAlign w:val="center"/>
        </w:tcPr>
        <w:p w:rsidR="00C37FDD" w:rsidRDefault="00C37FDD">
          <w:pPr>
            <w:pBdr>
              <w:top w:val="nil"/>
              <w:left w:val="nil"/>
              <w:bottom w:val="nil"/>
              <w:right w:val="nil"/>
              <w:between w:val="nil"/>
            </w:pBdr>
            <w:spacing w:line="276" w:lineRule="auto"/>
            <w:rPr>
              <w:rFonts w:ascii="Arial" w:eastAsia="Arial" w:hAnsi="Arial" w:cs="Arial"/>
              <w:sz w:val="18"/>
              <w:szCs w:val="18"/>
            </w:rPr>
          </w:pPr>
        </w:p>
      </w:tc>
      <w:tc>
        <w:tcPr>
          <w:tcW w:w="1758" w:type="dxa"/>
          <w:vAlign w:val="center"/>
        </w:tcPr>
        <w:p w:rsidR="00C37FDD" w:rsidRDefault="00887190">
          <w:pPr>
            <w:jc w:val="center"/>
            <w:rPr>
              <w:rFonts w:ascii="Arial" w:eastAsia="Arial" w:hAnsi="Arial" w:cs="Arial"/>
              <w:b/>
              <w:sz w:val="18"/>
              <w:szCs w:val="18"/>
            </w:rPr>
          </w:pPr>
          <w:r>
            <w:rPr>
              <w:rFonts w:ascii="Arial" w:eastAsia="Arial" w:hAnsi="Arial" w:cs="Arial"/>
              <w:sz w:val="18"/>
              <w:szCs w:val="18"/>
            </w:rPr>
            <w:t>Fecha Aprobación</w:t>
          </w:r>
          <w:r>
            <w:rPr>
              <w:rFonts w:ascii="Arial" w:eastAsia="Arial" w:hAnsi="Arial" w:cs="Arial"/>
              <w:b/>
              <w:sz w:val="18"/>
              <w:szCs w:val="18"/>
            </w:rPr>
            <w:t>:</w:t>
          </w:r>
        </w:p>
        <w:p w:rsidR="00C37FDD" w:rsidRDefault="00887190">
          <w:pPr>
            <w:jc w:val="center"/>
            <w:rPr>
              <w:rFonts w:ascii="Arial" w:eastAsia="Arial" w:hAnsi="Arial" w:cs="Arial"/>
              <w:sz w:val="18"/>
              <w:szCs w:val="18"/>
            </w:rPr>
          </w:pPr>
          <w:r>
            <w:rPr>
              <w:rFonts w:ascii="Arial" w:eastAsia="Arial" w:hAnsi="Arial" w:cs="Arial"/>
              <w:sz w:val="18"/>
              <w:szCs w:val="18"/>
            </w:rPr>
            <w:t>10-07- 2023</w:t>
          </w:r>
        </w:p>
      </w:tc>
    </w:tr>
  </w:tbl>
  <w:p w:rsidR="00C37FDD" w:rsidRDefault="00C37FDD">
    <w:pPr>
      <w:pBdr>
        <w:top w:val="nil"/>
        <w:left w:val="nil"/>
        <w:bottom w:val="nil"/>
        <w:right w:val="nil"/>
        <w:between w:val="nil"/>
      </w:pBdr>
      <w:tabs>
        <w:tab w:val="center" w:pos="4252"/>
        <w:tab w:val="right" w:pos="8504"/>
      </w:tabs>
      <w:jc w:val="both"/>
      <w:rPr>
        <w:rFonts w:ascii="Century Schoolbook" w:eastAsia="Century Schoolbook" w:hAnsi="Century Schoolbook" w:cs="Century Schoolbook"/>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923290"/>
    <w:multiLevelType w:val="multilevel"/>
    <w:tmpl w:val="F8AA4194"/>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FDD"/>
    <w:rsid w:val="003E2B6B"/>
    <w:rsid w:val="00887190"/>
    <w:rsid w:val="00C37F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A9D30216-5446-4BB9-9AC4-201E1519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B1A"/>
    <w:rPr>
      <w:lang w:eastAsia="es-MX"/>
    </w:rPr>
  </w:style>
  <w:style w:type="paragraph" w:styleId="Ttulo1">
    <w:name w:val="heading 1"/>
    <w:basedOn w:val="Normal"/>
    <w:next w:val="Normal"/>
    <w:link w:val="Ttulo1Car"/>
    <w:uiPriority w:val="9"/>
    <w:qFormat/>
    <w:rsid w:val="00EC0CD3"/>
    <w:pPr>
      <w:keepNext/>
      <w:keepLines/>
      <w:spacing w:before="480"/>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unhideWhenUsed/>
    <w:qFormat/>
    <w:rsid w:val="00EC0CD3"/>
    <w:pPr>
      <w:keepNext/>
      <w:keepLines/>
      <w:spacing w:before="200"/>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unhideWhenUsed/>
    <w:qFormat/>
    <w:rsid w:val="008D65CE"/>
    <w:pPr>
      <w:keepNext/>
      <w:keepLines/>
      <w:spacing w:before="200"/>
      <w:outlineLvl w:val="2"/>
    </w:pPr>
    <w:rPr>
      <w:rFonts w:asciiTheme="majorHAnsi" w:eastAsiaTheme="majorEastAsia" w:hAnsiTheme="majorHAnsi" w:cstheme="majorBidi"/>
      <w:b/>
      <w:bCs/>
      <w:color w:val="4F81BD" w:themeColor="accent1"/>
      <w:sz w:val="20"/>
      <w:szCs w:val="20"/>
      <w:lang w:eastAsia="es-ES"/>
    </w:rPr>
  </w:style>
  <w:style w:type="paragraph" w:styleId="Ttulo4">
    <w:name w:val="heading 4"/>
    <w:basedOn w:val="Normal"/>
    <w:next w:val="Normal"/>
    <w:link w:val="Ttulo4Car"/>
    <w:uiPriority w:val="9"/>
    <w:unhideWhenUsed/>
    <w:qFormat/>
    <w:rsid w:val="00C014FF"/>
    <w:pPr>
      <w:keepNext/>
      <w:keepLines/>
      <w:spacing w:before="40"/>
      <w:outlineLvl w:val="3"/>
    </w:pPr>
    <w:rPr>
      <w:rFonts w:asciiTheme="majorHAnsi" w:eastAsiaTheme="majorEastAsia" w:hAnsiTheme="majorHAnsi" w:cstheme="majorBidi"/>
      <w:i/>
      <w:iCs/>
      <w:color w:val="365F91" w:themeColor="accent1" w:themeShade="BF"/>
      <w:sz w:val="20"/>
      <w:szCs w:val="20"/>
      <w:lang w:eastAsia="es-ES"/>
    </w:rPr>
  </w:style>
  <w:style w:type="paragraph" w:styleId="Ttulo5">
    <w:name w:val="heading 5"/>
    <w:basedOn w:val="Normal"/>
    <w:next w:val="Normal"/>
    <w:link w:val="Ttulo5Car"/>
    <w:uiPriority w:val="9"/>
    <w:semiHidden/>
    <w:unhideWhenUsed/>
    <w:qFormat/>
    <w:rsid w:val="00EC0CD3"/>
    <w:pPr>
      <w:keepNext/>
      <w:keepLines/>
      <w:spacing w:before="200"/>
      <w:outlineLvl w:val="4"/>
    </w:pPr>
    <w:rPr>
      <w:rFonts w:asciiTheme="majorHAnsi" w:eastAsiaTheme="majorEastAsia" w:hAnsiTheme="majorHAnsi" w:cstheme="majorBidi"/>
      <w:color w:val="243F60" w:themeColor="accent1" w:themeShade="7F"/>
      <w:sz w:val="20"/>
      <w:szCs w:val="20"/>
      <w:lang w:eastAsia="es-ES"/>
    </w:rPr>
  </w:style>
  <w:style w:type="paragraph" w:styleId="Ttulo6">
    <w:name w:val="heading 6"/>
    <w:basedOn w:val="Normal"/>
    <w:next w:val="Normal"/>
    <w:link w:val="Ttulo6Car"/>
    <w:uiPriority w:val="9"/>
    <w:semiHidden/>
    <w:unhideWhenUsed/>
    <w:qFormat/>
    <w:rsid w:val="00C57F17"/>
    <w:pPr>
      <w:keepNext/>
      <w:keepLines/>
      <w:spacing w:before="200"/>
      <w:outlineLvl w:val="5"/>
    </w:pPr>
    <w:rPr>
      <w:rFonts w:asciiTheme="majorHAnsi" w:eastAsiaTheme="majorEastAsia" w:hAnsiTheme="majorHAnsi" w:cstheme="majorBidi"/>
      <w:i/>
      <w:iCs/>
      <w:color w:val="243F60" w:themeColor="accent1" w:themeShade="7F"/>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C0CD3"/>
    <w:rPr>
      <w:rFonts w:asciiTheme="majorHAnsi" w:eastAsiaTheme="majorEastAsia" w:hAnsiTheme="majorHAnsi" w:cstheme="majorBidi"/>
      <w:b/>
      <w:bCs/>
      <w:color w:val="365F91" w:themeColor="accent1" w:themeShade="BF"/>
      <w:sz w:val="28"/>
      <w:szCs w:val="28"/>
      <w:lang w:val="es-CO" w:eastAsia="es-ES"/>
    </w:rPr>
  </w:style>
  <w:style w:type="character" w:customStyle="1" w:styleId="Ttulo2Car">
    <w:name w:val="Título 2 Car"/>
    <w:basedOn w:val="Fuentedeprrafopredeter"/>
    <w:link w:val="Ttulo2"/>
    <w:uiPriority w:val="9"/>
    <w:rsid w:val="00EC0CD3"/>
    <w:rPr>
      <w:rFonts w:asciiTheme="majorHAnsi" w:eastAsiaTheme="majorEastAsia" w:hAnsiTheme="majorHAnsi" w:cstheme="majorBidi"/>
      <w:b/>
      <w:bCs/>
      <w:color w:val="4F81BD" w:themeColor="accent1"/>
      <w:sz w:val="26"/>
      <w:szCs w:val="26"/>
      <w:lang w:val="es-CO" w:eastAsia="es-ES"/>
    </w:rPr>
  </w:style>
  <w:style w:type="character" w:customStyle="1" w:styleId="Ttulo5Car">
    <w:name w:val="Título 5 Car"/>
    <w:basedOn w:val="Fuentedeprrafopredeter"/>
    <w:link w:val="Ttulo5"/>
    <w:uiPriority w:val="9"/>
    <w:semiHidden/>
    <w:rsid w:val="00EC0CD3"/>
    <w:rPr>
      <w:rFonts w:asciiTheme="majorHAnsi" w:eastAsiaTheme="majorEastAsia" w:hAnsiTheme="majorHAnsi" w:cstheme="majorBidi"/>
      <w:color w:val="243F60" w:themeColor="accent1" w:themeShade="7F"/>
      <w:sz w:val="20"/>
      <w:szCs w:val="20"/>
      <w:lang w:val="es-CO" w:eastAsia="es-ES"/>
    </w:rPr>
  </w:style>
  <w:style w:type="paragraph" w:styleId="Encabezado">
    <w:name w:val="header"/>
    <w:aliases w:val="encabezado,h,h8,h9,h10,h18,h18 Car Car Car Car Car Car Car Car,h18 Car Car Car Car Car Car Car,h18 Car Car Car,h18 Car Car Car Car Car"/>
    <w:basedOn w:val="Normal"/>
    <w:link w:val="EncabezadoCar"/>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aliases w:val="encabezado Car,h Car,h8 Car,h9 Car,h10 Car,h18 Car,h18 Car Car Car Car Car Car Car Car Car,h18 Car Car Car Car Car Car Car Car1,h18 Car Car Car Car,h18 Car Car Car Car Car Car"/>
    <w:basedOn w:val="Fuentedeprrafopredeter"/>
    <w:link w:val="Encabezado"/>
    <w:rsid w:val="00EC0CD3"/>
  </w:style>
  <w:style w:type="paragraph" w:styleId="Piedepgina">
    <w:name w:val="footer"/>
    <w:basedOn w:val="Normal"/>
    <w:link w:val="PiedepginaCar"/>
    <w:unhideWhenUsed/>
    <w:rsid w:val="00EC0CD3"/>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EC0CD3"/>
  </w:style>
  <w:style w:type="paragraph" w:styleId="Sinespaciado">
    <w:name w:val="No Spacing"/>
    <w:link w:val="SinespaciadoCar"/>
    <w:uiPriority w:val="1"/>
    <w:qFormat/>
    <w:rsid w:val="00EC0CD3"/>
  </w:style>
  <w:style w:type="character" w:styleId="Hipervnculo">
    <w:name w:val="Hyperlink"/>
    <w:basedOn w:val="Fuentedeprrafopredeter"/>
    <w:uiPriority w:val="99"/>
    <w:unhideWhenUsed/>
    <w:rsid w:val="00EC0CD3"/>
    <w:rPr>
      <w:color w:val="0000FF" w:themeColor="hyperlink"/>
      <w:u w:val="single"/>
    </w:rPr>
  </w:style>
  <w:style w:type="paragraph" w:styleId="Textodeglobo">
    <w:name w:val="Balloon Text"/>
    <w:basedOn w:val="Normal"/>
    <w:link w:val="TextodegloboCar"/>
    <w:uiPriority w:val="99"/>
    <w:semiHidden/>
    <w:unhideWhenUsed/>
    <w:rsid w:val="00EC0CD3"/>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C0CD3"/>
    <w:rPr>
      <w:rFonts w:ascii="Tahoma" w:eastAsia="Times New Roman" w:hAnsi="Tahoma" w:cs="Tahoma"/>
      <w:sz w:val="16"/>
      <w:szCs w:val="16"/>
      <w:lang w:val="es-CO" w:eastAsia="es-ES"/>
    </w:rPr>
  </w:style>
  <w:style w:type="paragraph" w:styleId="Textoindependiente">
    <w:name w:val="Body Text"/>
    <w:basedOn w:val="Normal"/>
    <w:link w:val="TextoindependienteCar"/>
    <w:uiPriority w:val="1"/>
    <w:qFormat/>
    <w:rsid w:val="00EC0CD3"/>
    <w:pPr>
      <w:widowControl w:val="0"/>
      <w:jc w:val="both"/>
    </w:pPr>
    <w:rPr>
      <w:rFonts w:ascii="Arial" w:hAnsi="Arial"/>
      <w:sz w:val="22"/>
      <w:szCs w:val="20"/>
      <w:lang w:eastAsia="es-ES"/>
    </w:rPr>
  </w:style>
  <w:style w:type="character" w:customStyle="1" w:styleId="TextoindependienteCar">
    <w:name w:val="Texto independiente Car"/>
    <w:basedOn w:val="Fuentedeprrafopredeter"/>
    <w:link w:val="Textoindependiente"/>
    <w:uiPriority w:val="1"/>
    <w:rsid w:val="00EC0CD3"/>
    <w:rPr>
      <w:rFonts w:ascii="Arial" w:eastAsia="Times New Roman" w:hAnsi="Arial" w:cs="Times New Roman"/>
      <w:szCs w:val="20"/>
      <w:lang w:val="es-CO" w:eastAsia="es-ES"/>
    </w:rPr>
  </w:style>
  <w:style w:type="paragraph" w:styleId="Lista">
    <w:name w:val="List"/>
    <w:basedOn w:val="Normal"/>
    <w:semiHidden/>
    <w:rsid w:val="00EC0CD3"/>
    <w:pPr>
      <w:ind w:left="283" w:hanging="283"/>
    </w:pPr>
    <w:rPr>
      <w:sz w:val="20"/>
      <w:szCs w:val="20"/>
      <w:lang w:eastAsia="es-ES"/>
    </w:rPr>
  </w:style>
  <w:style w:type="paragraph" w:styleId="Prrafodelista">
    <w:name w:val="List Paragraph"/>
    <w:aliases w:val="Bullets,titulo 3,List Paragraph,Ha,Fluvial1"/>
    <w:basedOn w:val="Normal"/>
    <w:link w:val="PrrafodelistaCar"/>
    <w:uiPriority w:val="34"/>
    <w:qFormat/>
    <w:rsid w:val="00EC0CD3"/>
    <w:pPr>
      <w:spacing w:after="200" w:line="276" w:lineRule="auto"/>
      <w:ind w:left="720"/>
      <w:contextualSpacing/>
    </w:pPr>
    <w:rPr>
      <w:rFonts w:ascii="Calibri" w:eastAsia="Calibri" w:hAnsi="Calibri"/>
      <w:sz w:val="22"/>
      <w:szCs w:val="22"/>
      <w:lang w:eastAsia="en-US"/>
    </w:rPr>
  </w:style>
  <w:style w:type="paragraph" w:styleId="Encabezadodemensaje">
    <w:name w:val="Message Header"/>
    <w:basedOn w:val="Normal"/>
    <w:link w:val="EncabezadodemensajeCar"/>
    <w:uiPriority w:val="99"/>
    <w:unhideWhenUsed/>
    <w:rsid w:val="00EC0CD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EC0CD3"/>
    <w:rPr>
      <w:rFonts w:asciiTheme="majorHAnsi" w:eastAsiaTheme="majorEastAsia" w:hAnsiTheme="majorHAnsi" w:cstheme="majorBidi"/>
      <w:sz w:val="24"/>
      <w:szCs w:val="24"/>
      <w:shd w:val="pct20" w:color="auto" w:fill="auto"/>
      <w:lang w:val="es-CO" w:eastAsia="es-ES"/>
    </w:rPr>
  </w:style>
  <w:style w:type="paragraph" w:styleId="Saludo">
    <w:name w:val="Salutation"/>
    <w:basedOn w:val="Normal"/>
    <w:next w:val="Normal"/>
    <w:link w:val="SaludoCar"/>
    <w:uiPriority w:val="99"/>
    <w:unhideWhenUsed/>
    <w:rsid w:val="00EC0CD3"/>
    <w:rPr>
      <w:sz w:val="20"/>
      <w:szCs w:val="20"/>
      <w:lang w:eastAsia="es-ES"/>
    </w:rPr>
  </w:style>
  <w:style w:type="character" w:customStyle="1" w:styleId="SaludoCar">
    <w:name w:val="Saludo Car"/>
    <w:basedOn w:val="Fuentedeprrafopredeter"/>
    <w:link w:val="Saludo"/>
    <w:uiPriority w:val="99"/>
    <w:rsid w:val="00EC0CD3"/>
    <w:rPr>
      <w:rFonts w:ascii="Times New Roman" w:eastAsia="Times New Roman" w:hAnsi="Times New Roman" w:cs="Times New Roman"/>
      <w:sz w:val="20"/>
      <w:szCs w:val="20"/>
      <w:lang w:val="es-CO" w:eastAsia="es-ES"/>
    </w:rPr>
  </w:style>
  <w:style w:type="paragraph" w:styleId="Cierre">
    <w:name w:val="Closing"/>
    <w:basedOn w:val="Normal"/>
    <w:link w:val="CierreCar"/>
    <w:uiPriority w:val="99"/>
    <w:unhideWhenUsed/>
    <w:rsid w:val="00EC0CD3"/>
    <w:pPr>
      <w:ind w:left="4252"/>
    </w:pPr>
    <w:rPr>
      <w:sz w:val="20"/>
      <w:szCs w:val="20"/>
      <w:lang w:eastAsia="es-ES"/>
    </w:rPr>
  </w:style>
  <w:style w:type="character" w:customStyle="1" w:styleId="CierreCar">
    <w:name w:val="Cierre Car"/>
    <w:basedOn w:val="Fuentedeprrafopredeter"/>
    <w:link w:val="Cierre"/>
    <w:uiPriority w:val="99"/>
    <w:rsid w:val="00EC0CD3"/>
    <w:rPr>
      <w:rFonts w:ascii="Times New Roman" w:eastAsia="Times New Roman" w:hAnsi="Times New Roman" w:cs="Times New Roman"/>
      <w:sz w:val="20"/>
      <w:szCs w:val="20"/>
      <w:lang w:val="es-CO" w:eastAsia="es-ES"/>
    </w:rPr>
  </w:style>
  <w:style w:type="paragraph" w:customStyle="1" w:styleId="ListaCC">
    <w:name w:val="Lista CC."/>
    <w:basedOn w:val="Normal"/>
    <w:rsid w:val="00EC0CD3"/>
    <w:rPr>
      <w:sz w:val="20"/>
      <w:szCs w:val="20"/>
      <w:lang w:eastAsia="es-ES"/>
    </w:rPr>
  </w:style>
  <w:style w:type="paragraph" w:styleId="Firma">
    <w:name w:val="Signature"/>
    <w:basedOn w:val="Normal"/>
    <w:link w:val="FirmaCar"/>
    <w:uiPriority w:val="99"/>
    <w:unhideWhenUsed/>
    <w:rsid w:val="00EC0CD3"/>
    <w:pPr>
      <w:ind w:left="4252"/>
    </w:pPr>
    <w:rPr>
      <w:sz w:val="20"/>
      <w:szCs w:val="20"/>
      <w:lang w:eastAsia="es-ES"/>
    </w:rPr>
  </w:style>
  <w:style w:type="character" w:customStyle="1" w:styleId="FirmaCar">
    <w:name w:val="Firma Car"/>
    <w:basedOn w:val="Fuentedeprrafopredeter"/>
    <w:link w:val="Firma"/>
    <w:uiPriority w:val="99"/>
    <w:rsid w:val="00EC0CD3"/>
    <w:rPr>
      <w:rFonts w:ascii="Times New Roman" w:eastAsia="Times New Roman" w:hAnsi="Times New Roman" w:cs="Times New Roman"/>
      <w:sz w:val="20"/>
      <w:szCs w:val="20"/>
      <w:lang w:val="es-CO" w:eastAsia="es-ES"/>
    </w:rPr>
  </w:style>
  <w:style w:type="paragraph" w:customStyle="1" w:styleId="Lneadeasunto">
    <w:name w:val="Línea de asunto"/>
    <w:basedOn w:val="Normal"/>
    <w:rsid w:val="00EC0CD3"/>
    <w:rPr>
      <w:sz w:val="20"/>
      <w:szCs w:val="20"/>
      <w:lang w:eastAsia="es-ES"/>
    </w:rPr>
  </w:style>
  <w:style w:type="paragraph" w:customStyle="1" w:styleId="Firmapuesto">
    <w:name w:val="Firma puesto"/>
    <w:basedOn w:val="Firma"/>
    <w:rsid w:val="00EC0CD3"/>
  </w:style>
  <w:style w:type="table" w:styleId="Tablaconcuadrcula">
    <w:name w:val="Table Grid"/>
    <w:basedOn w:val="Tablanormal"/>
    <w:uiPriority w:val="39"/>
    <w:rsid w:val="00EC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C0CD3"/>
    <w:pPr>
      <w:spacing w:before="100" w:beforeAutospacing="1" w:after="100" w:afterAutospacing="1"/>
    </w:pPr>
    <w:rPr>
      <w:lang w:val="es-ES" w:eastAsia="es-ES"/>
    </w:rPr>
  </w:style>
  <w:style w:type="character" w:customStyle="1" w:styleId="Ttulo6Car">
    <w:name w:val="Título 6 Car"/>
    <w:basedOn w:val="Fuentedeprrafopredeter"/>
    <w:link w:val="Ttulo6"/>
    <w:uiPriority w:val="9"/>
    <w:semiHidden/>
    <w:rsid w:val="00C57F17"/>
    <w:rPr>
      <w:rFonts w:asciiTheme="majorHAnsi" w:eastAsiaTheme="majorEastAsia" w:hAnsiTheme="majorHAnsi" w:cstheme="majorBidi"/>
      <w:i/>
      <w:iCs/>
      <w:color w:val="243F60" w:themeColor="accent1" w:themeShade="7F"/>
      <w:sz w:val="20"/>
      <w:szCs w:val="20"/>
      <w:lang w:val="es-CO" w:eastAsia="es-ES"/>
    </w:rPr>
  </w:style>
  <w:style w:type="paragraph" w:customStyle="1" w:styleId="Lneadereferencia">
    <w:name w:val="Línea de referencia"/>
    <w:basedOn w:val="Textoindependiente"/>
    <w:rsid w:val="007D00D6"/>
  </w:style>
  <w:style w:type="paragraph" w:customStyle="1" w:styleId="Firmaorganizacin">
    <w:name w:val="Firma organización"/>
    <w:basedOn w:val="Firma"/>
    <w:rsid w:val="00006828"/>
  </w:style>
  <w:style w:type="character" w:styleId="nfasis">
    <w:name w:val="Emphasis"/>
    <w:basedOn w:val="Fuentedeprrafopredeter"/>
    <w:uiPriority w:val="20"/>
    <w:qFormat/>
    <w:rsid w:val="000D3CBE"/>
    <w:rPr>
      <w:i/>
      <w:iCs/>
    </w:rPr>
  </w:style>
  <w:style w:type="character" w:styleId="Textoennegrita">
    <w:name w:val="Strong"/>
    <w:basedOn w:val="Fuentedeprrafopredeter"/>
    <w:uiPriority w:val="22"/>
    <w:qFormat/>
    <w:rsid w:val="007511C6"/>
    <w:rPr>
      <w:b/>
      <w:bCs/>
    </w:rPr>
  </w:style>
  <w:style w:type="paragraph" w:customStyle="1" w:styleId="Default">
    <w:name w:val="Default"/>
    <w:rsid w:val="005929D1"/>
    <w:pPr>
      <w:autoSpaceDE w:val="0"/>
      <w:autoSpaceDN w:val="0"/>
      <w:adjustRightInd w:val="0"/>
    </w:pPr>
    <w:rPr>
      <w:rFonts w:ascii="Arial" w:hAnsi="Arial" w:cs="Arial"/>
      <w:color w:val="000000"/>
    </w:rPr>
  </w:style>
  <w:style w:type="character" w:customStyle="1" w:styleId="apple-converted-space">
    <w:name w:val="apple-converted-space"/>
    <w:basedOn w:val="Fuentedeprrafopredeter"/>
    <w:rsid w:val="00036BFF"/>
  </w:style>
  <w:style w:type="character" w:customStyle="1" w:styleId="il">
    <w:name w:val="il"/>
    <w:basedOn w:val="Fuentedeprrafopredeter"/>
    <w:rsid w:val="00036BFF"/>
  </w:style>
  <w:style w:type="character" w:customStyle="1" w:styleId="Ttulo3Car">
    <w:name w:val="Título 3 Car"/>
    <w:basedOn w:val="Fuentedeprrafopredeter"/>
    <w:link w:val="Ttulo3"/>
    <w:uiPriority w:val="9"/>
    <w:rsid w:val="008D65CE"/>
    <w:rPr>
      <w:rFonts w:asciiTheme="majorHAnsi" w:eastAsiaTheme="majorEastAsia" w:hAnsiTheme="majorHAnsi" w:cstheme="majorBidi"/>
      <w:b/>
      <w:bCs/>
      <w:color w:val="4F81BD" w:themeColor="accent1"/>
      <w:sz w:val="20"/>
      <w:szCs w:val="20"/>
      <w:lang w:val="es-CO" w:eastAsia="es-ES"/>
    </w:rPr>
  </w:style>
  <w:style w:type="paragraph" w:styleId="Lista2">
    <w:name w:val="List 2"/>
    <w:basedOn w:val="Normal"/>
    <w:uiPriority w:val="99"/>
    <w:unhideWhenUsed/>
    <w:rsid w:val="008D65CE"/>
    <w:pPr>
      <w:ind w:left="566" w:hanging="283"/>
      <w:contextualSpacing/>
    </w:pPr>
    <w:rPr>
      <w:sz w:val="20"/>
      <w:szCs w:val="20"/>
      <w:lang w:eastAsia="es-ES"/>
    </w:rPr>
  </w:style>
  <w:style w:type="paragraph" w:styleId="Lista3">
    <w:name w:val="List 3"/>
    <w:basedOn w:val="Normal"/>
    <w:uiPriority w:val="99"/>
    <w:unhideWhenUsed/>
    <w:rsid w:val="008D65CE"/>
    <w:pPr>
      <w:ind w:left="849" w:hanging="283"/>
      <w:contextualSpacing/>
    </w:pPr>
    <w:rPr>
      <w:sz w:val="20"/>
      <w:szCs w:val="20"/>
      <w:lang w:eastAsia="es-ES"/>
    </w:rPr>
  </w:style>
  <w:style w:type="paragraph" w:styleId="Listaconvietas">
    <w:name w:val="List Bullet"/>
    <w:basedOn w:val="Normal"/>
    <w:uiPriority w:val="99"/>
    <w:unhideWhenUsed/>
    <w:rsid w:val="008D65CE"/>
    <w:pPr>
      <w:numPr>
        <w:numId w:val="1"/>
      </w:numPr>
      <w:contextualSpacing/>
    </w:pPr>
    <w:rPr>
      <w:sz w:val="20"/>
      <w:szCs w:val="20"/>
      <w:lang w:eastAsia="es-ES"/>
    </w:rPr>
  </w:style>
  <w:style w:type="paragraph" w:styleId="Descripcin">
    <w:name w:val="caption"/>
    <w:aliases w:val="Tablas"/>
    <w:basedOn w:val="Normal"/>
    <w:next w:val="Normal"/>
    <w:uiPriority w:val="35"/>
    <w:unhideWhenUsed/>
    <w:qFormat/>
    <w:rsid w:val="008D65CE"/>
    <w:pPr>
      <w:spacing w:after="200"/>
    </w:pPr>
    <w:rPr>
      <w:b/>
      <w:bCs/>
      <w:color w:val="4F81BD" w:themeColor="accent1"/>
      <w:sz w:val="18"/>
      <w:szCs w:val="18"/>
      <w:lang w:eastAsia="es-ES"/>
    </w:rPr>
  </w:style>
  <w:style w:type="paragraph" w:styleId="Sangradetextonormal">
    <w:name w:val="Body Text Indent"/>
    <w:basedOn w:val="Normal"/>
    <w:link w:val="SangradetextonormalCar"/>
    <w:uiPriority w:val="99"/>
    <w:unhideWhenUsed/>
    <w:rsid w:val="008D65CE"/>
    <w:pPr>
      <w:spacing w:after="120"/>
      <w:ind w:left="283"/>
    </w:pPr>
    <w:rPr>
      <w:sz w:val="20"/>
      <w:szCs w:val="20"/>
      <w:lang w:eastAsia="es-ES"/>
    </w:rPr>
  </w:style>
  <w:style w:type="character" w:customStyle="1" w:styleId="SangradetextonormalCar">
    <w:name w:val="Sangría de texto normal Car"/>
    <w:basedOn w:val="Fuentedeprrafopredeter"/>
    <w:link w:val="Sangradetextonormal"/>
    <w:uiPriority w:val="99"/>
    <w:rsid w:val="008D65CE"/>
    <w:rPr>
      <w:rFonts w:ascii="Times New Roman" w:eastAsia="Times New Roman" w:hAnsi="Times New Roman" w:cs="Times New Roman"/>
      <w:sz w:val="20"/>
      <w:szCs w:val="20"/>
      <w:lang w:val="es-CO" w:eastAsia="es-ES"/>
    </w:rPr>
  </w:style>
  <w:style w:type="paragraph" w:customStyle="1" w:styleId="Infodocumentosadjuntos">
    <w:name w:val="Info documentos adjuntos"/>
    <w:basedOn w:val="Normal"/>
    <w:rsid w:val="008D65CE"/>
    <w:rPr>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8D65C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D65CE"/>
    <w:rPr>
      <w:rFonts w:ascii="Times New Roman" w:eastAsia="Times New Roman" w:hAnsi="Times New Roman" w:cs="Times New Roman"/>
      <w:sz w:val="20"/>
      <w:szCs w:val="20"/>
      <w:lang w:val="es-CO" w:eastAsia="es-ES"/>
    </w:rPr>
  </w:style>
  <w:style w:type="character" w:styleId="Hipervnculovisitado">
    <w:name w:val="FollowedHyperlink"/>
    <w:basedOn w:val="Fuentedeprrafopredeter"/>
    <w:uiPriority w:val="99"/>
    <w:semiHidden/>
    <w:unhideWhenUsed/>
    <w:rsid w:val="00D13FD2"/>
    <w:rPr>
      <w:color w:val="800080" w:themeColor="followedHyperlink"/>
      <w:u w:val="single"/>
    </w:rPr>
  </w:style>
  <w:style w:type="paragraph" w:styleId="Textoindependiente2">
    <w:name w:val="Body Text 2"/>
    <w:basedOn w:val="Normal"/>
    <w:link w:val="Textoindependiente2Car"/>
    <w:rsid w:val="00A17C1D"/>
    <w:pPr>
      <w:spacing w:after="120" w:line="480" w:lineRule="auto"/>
    </w:pPr>
    <w:rPr>
      <w:sz w:val="20"/>
      <w:szCs w:val="20"/>
      <w:lang w:val="es-ES" w:eastAsia="es-ES"/>
    </w:rPr>
  </w:style>
  <w:style w:type="character" w:customStyle="1" w:styleId="Textoindependiente2Car">
    <w:name w:val="Texto independiente 2 Car"/>
    <w:basedOn w:val="Fuentedeprrafopredeter"/>
    <w:link w:val="Textoindependiente2"/>
    <w:rsid w:val="00A17C1D"/>
    <w:rPr>
      <w:rFonts w:ascii="Times New Roman" w:eastAsia="Times New Roman" w:hAnsi="Times New Roman" w:cs="Times New Roman"/>
      <w:sz w:val="20"/>
      <w:szCs w:val="20"/>
      <w:lang w:eastAsia="es-ES"/>
    </w:rPr>
  </w:style>
  <w:style w:type="paragraph" w:styleId="Continuarlista2">
    <w:name w:val="List Continue 2"/>
    <w:basedOn w:val="Normal"/>
    <w:uiPriority w:val="99"/>
    <w:unhideWhenUsed/>
    <w:rsid w:val="00D15F95"/>
    <w:pPr>
      <w:spacing w:after="120"/>
      <w:ind w:left="566"/>
      <w:contextualSpacing/>
    </w:pPr>
    <w:rPr>
      <w:sz w:val="20"/>
      <w:szCs w:val="20"/>
      <w:lang w:eastAsia="es-ES"/>
    </w:rPr>
  </w:style>
  <w:style w:type="paragraph" w:customStyle="1" w:styleId="Direccininterior">
    <w:name w:val="Dirección interior"/>
    <w:basedOn w:val="Normal"/>
    <w:rsid w:val="00D15F95"/>
    <w:rPr>
      <w:sz w:val="20"/>
      <w:szCs w:val="20"/>
      <w:lang w:eastAsia="es-ES"/>
    </w:rPr>
  </w:style>
  <w:style w:type="paragraph" w:customStyle="1" w:styleId="Sinespaciado1">
    <w:name w:val="Sin espaciado1"/>
    <w:rsid w:val="00D82435"/>
    <w:rPr>
      <w:rFonts w:ascii="Calibri" w:eastAsia="Calibri" w:hAnsi="Calibri"/>
    </w:rPr>
  </w:style>
  <w:style w:type="paragraph" w:customStyle="1" w:styleId="xmsonormal">
    <w:name w:val="x_msonormal"/>
    <w:basedOn w:val="Normal"/>
    <w:rsid w:val="00A45CBE"/>
    <w:pPr>
      <w:spacing w:before="100" w:beforeAutospacing="1" w:after="100" w:afterAutospacing="1"/>
    </w:pPr>
    <w:rPr>
      <w:lang w:val="es-ES" w:eastAsia="es-ES"/>
    </w:rPr>
  </w:style>
  <w:style w:type="paragraph" w:customStyle="1" w:styleId="gmail-xmsonormal">
    <w:name w:val="gmail-x_msonormal"/>
    <w:basedOn w:val="Normal"/>
    <w:rsid w:val="008229A6"/>
    <w:pPr>
      <w:spacing w:before="100" w:beforeAutospacing="1" w:after="100" w:afterAutospacing="1"/>
    </w:pPr>
    <w:rPr>
      <w:lang w:val="es-ES" w:eastAsia="es-ES"/>
    </w:rPr>
  </w:style>
  <w:style w:type="table" w:styleId="Tabladecuadrcula2-nfasis3">
    <w:name w:val="Grid Table 2 Accent 3"/>
    <w:basedOn w:val="Tablanormal"/>
    <w:uiPriority w:val="47"/>
    <w:rsid w:val="00EA0879"/>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Refdecomentario">
    <w:name w:val="annotation reference"/>
    <w:basedOn w:val="Fuentedeprrafopredeter"/>
    <w:uiPriority w:val="99"/>
    <w:semiHidden/>
    <w:unhideWhenUsed/>
    <w:rsid w:val="00E37E07"/>
    <w:rPr>
      <w:sz w:val="16"/>
      <w:szCs w:val="16"/>
    </w:rPr>
  </w:style>
  <w:style w:type="paragraph" w:styleId="Textocomentario">
    <w:name w:val="annotation text"/>
    <w:basedOn w:val="Normal"/>
    <w:link w:val="TextocomentarioCar"/>
    <w:uiPriority w:val="99"/>
    <w:semiHidden/>
    <w:unhideWhenUsed/>
    <w:rsid w:val="00E37E07"/>
    <w:rPr>
      <w:sz w:val="20"/>
      <w:szCs w:val="20"/>
      <w:lang w:eastAsia="es-ES"/>
    </w:rPr>
  </w:style>
  <w:style w:type="character" w:customStyle="1" w:styleId="TextocomentarioCar">
    <w:name w:val="Texto comentario Car"/>
    <w:basedOn w:val="Fuentedeprrafopredeter"/>
    <w:link w:val="Textocomentario"/>
    <w:uiPriority w:val="99"/>
    <w:semiHidden/>
    <w:rsid w:val="00E37E07"/>
    <w:rPr>
      <w:rFonts w:ascii="Times New Roman" w:eastAsia="Times New Roman" w:hAnsi="Times New Roman"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E37E07"/>
    <w:rPr>
      <w:b/>
      <w:bCs/>
    </w:rPr>
  </w:style>
  <w:style w:type="character" w:customStyle="1" w:styleId="AsuntodelcomentarioCar">
    <w:name w:val="Asunto del comentario Car"/>
    <w:basedOn w:val="TextocomentarioCar"/>
    <w:link w:val="Asuntodelcomentario"/>
    <w:uiPriority w:val="99"/>
    <w:semiHidden/>
    <w:rsid w:val="00E37E07"/>
    <w:rPr>
      <w:rFonts w:ascii="Times New Roman" w:eastAsia="Times New Roman" w:hAnsi="Times New Roman" w:cs="Times New Roman"/>
      <w:b/>
      <w:bCs/>
      <w:sz w:val="20"/>
      <w:szCs w:val="20"/>
      <w:lang w:val="es-CO" w:eastAsia="es-ES"/>
    </w:rPr>
  </w:style>
  <w:style w:type="paragraph" w:customStyle="1" w:styleId="m4997091091828396988msolistparagraph">
    <w:name w:val="m_4997091091828396988msolistparagraph"/>
    <w:basedOn w:val="Normal"/>
    <w:rsid w:val="00436839"/>
    <w:pPr>
      <w:spacing w:before="100" w:beforeAutospacing="1" w:after="100" w:afterAutospacing="1"/>
    </w:pPr>
    <w:rPr>
      <w:lang w:val="es-ES" w:eastAsia="es-ES"/>
    </w:rPr>
  </w:style>
  <w:style w:type="character" w:customStyle="1" w:styleId="PrrafodelistaCar">
    <w:name w:val="Párrafo de lista Car"/>
    <w:aliases w:val="Bullets Car,titulo 3 Car,List Paragraph Car,Ha Car,Fluvial1 Car"/>
    <w:link w:val="Prrafodelista"/>
    <w:uiPriority w:val="34"/>
    <w:rsid w:val="00A27D35"/>
    <w:rPr>
      <w:rFonts w:ascii="Calibri" w:eastAsia="Calibri" w:hAnsi="Calibri" w:cs="Times New Roman"/>
      <w:lang w:val="es-CO"/>
    </w:rPr>
  </w:style>
  <w:style w:type="character" w:customStyle="1" w:styleId="SinespaciadoCar">
    <w:name w:val="Sin espaciado Car"/>
    <w:basedOn w:val="Fuentedeprrafopredeter"/>
    <w:link w:val="Sinespaciado"/>
    <w:uiPriority w:val="1"/>
    <w:locked/>
    <w:rsid w:val="00B46894"/>
  </w:style>
  <w:style w:type="table" w:customStyle="1" w:styleId="Tabladecuadrcula4-nfasis61">
    <w:name w:val="Tabla de cuadrícula 4 - Énfasis 61"/>
    <w:basedOn w:val="Tablanormal"/>
    <w:uiPriority w:val="49"/>
    <w:rsid w:val="00B4689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ubttulo">
    <w:name w:val="Subtitle"/>
    <w:basedOn w:val="Normal"/>
    <w:next w:val="Normal"/>
    <w:link w:val="SubttuloCar"/>
    <w:pPr>
      <w:jc w:val="both"/>
    </w:pPr>
    <w:rPr>
      <w:rFonts w:ascii="Tahoma" w:eastAsia="Tahoma" w:hAnsi="Tahoma" w:cs="Tahoma"/>
    </w:rPr>
  </w:style>
  <w:style w:type="character" w:customStyle="1" w:styleId="SubttuloCar">
    <w:name w:val="Subtítulo Car"/>
    <w:basedOn w:val="Fuentedeprrafopredeter"/>
    <w:link w:val="Subttulo"/>
    <w:rsid w:val="0073043D"/>
    <w:rPr>
      <w:rFonts w:ascii="Tahoma" w:eastAsia="Times New Roman" w:hAnsi="Tahoma" w:cs="Times New Roman"/>
      <w:sz w:val="24"/>
      <w:szCs w:val="20"/>
      <w:lang w:val="es-ES_tradnl" w:eastAsia="es-ES"/>
    </w:rPr>
  </w:style>
  <w:style w:type="table" w:customStyle="1" w:styleId="TableNormal1">
    <w:name w:val="Table Normal"/>
    <w:uiPriority w:val="2"/>
    <w:semiHidden/>
    <w:unhideWhenUsed/>
    <w:qFormat/>
    <w:rsid w:val="00B72326"/>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2326"/>
    <w:pPr>
      <w:widowControl w:val="0"/>
    </w:pPr>
    <w:rPr>
      <w:rFonts w:ascii="Arial Narrow" w:eastAsia="Arial Narrow" w:hAnsi="Arial Narrow" w:cs="Arial Narrow"/>
      <w:sz w:val="22"/>
      <w:szCs w:val="22"/>
      <w:lang w:val="en-US" w:eastAsia="en-US"/>
    </w:rPr>
  </w:style>
  <w:style w:type="character" w:customStyle="1" w:styleId="Ttulo4Car">
    <w:name w:val="Título 4 Car"/>
    <w:basedOn w:val="Fuentedeprrafopredeter"/>
    <w:link w:val="Ttulo4"/>
    <w:uiPriority w:val="9"/>
    <w:rsid w:val="00C014FF"/>
    <w:rPr>
      <w:rFonts w:asciiTheme="majorHAnsi" w:eastAsiaTheme="majorEastAsia" w:hAnsiTheme="majorHAnsi" w:cstheme="majorBidi"/>
      <w:i/>
      <w:iCs/>
      <w:color w:val="365F91" w:themeColor="accent1" w:themeShade="BF"/>
      <w:sz w:val="20"/>
      <w:szCs w:val="20"/>
      <w:lang w:val="es-CO" w:eastAsia="es-ES"/>
    </w:rPr>
  </w:style>
  <w:style w:type="character" w:customStyle="1" w:styleId="gi">
    <w:name w:val="gi"/>
    <w:basedOn w:val="Fuentedeprrafopredeter"/>
    <w:rsid w:val="00CA6C80"/>
  </w:style>
  <w:style w:type="paragraph" w:customStyle="1" w:styleId="xmsolistparagraph">
    <w:name w:val="x_msolistparagraph"/>
    <w:basedOn w:val="Normal"/>
    <w:rsid w:val="00960B66"/>
    <w:pPr>
      <w:spacing w:before="100" w:beforeAutospacing="1" w:after="100" w:afterAutospacing="1"/>
    </w:pPr>
    <w:rPr>
      <w:lang w:val="es-ES" w:eastAsia="es-ES"/>
    </w:rPr>
  </w:style>
  <w:style w:type="paragraph" w:customStyle="1" w:styleId="xmsobodytext">
    <w:name w:val="x_msobodytext"/>
    <w:basedOn w:val="Normal"/>
    <w:rsid w:val="00960B66"/>
    <w:pPr>
      <w:spacing w:before="100" w:beforeAutospacing="1" w:after="100" w:afterAutospacing="1"/>
    </w:pPr>
    <w:rPr>
      <w:lang w:val="es-ES" w:eastAsia="es-ES"/>
    </w:rPr>
  </w:style>
  <w:style w:type="character" w:customStyle="1" w:styleId="titulocontenidoweb">
    <w:name w:val="titulo_contenidoweb"/>
    <w:basedOn w:val="Fuentedeprrafopredeter"/>
    <w:rsid w:val="0065464A"/>
  </w:style>
  <w:style w:type="character" w:customStyle="1" w:styleId="blognombrecuerpo">
    <w:name w:val="blog_nombre_cuerpo"/>
    <w:basedOn w:val="Fuentedeprrafopredeter"/>
    <w:rsid w:val="0065464A"/>
  </w:style>
  <w:style w:type="character" w:customStyle="1" w:styleId="gmail-m-1621095433346841663gmail-il">
    <w:name w:val="gmail-m_-1621095433346841663gmail-il"/>
    <w:basedOn w:val="Fuentedeprrafopredeter"/>
    <w:rsid w:val="009F67D4"/>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iPriority w:val="99"/>
    <w:unhideWhenUsed/>
    <w:qFormat/>
    <w:rsid w:val="002665BB"/>
    <w:pPr>
      <w:spacing w:after="200" w:line="276" w:lineRule="auto"/>
    </w:pPr>
    <w:rPr>
      <w:rFonts w:ascii="Calibri" w:eastAsia="Calibri" w:hAnsi="Calibri"/>
      <w:sz w:val="20"/>
      <w:szCs w:val="20"/>
      <w:lang w:eastAsia="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2665BB"/>
    <w:rPr>
      <w:rFonts w:ascii="Calibri" w:eastAsia="Calibri" w:hAnsi="Calibri" w:cs="Times New Roman"/>
      <w:sz w:val="20"/>
      <w:szCs w:val="20"/>
      <w:lang w:val="es-CO"/>
    </w:rPr>
  </w:style>
  <w:style w:type="character" w:styleId="Refdenotaalpie">
    <w:name w:val="footnote reference"/>
    <w:aliases w:val="Texto de nota al pie,referencia nota al pie,Fago Fußnotenzeichen,Appel note de bas de page,Footnotes refss,Footnote number,BVI fnr,f,Ref,de nota al pie,FC,Appel note de bas de p,Ref. de nota al pie 2,Pie de Página,Texto de nota al p"/>
    <w:basedOn w:val="Fuentedeprrafopredeter"/>
    <w:uiPriority w:val="99"/>
    <w:unhideWhenUsed/>
    <w:qFormat/>
    <w:rsid w:val="002665BB"/>
    <w:rPr>
      <w:vertAlign w:val="superscript"/>
    </w:rPr>
  </w:style>
  <w:style w:type="paragraph" w:customStyle="1" w:styleId="Body">
    <w:name w:val="Body"/>
    <w:rsid w:val="00A9137B"/>
    <w:pPr>
      <w:pBdr>
        <w:top w:val="nil"/>
        <w:left w:val="nil"/>
        <w:bottom w:val="nil"/>
        <w:right w:val="nil"/>
        <w:between w:val="nil"/>
        <w:bar w:val="nil"/>
      </w:pBdr>
    </w:pPr>
    <w:rPr>
      <w:color w:val="000000"/>
      <w:sz w:val="20"/>
      <w:szCs w:val="20"/>
      <w:u w:color="000000"/>
      <w:bdr w:val="nil"/>
      <w:lang w:val="en-US"/>
    </w:rPr>
  </w:style>
  <w:style w:type="paragraph" w:customStyle="1" w:styleId="Pa16">
    <w:name w:val="Pa16"/>
    <w:basedOn w:val="Default"/>
    <w:next w:val="Default"/>
    <w:uiPriority w:val="99"/>
    <w:rsid w:val="00C733BC"/>
    <w:pPr>
      <w:spacing w:line="211" w:lineRule="atLeast"/>
    </w:pPr>
    <w:rPr>
      <w:rFonts w:ascii="Humnst777 Lt BT" w:hAnsi="Humnst777 Lt BT" w:cstheme="minorBidi"/>
      <w:color w:val="auto"/>
    </w:rPr>
  </w:style>
  <w:style w:type="character" w:customStyle="1" w:styleId="fcbc721096-4696-47de-82be-9ffd906c0579-1">
    <w:name w:val="fcbc721096-4696-47de-82be-9ffd906c0579-1"/>
    <w:basedOn w:val="Fuentedeprrafopredeter"/>
    <w:rsid w:val="00CF6BCF"/>
  </w:style>
  <w:style w:type="character" w:customStyle="1" w:styleId="m746622325661927558gmail-il">
    <w:name w:val="m_746622325661927558gmail-il"/>
    <w:basedOn w:val="Fuentedeprrafopredeter"/>
    <w:rsid w:val="007B732E"/>
  </w:style>
  <w:style w:type="character" w:customStyle="1" w:styleId="normaltextrun">
    <w:name w:val="normaltextrun"/>
    <w:basedOn w:val="Fuentedeprrafopredeter"/>
    <w:rsid w:val="00ED79D8"/>
  </w:style>
  <w:style w:type="character" w:customStyle="1" w:styleId="m-1899562687893690114gmail-il">
    <w:name w:val="m_-1899562687893690114gmail-il"/>
    <w:basedOn w:val="Fuentedeprrafopredeter"/>
    <w:rsid w:val="00547DE0"/>
  </w:style>
  <w:style w:type="character" w:customStyle="1" w:styleId="gmail-m-3863020189166835901gmail-il">
    <w:name w:val="gmail-m_-3863020189166835901gmail-il"/>
    <w:basedOn w:val="Fuentedeprrafopredeter"/>
    <w:rsid w:val="003D5145"/>
  </w:style>
  <w:style w:type="character" w:customStyle="1" w:styleId="gmail-m-7009492626966729049gmail-m8906935022705819054gmail-il">
    <w:name w:val="gmail-m_-7009492626966729049gmail-m_8906935022705819054gmail-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m-5859280888727678973gmail">
    <w:name w:val="gmail-m_-7009492626966729049gmail-m_8906935022705819054gmail-m_-1899214054339612763gmail-m_-5477091950785229354gmail-m_4771529183694995655gmail-m_8822606629802400115gmail-m_-8701217950027491182gmail-m_3526027401979460678gmail-m_-5859280888727678973gmail"/>
    <w:basedOn w:val="Fuentedeprrafopredeter"/>
    <w:rsid w:val="003D5145"/>
  </w:style>
  <w:style w:type="character" w:customStyle="1" w:styleId="gmail-m-7009492626966729049gmail-m8906935022705819054gmail-m-1899214054339612763gmail-m-5477091950785229354gmail-m4771529183694995655gmail-m8822606629802400115gmail-m-8701217950027491182gmail-m3526027401979460678gmail-il">
    <w:name w:val="gmail-m_-7009492626966729049gmail-m_8906935022705819054gmail-m_-1899214054339612763gmail-m_-5477091950785229354gmail-m_4771529183694995655gmail-m_8822606629802400115gmail-m_-8701217950027491182gmail-m_3526027401979460678gmail-il"/>
    <w:basedOn w:val="Fuentedeprrafopredeter"/>
    <w:rsid w:val="003D5145"/>
  </w:style>
  <w:style w:type="character" w:customStyle="1" w:styleId="gmail-m-7009492626966729049gmail-il">
    <w:name w:val="gmail-m_-7009492626966729049gmail-il"/>
    <w:basedOn w:val="Fuentedeprrafopredeter"/>
    <w:rsid w:val="003D5145"/>
  </w:style>
  <w:style w:type="paragraph" w:customStyle="1" w:styleId="gmail-m-811250658681711757msolistparagraph">
    <w:name w:val="gmail-m_-811250658681711757msolistparagraph"/>
    <w:basedOn w:val="Normal"/>
    <w:rsid w:val="00947FD8"/>
    <w:pPr>
      <w:spacing w:before="100" w:beforeAutospacing="1" w:after="100" w:afterAutospacing="1"/>
    </w:pPr>
    <w:rPr>
      <w:lang w:val="es-ES" w:eastAsia="es-ES"/>
    </w:rPr>
  </w:style>
  <w:style w:type="paragraph" w:customStyle="1" w:styleId="gmail-m5087156162441743915gmail-msonospacing">
    <w:name w:val="gmail-m_5087156162441743915gmail-msonospacing"/>
    <w:basedOn w:val="Normal"/>
    <w:rsid w:val="0089778F"/>
    <w:pPr>
      <w:spacing w:before="100" w:beforeAutospacing="1" w:after="100" w:afterAutospacing="1"/>
    </w:pPr>
    <w:rPr>
      <w:lang w:val="es-ES" w:eastAsia="es-ES"/>
    </w:rPr>
  </w:style>
  <w:style w:type="paragraph" w:customStyle="1" w:styleId="Listavistosa-nfasis11">
    <w:name w:val="Lista vistosa - Énfasis 11"/>
    <w:basedOn w:val="Normal"/>
    <w:uiPriority w:val="34"/>
    <w:qFormat/>
    <w:rsid w:val="000D7197"/>
    <w:pPr>
      <w:ind w:left="720"/>
      <w:contextualSpacing/>
    </w:pPr>
    <w:rPr>
      <w:lang w:val="es-ES" w:eastAsia="es-ES"/>
    </w:rPr>
  </w:style>
  <w:style w:type="paragraph" w:customStyle="1" w:styleId="gmail-msonospacing">
    <w:name w:val="gmail-msonospacing"/>
    <w:basedOn w:val="Normal"/>
    <w:rsid w:val="00742686"/>
    <w:pPr>
      <w:spacing w:before="100" w:beforeAutospacing="1" w:after="100" w:afterAutospacing="1"/>
    </w:pPr>
    <w:rPr>
      <w:lang w:val="es-ES" w:eastAsia="es-ES"/>
    </w:rPr>
  </w:style>
  <w:style w:type="paragraph" w:customStyle="1" w:styleId="m8546495059580376732msolistparagraph">
    <w:name w:val="m_8546495059580376732msolistparagraph"/>
    <w:basedOn w:val="Normal"/>
    <w:rsid w:val="00A1401B"/>
    <w:pPr>
      <w:spacing w:before="100" w:beforeAutospacing="1" w:after="100" w:afterAutospacing="1"/>
    </w:pPr>
    <w:rPr>
      <w:lang w:eastAsia="es-CO"/>
    </w:rPr>
  </w:style>
  <w:style w:type="paragraph" w:customStyle="1" w:styleId="Standard">
    <w:name w:val="Standard"/>
    <w:rsid w:val="007D5304"/>
    <w:pPr>
      <w:suppressAutoHyphens/>
      <w:autoSpaceDN w:val="0"/>
      <w:textAlignment w:val="baseline"/>
    </w:pPr>
    <w:rPr>
      <w:rFonts w:eastAsia="SimSun" w:cs="Arial"/>
      <w:kern w:val="3"/>
      <w:lang w:eastAsia="zh-CN" w:bidi="hi-IN"/>
    </w:rPr>
  </w:style>
  <w:style w:type="paragraph" w:customStyle="1" w:styleId="Cuerpo">
    <w:name w:val="Cuerpo"/>
    <w:rsid w:val="00B66E9F"/>
    <w:pPr>
      <w:pBdr>
        <w:top w:val="nil"/>
        <w:left w:val="nil"/>
        <w:bottom w:val="nil"/>
        <w:right w:val="nil"/>
        <w:between w:val="nil"/>
        <w:bar w:val="nil"/>
      </w:pBdr>
    </w:pPr>
    <w:rPr>
      <w:rFonts w:ascii="Helvetica Neue" w:eastAsia="Arial Unicode MS" w:hAnsi="Helvetica Neue" w:cs="Arial Unicode MS"/>
      <w:color w:val="000000"/>
      <w:bdr w:val="nil"/>
      <w:lang w:val="es-419" w:eastAsia="es-419"/>
    </w:rPr>
  </w:style>
  <w:style w:type="numbering" w:customStyle="1" w:styleId="Nmero">
    <w:name w:val="Número"/>
    <w:rsid w:val="00B66E9F"/>
  </w:style>
  <w:style w:type="character" w:customStyle="1" w:styleId="Hyperlink0">
    <w:name w:val="Hyperlink.0"/>
    <w:basedOn w:val="Hipervnculo"/>
    <w:rsid w:val="00B66E9F"/>
    <w:rPr>
      <w:color w:val="0000FF" w:themeColor="hyperlink"/>
      <w:u w:val="single"/>
    </w:rPr>
  </w:style>
  <w:style w:type="paragraph" w:customStyle="1" w:styleId="m-6259800206164245092gmail-m-1731109694593212703gmail-m2615055872863160988gmail-msonospacing">
    <w:name w:val="m_-6259800206164245092gmail-m_-1731109694593212703gmail-m_2615055872863160988gmail-msonospacing"/>
    <w:basedOn w:val="Normal"/>
    <w:rsid w:val="009422BA"/>
    <w:pPr>
      <w:spacing w:before="100" w:beforeAutospacing="1" w:after="100" w:afterAutospacing="1"/>
    </w:pPr>
    <w:rPr>
      <w:lang w:val="es-ES" w:eastAsia="es-ES"/>
    </w:rPr>
  </w:style>
  <w:style w:type="paragraph" w:customStyle="1" w:styleId="ecxmsolistparagraph">
    <w:name w:val="ecxmsolistparagraph"/>
    <w:basedOn w:val="Normal"/>
    <w:rsid w:val="0064460B"/>
    <w:pPr>
      <w:spacing w:before="100" w:beforeAutospacing="1" w:after="100" w:afterAutospacing="1"/>
    </w:pPr>
    <w:rPr>
      <w:lang w:eastAsia="es-CO"/>
    </w:rPr>
  </w:style>
  <w:style w:type="table" w:styleId="Cuadrculadetablaclara">
    <w:name w:val="Grid Table Light"/>
    <w:basedOn w:val="Tablanormal"/>
    <w:uiPriority w:val="40"/>
    <w:rsid w:val="0064460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64460B"/>
    <w:rPr>
      <w:color w:val="808080"/>
    </w:rPr>
  </w:style>
  <w:style w:type="table" w:customStyle="1" w:styleId="Tablaconcuadrculaclara1">
    <w:name w:val="Tabla con cuadrícula clara1"/>
    <w:basedOn w:val="Tablanormal"/>
    <w:uiPriority w:val="40"/>
    <w:rsid w:val="0064460B"/>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0">
    <w:name w:val="Pa0"/>
    <w:basedOn w:val="Default"/>
    <w:next w:val="Default"/>
    <w:uiPriority w:val="99"/>
    <w:rsid w:val="00141DAF"/>
    <w:pPr>
      <w:spacing w:line="241" w:lineRule="atLeast"/>
    </w:pPr>
    <w:rPr>
      <w:rFonts w:ascii="Work Sans" w:hAnsi="Work Sans" w:cstheme="minorBidi"/>
      <w:color w:val="auto"/>
      <w:lang w:val="es-MX"/>
    </w:rPr>
  </w:style>
  <w:style w:type="character" w:customStyle="1" w:styleId="A1">
    <w:name w:val="A1"/>
    <w:uiPriority w:val="99"/>
    <w:rsid w:val="00141DAF"/>
    <w:rPr>
      <w:rFonts w:cs="Work Sans"/>
      <w:b/>
      <w:bCs/>
      <w:color w:val="000000"/>
      <w:sz w:val="78"/>
      <w:szCs w:val="78"/>
    </w:rPr>
  </w:style>
  <w:style w:type="character" w:customStyle="1" w:styleId="A6">
    <w:name w:val="A6"/>
    <w:uiPriority w:val="99"/>
    <w:rsid w:val="00141DAF"/>
    <w:rPr>
      <w:rFonts w:cs="Work Sans"/>
      <w:color w:val="000000"/>
      <w:sz w:val="20"/>
      <w:szCs w:val="20"/>
    </w:rPr>
  </w:style>
  <w:style w:type="paragraph" w:styleId="TtulodeTDC">
    <w:name w:val="TOC Heading"/>
    <w:basedOn w:val="Ttulo1"/>
    <w:next w:val="Normal"/>
    <w:uiPriority w:val="39"/>
    <w:unhideWhenUsed/>
    <w:qFormat/>
    <w:rsid w:val="004208B8"/>
    <w:pPr>
      <w:spacing w:before="240" w:line="259" w:lineRule="auto"/>
      <w:outlineLvl w:val="9"/>
    </w:pPr>
    <w:rPr>
      <w:b w:val="0"/>
      <w:bCs w:val="0"/>
      <w:sz w:val="32"/>
      <w:szCs w:val="32"/>
      <w:lang w:val="es-419" w:eastAsia="es-419"/>
    </w:rPr>
  </w:style>
  <w:style w:type="paragraph" w:styleId="TDC2">
    <w:name w:val="toc 2"/>
    <w:basedOn w:val="Normal"/>
    <w:next w:val="Normal"/>
    <w:autoRedefine/>
    <w:uiPriority w:val="39"/>
    <w:unhideWhenUsed/>
    <w:rsid w:val="004208B8"/>
    <w:pPr>
      <w:spacing w:after="100" w:line="259" w:lineRule="auto"/>
      <w:ind w:left="220"/>
    </w:pPr>
    <w:rPr>
      <w:rFonts w:asciiTheme="minorHAnsi" w:eastAsiaTheme="minorEastAsia" w:hAnsiTheme="minorHAnsi"/>
      <w:sz w:val="22"/>
      <w:szCs w:val="22"/>
      <w:lang w:val="es-419" w:eastAsia="es-419"/>
    </w:rPr>
  </w:style>
  <w:style w:type="paragraph" w:styleId="TDC1">
    <w:name w:val="toc 1"/>
    <w:basedOn w:val="Normal"/>
    <w:next w:val="Normal"/>
    <w:autoRedefine/>
    <w:uiPriority w:val="39"/>
    <w:unhideWhenUsed/>
    <w:rsid w:val="004208B8"/>
    <w:pPr>
      <w:spacing w:after="100" w:line="259" w:lineRule="auto"/>
    </w:pPr>
    <w:rPr>
      <w:rFonts w:asciiTheme="minorHAnsi" w:eastAsiaTheme="minorEastAsia" w:hAnsiTheme="minorHAnsi"/>
      <w:sz w:val="22"/>
      <w:szCs w:val="22"/>
      <w:lang w:val="es-419" w:eastAsia="es-419"/>
    </w:rPr>
  </w:style>
  <w:style w:type="paragraph" w:styleId="TDC3">
    <w:name w:val="toc 3"/>
    <w:basedOn w:val="Normal"/>
    <w:next w:val="Normal"/>
    <w:autoRedefine/>
    <w:uiPriority w:val="39"/>
    <w:unhideWhenUsed/>
    <w:rsid w:val="004208B8"/>
    <w:pPr>
      <w:spacing w:after="100" w:line="259" w:lineRule="auto"/>
      <w:ind w:left="440"/>
    </w:pPr>
    <w:rPr>
      <w:rFonts w:asciiTheme="minorHAnsi" w:eastAsiaTheme="minorEastAsia" w:hAnsiTheme="minorHAnsi"/>
      <w:sz w:val="22"/>
      <w:szCs w:val="22"/>
      <w:lang w:val="es-419" w:eastAsia="es-419"/>
    </w:rPr>
  </w:style>
  <w:style w:type="paragraph" w:styleId="Tabladeilustraciones">
    <w:name w:val="table of figures"/>
    <w:aliases w:val="Tabla de tablas"/>
    <w:basedOn w:val="Normal"/>
    <w:next w:val="Normal"/>
    <w:uiPriority w:val="99"/>
    <w:unhideWhenUsed/>
    <w:rsid w:val="003E635F"/>
  </w:style>
  <w:style w:type="table" w:customStyle="1" w:styleId="NormalTable0">
    <w:name w:val="Normal Table0"/>
    <w:uiPriority w:val="2"/>
    <w:semiHidden/>
    <w:unhideWhenUsed/>
    <w:qFormat/>
    <w:rsid w:val="00A463A8"/>
    <w:pPr>
      <w:widowControl w:val="0"/>
    </w:pPr>
    <w:rPr>
      <w:lang w:val="en-US"/>
    </w:rPr>
    <w:tblPr>
      <w:tblInd w:w="0" w:type="dxa"/>
      <w:tblCellMar>
        <w:top w:w="0" w:type="dxa"/>
        <w:left w:w="0" w:type="dxa"/>
        <w:bottom w:w="0" w:type="dxa"/>
        <w:right w:w="0" w:type="dxa"/>
      </w:tblCellMar>
    </w:tblPr>
  </w:style>
  <w:style w:type="table" w:styleId="Tabladelista2-nfasis3">
    <w:name w:val="List Table 2 Accent 3"/>
    <w:basedOn w:val="Tablanormal"/>
    <w:uiPriority w:val="47"/>
    <w:rsid w:val="00A463A8"/>
    <w:rPr>
      <w:rFonts w:ascii="Calibri" w:eastAsia="Calibri" w:hAnsi="Calibri" w:cs="Calibri"/>
      <w:lang w:eastAsia="es-MX"/>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1">
    <w:name w:val="List Table 2 Accent 1"/>
    <w:basedOn w:val="Tablanormal"/>
    <w:uiPriority w:val="47"/>
    <w:rsid w:val="00A463A8"/>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25">
    <w:name w:val="xl25"/>
    <w:basedOn w:val="Normal"/>
    <w:rsid w:val="00BF0303"/>
    <w:pPr>
      <w:spacing w:before="100" w:after="100"/>
      <w:jc w:val="center"/>
    </w:pPr>
    <w:rPr>
      <w:rFonts w:ascii="Arial" w:hAnsi="Arial"/>
      <w:b/>
      <w:szCs w:val="20"/>
      <w:lang w:eastAsia="es-ES"/>
    </w:rPr>
  </w:style>
  <w:style w:type="paragraph" w:styleId="Listaconvietas2">
    <w:name w:val="List Bullet 2"/>
    <w:basedOn w:val="Normal"/>
    <w:uiPriority w:val="99"/>
    <w:semiHidden/>
    <w:unhideWhenUsed/>
    <w:rsid w:val="00A164BB"/>
    <w:pPr>
      <w:tabs>
        <w:tab w:val="num" w:pos="720"/>
      </w:tabs>
      <w:ind w:left="720" w:hanging="720"/>
      <w:contextualSpacing/>
    </w:pPr>
  </w:style>
  <w:style w:type="paragraph" w:styleId="Textoindependiente3">
    <w:name w:val="Body Text 3"/>
    <w:basedOn w:val="Normal"/>
    <w:link w:val="Textoindependiente3Car"/>
    <w:uiPriority w:val="99"/>
    <w:unhideWhenUsed/>
    <w:rsid w:val="005A614A"/>
    <w:pPr>
      <w:spacing w:after="120"/>
    </w:pPr>
    <w:rPr>
      <w:sz w:val="16"/>
      <w:szCs w:val="16"/>
    </w:rPr>
  </w:style>
  <w:style w:type="character" w:customStyle="1" w:styleId="Textoindependiente3Car">
    <w:name w:val="Texto independiente 3 Car"/>
    <w:basedOn w:val="Fuentedeprrafopredeter"/>
    <w:link w:val="Textoindependiente3"/>
    <w:uiPriority w:val="99"/>
    <w:rsid w:val="005A614A"/>
    <w:rPr>
      <w:rFonts w:ascii="Times New Roman" w:eastAsia="Times New Roman" w:hAnsi="Times New Roman" w:cs="Times New Roman"/>
      <w:sz w:val="16"/>
      <w:szCs w:val="16"/>
      <w:lang w:val="es-CO" w:eastAsia="es-MX"/>
    </w:rPr>
  </w:style>
  <w:style w:type="paragraph" w:styleId="TDC4">
    <w:name w:val="toc 4"/>
    <w:basedOn w:val="Normal"/>
    <w:next w:val="Normal"/>
    <w:autoRedefine/>
    <w:uiPriority w:val="39"/>
    <w:unhideWhenUsed/>
    <w:rsid w:val="00350134"/>
    <w:pPr>
      <w:spacing w:after="100" w:line="259" w:lineRule="auto"/>
      <w:ind w:left="660"/>
    </w:pPr>
    <w:rPr>
      <w:rFonts w:asciiTheme="minorHAnsi" w:eastAsiaTheme="minorEastAsia" w:hAnsiTheme="minorHAnsi" w:cstheme="minorBidi"/>
      <w:sz w:val="22"/>
      <w:szCs w:val="22"/>
      <w:lang w:val="es-419" w:eastAsia="es-419"/>
    </w:rPr>
  </w:style>
  <w:style w:type="paragraph" w:styleId="TDC5">
    <w:name w:val="toc 5"/>
    <w:basedOn w:val="Normal"/>
    <w:next w:val="Normal"/>
    <w:autoRedefine/>
    <w:uiPriority w:val="39"/>
    <w:unhideWhenUsed/>
    <w:rsid w:val="00350134"/>
    <w:pPr>
      <w:spacing w:after="100" w:line="259" w:lineRule="auto"/>
      <w:ind w:left="880"/>
    </w:pPr>
    <w:rPr>
      <w:rFonts w:asciiTheme="minorHAnsi" w:eastAsiaTheme="minorEastAsia" w:hAnsiTheme="minorHAnsi" w:cstheme="minorBidi"/>
      <w:sz w:val="22"/>
      <w:szCs w:val="22"/>
      <w:lang w:val="es-419" w:eastAsia="es-419"/>
    </w:rPr>
  </w:style>
  <w:style w:type="paragraph" w:styleId="TDC6">
    <w:name w:val="toc 6"/>
    <w:basedOn w:val="Normal"/>
    <w:next w:val="Normal"/>
    <w:autoRedefine/>
    <w:uiPriority w:val="39"/>
    <w:unhideWhenUsed/>
    <w:rsid w:val="00350134"/>
    <w:pPr>
      <w:spacing w:after="100" w:line="259" w:lineRule="auto"/>
      <w:ind w:left="1100"/>
    </w:pPr>
    <w:rPr>
      <w:rFonts w:asciiTheme="minorHAnsi" w:eastAsiaTheme="minorEastAsia" w:hAnsiTheme="minorHAnsi" w:cstheme="minorBidi"/>
      <w:sz w:val="22"/>
      <w:szCs w:val="22"/>
      <w:lang w:val="es-419" w:eastAsia="es-419"/>
    </w:rPr>
  </w:style>
  <w:style w:type="paragraph" w:styleId="TDC7">
    <w:name w:val="toc 7"/>
    <w:basedOn w:val="Normal"/>
    <w:next w:val="Normal"/>
    <w:autoRedefine/>
    <w:uiPriority w:val="39"/>
    <w:unhideWhenUsed/>
    <w:rsid w:val="00350134"/>
    <w:pPr>
      <w:spacing w:after="100" w:line="259" w:lineRule="auto"/>
      <w:ind w:left="1320"/>
    </w:pPr>
    <w:rPr>
      <w:rFonts w:asciiTheme="minorHAnsi" w:eastAsiaTheme="minorEastAsia" w:hAnsiTheme="minorHAnsi" w:cstheme="minorBidi"/>
      <w:sz w:val="22"/>
      <w:szCs w:val="22"/>
      <w:lang w:val="es-419" w:eastAsia="es-419"/>
    </w:rPr>
  </w:style>
  <w:style w:type="paragraph" w:styleId="TDC8">
    <w:name w:val="toc 8"/>
    <w:basedOn w:val="Normal"/>
    <w:next w:val="Normal"/>
    <w:autoRedefine/>
    <w:uiPriority w:val="39"/>
    <w:unhideWhenUsed/>
    <w:rsid w:val="00350134"/>
    <w:pPr>
      <w:spacing w:after="100" w:line="259" w:lineRule="auto"/>
      <w:ind w:left="1540"/>
    </w:pPr>
    <w:rPr>
      <w:rFonts w:asciiTheme="minorHAnsi" w:eastAsiaTheme="minorEastAsia" w:hAnsiTheme="minorHAnsi" w:cstheme="minorBidi"/>
      <w:sz w:val="22"/>
      <w:szCs w:val="22"/>
      <w:lang w:val="es-419" w:eastAsia="es-419"/>
    </w:rPr>
  </w:style>
  <w:style w:type="paragraph" w:styleId="TDC9">
    <w:name w:val="toc 9"/>
    <w:basedOn w:val="Normal"/>
    <w:next w:val="Normal"/>
    <w:autoRedefine/>
    <w:uiPriority w:val="39"/>
    <w:unhideWhenUsed/>
    <w:rsid w:val="00350134"/>
    <w:pPr>
      <w:spacing w:after="100" w:line="259" w:lineRule="auto"/>
      <w:ind w:left="1760"/>
    </w:pPr>
    <w:rPr>
      <w:rFonts w:asciiTheme="minorHAnsi" w:eastAsiaTheme="minorEastAsia" w:hAnsiTheme="minorHAnsi" w:cstheme="minorBidi"/>
      <w:sz w:val="22"/>
      <w:szCs w:val="22"/>
      <w:lang w:val="es-419" w:eastAsia="es-419"/>
    </w:rPr>
  </w:style>
  <w:style w:type="character" w:styleId="Nmerodepgina">
    <w:name w:val="page number"/>
    <w:basedOn w:val="Fuentedeprrafopredeter"/>
    <w:rsid w:val="00473DD0"/>
  </w:style>
  <w:style w:type="table" w:styleId="Tabladecuadrcula1clara-nfasis1">
    <w:name w:val="Grid Table 1 Light Accent 1"/>
    <w:basedOn w:val="Tablanormal"/>
    <w:uiPriority w:val="46"/>
    <w:rsid w:val="0025486A"/>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a">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0">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2">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3">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4">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5">
    <w:basedOn w:val="TableNormal1"/>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a7">
    <w:basedOn w:val="TableNormal1"/>
    <w:tblPr>
      <w:tblStyleRowBandSize w:val="1"/>
      <w:tblStyleColBandSize w:val="1"/>
      <w:tblInd w:w="0" w:type="dxa"/>
      <w:tblCellMar>
        <w:top w:w="0" w:type="dxa"/>
        <w:left w:w="115" w:type="dxa"/>
        <w:bottom w:w="0" w:type="dxa"/>
        <w:right w:w="115" w:type="dxa"/>
      </w:tblCellMar>
    </w:tblPr>
  </w:style>
  <w:style w:type="table" w:customStyle="1" w:styleId="a8">
    <w:basedOn w:val="TableNormal1"/>
    <w:tblPr>
      <w:tblStyleRowBandSize w:val="1"/>
      <w:tblStyleColBandSize w:val="1"/>
      <w:tblInd w:w="0" w:type="dxa"/>
      <w:tblCellMar>
        <w:top w:w="0" w:type="dxa"/>
        <w:left w:w="70" w:type="dxa"/>
        <w:bottom w:w="0" w:type="dxa"/>
        <w:right w:w="70" w:type="dxa"/>
      </w:tblCellMar>
    </w:tblPr>
  </w:style>
  <w:style w:type="table" w:customStyle="1" w:styleId="a9">
    <w:basedOn w:val="TableNormal1"/>
    <w:tblPr>
      <w:tblStyleRowBandSize w:val="1"/>
      <w:tblStyleColBandSize w:val="1"/>
      <w:tblInd w:w="0" w:type="dxa"/>
      <w:tblCellMar>
        <w:top w:w="0" w:type="dxa"/>
        <w:left w:w="70" w:type="dxa"/>
        <w:bottom w:w="0" w:type="dxa"/>
        <w:right w:w="70" w:type="dxa"/>
      </w:tblCellMar>
    </w:tblPr>
  </w:style>
  <w:style w:type="table" w:customStyle="1" w:styleId="aa">
    <w:basedOn w:val="TableNormal1"/>
    <w:tblPr>
      <w:tblStyleRowBandSize w:val="1"/>
      <w:tblStyleColBandSize w:val="1"/>
      <w:tblInd w:w="0" w:type="dxa"/>
      <w:tblCellMar>
        <w:top w:w="0" w:type="dxa"/>
        <w:left w:w="70" w:type="dxa"/>
        <w:bottom w:w="0" w:type="dxa"/>
        <w:right w:w="70" w:type="dxa"/>
      </w:tblCellMar>
    </w:tblPr>
  </w:style>
  <w:style w:type="table" w:customStyle="1" w:styleId="ab">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c">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d">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e">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0">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1">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2">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3">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 w:type="table" w:customStyle="1" w:styleId="af4">
    <w:basedOn w:val="TableNormal1"/>
    <w:rPr>
      <w:rFonts w:ascii="Calibri" w:eastAsia="Calibri" w:hAnsi="Calibri" w:cs="Calibri"/>
    </w:rPr>
    <w:tblPr>
      <w:tblStyleRowBandSize w:val="1"/>
      <w:tblStyleColBandSize w:val="1"/>
      <w:tblInd w:w="0" w:type="dxa"/>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ut.edu.co/sistema-de-gestion-de-ca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CDFJV2AmNTxHWQBKFXwVIySJFQ==">CgMxLjAyCGguZ2pkZ3hzMgloLjMwajB6bGwyCWguMWZvYjl0ZTIJaC4zem55c2g3MgloLjJldDkycDAyCGgudHlqY3d0MgloLjNkeTZ2a20yCWguMXQzaDVzZjIJaC40ZDM0b2c4MgloLjJzOGV5bzEyCWguMTdkcDh2dTIJaC4zcmRjcmpuOAByITFOVFFCalpVSUpteGlheVRlc2tZeUVDMkJfaTBKZF9JYw==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1635</Words>
  <Characters>8997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WILDER ORLANDO MENESES GOMEZ</dc:creator>
  <cp:lastModifiedBy>UT</cp:lastModifiedBy>
  <cp:revision>2</cp:revision>
  <dcterms:created xsi:type="dcterms:W3CDTF">2023-07-11T12:20:00Z</dcterms:created>
  <dcterms:modified xsi:type="dcterms:W3CDTF">2023-07-11T12:20:00Z</dcterms:modified>
</cp:coreProperties>
</file>