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AC" w:rsidRDefault="009C67AC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9C67AC" w:rsidRDefault="00E141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1062990</wp:posOffset>
            </wp:positionH>
            <wp:positionV relativeFrom="paragraph">
              <wp:posOffset>9525</wp:posOffset>
            </wp:positionV>
            <wp:extent cx="3486150" cy="2453260"/>
            <wp:effectExtent l="0" t="0" r="0" b="0"/>
            <wp:wrapNone/>
            <wp:docPr id="34" name="image3.png" descr="D:\DATOS\Desktop\WILMER\AUTOEVALUACIÓN\logo NSLG transparencia_ba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DATOS\Desktop\WILMER\AUTOEVALUACIÓN\logo NSLG transparencia_baj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5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E141C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PARA LA SOLICITUD DE REGISTRO CALIFICADO</w:t>
      </w: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E141C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CONDICIÓN DE CALIDAD DE RELACIÓN CON EL SECTOR EXTERNO PROGRAMA ACADÉMICO</w:t>
      </w: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</w:t>
      </w: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ACADÉMICA</w:t>
      </w: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XXXXXXXXXX-</w:t>
      </w: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IBAGUÉ – TOLIMA</w:t>
      </w: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  <w:sectPr w:rsidR="009C67AC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XXXXX DE XXXX</w:t>
      </w: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Rector (a)</w:t>
      </w:r>
    </w:p>
    <w:p w:rsidR="009C67AC" w:rsidRDefault="00E141C6">
      <w:pPr>
        <w:tabs>
          <w:tab w:val="left" w:pos="7065"/>
        </w:tabs>
        <w:spacing w:line="276" w:lineRule="auto"/>
        <w:rPr>
          <w:rFonts w:ascii="Arial" w:eastAsia="Arial" w:hAnsi="Arial" w:cs="Arial"/>
          <w:sz w:val="24"/>
          <w:szCs w:val="24"/>
        </w:rPr>
      </w:pPr>
      <w:bookmarkStart w:id="2" w:name="_heading=h.2et92p0" w:colFirst="0" w:colLast="0"/>
      <w:bookmarkEnd w:id="2"/>
      <w:r>
        <w:rPr>
          <w:rFonts w:ascii="Arial" w:eastAsia="Arial" w:hAnsi="Arial" w:cs="Arial"/>
          <w:sz w:val="24"/>
          <w:szCs w:val="24"/>
        </w:rPr>
        <w:tab/>
      </w: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Vicerrector 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Docencia</w:t>
      </w: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Vicerrector 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Desarrollo Humano</w:t>
      </w: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Vicerrector 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Administrativo</w:t>
      </w: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 xml:space="preserve"> (a) </w:t>
      </w:r>
      <w:r>
        <w:rPr>
          <w:rFonts w:ascii="Arial" w:eastAsia="Arial" w:hAnsi="Arial" w:cs="Arial"/>
          <w:color w:val="000000"/>
          <w:sz w:val="24"/>
          <w:szCs w:val="24"/>
        </w:rPr>
        <w:t>Investigación-Creación, Innovación, Proyección Social y Extensión</w:t>
      </w: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Secretario General</w:t>
      </w: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XXXXXXX</w:t>
      </w: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Decano (a) de la Facultad o Director del IDEAD</w:t>
      </w: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(a) de programa</w:t>
      </w: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Comité Curricular del Programa</w:t>
      </w: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Director(a) Dirección de Aseguramiento de la Calidad</w:t>
      </w:r>
    </w:p>
    <w:p w:rsidR="009C67AC" w:rsidRDefault="009C67A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Aseguramiento de la Calidad</w:t>
      </w:r>
    </w:p>
    <w:p w:rsidR="009C67AC" w:rsidRDefault="00E141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TABLA DE CONTENIDO</w:t>
      </w:r>
    </w:p>
    <w:p w:rsidR="009C67AC" w:rsidRDefault="00E141C6">
      <w:pPr>
        <w:spacing w:line="276" w:lineRule="auto"/>
        <w:ind w:left="4248" w:firstLine="708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Pág.</w:t>
      </w:r>
    </w:p>
    <w:p w:rsidR="009C67AC" w:rsidRDefault="009C67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2E75B5"/>
          <w:sz w:val="24"/>
          <w:szCs w:val="24"/>
        </w:rPr>
      </w:pPr>
    </w:p>
    <w:sdt>
      <w:sdtPr>
        <w:id w:val="-622617217"/>
        <w:docPartObj>
          <w:docPartGallery w:val="Table of Contents"/>
          <w:docPartUnique/>
        </w:docPartObj>
      </w:sdtPr>
      <w:sdtEndPr/>
      <w:sdtContent>
        <w:p w:rsidR="009C67AC" w:rsidRDefault="00E141C6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1egqt2p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 RELACIÓN CON EL SECTOR EXTERNO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9C67AC" w:rsidRDefault="00E141C6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1.1. Plan de vinculación de la comunidad académica con el sector productivo, social y cultural, público y privado, según la naturaleza jurídica, misión, tipología e identidad institucional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Dicho plan deberá presentar las actividades y los recursos previstos (financieros, físicos, tecnológicos y humanos) para su desarrollo.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9C67AC" w:rsidRDefault="00E141C6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1.1. Mecanismos para gestionar la información de los resultados que se obtengan de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articulación de profesores y estudiantes con la dinámica social, productiva, creativa y cultural de su contexto, para lo cual deberá prever fuentes de información propias o externas que permitan sustentar los resultados de la institución.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9C67AC" w:rsidRDefault="00E141C6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 Acuerdos de voluntades o convenios que respalden las prácticas o pasantías con el sector externo, de acuerdo con el número de estudiantes que las desarrollarán, evidenciando las políticas institucionales que las enmarcan, cuando a 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llo hubiere lugar. En todo caso, el desarrollo de las prácticas o pasantías deberán cumplir con las disposiciones establecidas por el Ministerio del Trabajo en la normatividad vigente.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9C67AC" w:rsidRDefault="00E141C6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BIBLIOGRAFÍA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11</w:t>
            </w:r>
          </w:hyperlink>
        </w:p>
        <w:p w:rsidR="009C67AC" w:rsidRDefault="00E141C6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3ygebqi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ANEXOS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12</w:t>
            </w:r>
          </w:hyperlink>
          <w:r>
            <w:fldChar w:fldCharType="end"/>
          </w:r>
        </w:p>
      </w:sdtContent>
    </w:sdt>
    <w:p w:rsidR="009C67AC" w:rsidRDefault="009C67AC">
      <w:pPr>
        <w:rPr>
          <w:rFonts w:ascii="Arial" w:eastAsia="Arial" w:hAnsi="Arial" w:cs="Arial"/>
        </w:rPr>
      </w:pPr>
    </w:p>
    <w:p w:rsidR="009C67AC" w:rsidRDefault="009C67AC">
      <w:pPr>
        <w:rPr>
          <w:rFonts w:ascii="Arial" w:eastAsia="Arial" w:hAnsi="Arial" w:cs="Arial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9C67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C67AC" w:rsidRDefault="00E141C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TABLAS</w:t>
      </w:r>
    </w:p>
    <w:p w:rsidR="009C67AC" w:rsidRDefault="009C67A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C67AC" w:rsidRDefault="009C67A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9C67AC" w:rsidRDefault="00E141C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LISTADO DE FIGURAS</w:t>
      </w:r>
    </w:p>
    <w:p w:rsidR="009C67AC" w:rsidRDefault="009C67A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C67AC" w:rsidRDefault="009C67A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9C67AC" w:rsidRDefault="00E141C6">
      <w:pPr>
        <w:pStyle w:val="Ttulo1"/>
        <w:numPr>
          <w:ilvl w:val="0"/>
          <w:numId w:val="1"/>
        </w:numPr>
        <w:spacing w:before="0" w:after="0" w:line="276" w:lineRule="auto"/>
        <w:jc w:val="center"/>
        <w:rPr>
          <w:sz w:val="24"/>
          <w:szCs w:val="24"/>
        </w:rPr>
      </w:pPr>
      <w:bookmarkStart w:id="3" w:name="_heading=h.1egqt2p" w:colFirst="0" w:colLast="0"/>
      <w:bookmarkEnd w:id="3"/>
      <w:r>
        <w:rPr>
          <w:sz w:val="24"/>
          <w:szCs w:val="24"/>
        </w:rPr>
        <w:lastRenderedPageBreak/>
        <w:t>RELACIÓN CON EL SECTOR EXTERNO</w:t>
      </w:r>
    </w:p>
    <w:p w:rsidR="009C67AC" w:rsidRDefault="009C67A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refiere a todas aquellas actividades que el programa académico genera para lograr una articulación e interacción sistemática con las comunidades, sectores y dinámicas del medio externo, con el fin de fortalecer el desarrollo de las labores formativas, a</w:t>
      </w:r>
      <w:r>
        <w:rPr>
          <w:rFonts w:ascii="Arial" w:eastAsia="Arial" w:hAnsi="Arial" w:cs="Arial"/>
          <w:sz w:val="24"/>
          <w:szCs w:val="24"/>
        </w:rPr>
        <w:t>cadémica, docentes, científicas, culturales y de extensión del programa y de enriquecer la practica pedagógica.</w:t>
      </w:r>
    </w:p>
    <w:p w:rsidR="009C67AC" w:rsidRDefault="009C67A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institución deberá establecer para el programa, los mecanismos y estrategias para lograr la vinculación de la comunidad y el sector producti</w:t>
      </w:r>
      <w:r>
        <w:rPr>
          <w:rFonts w:ascii="Arial" w:eastAsia="Arial" w:hAnsi="Arial" w:cs="Arial"/>
          <w:sz w:val="24"/>
          <w:szCs w:val="24"/>
        </w:rPr>
        <w:t>vo, social, cultural, público y privado, en coherencia con las modalidades (presencial, a distancia, virtual, dual u otros desarrollos que combinen e integren las anteriores modalidades), el nivel de formación del programa, la naturaleza jurídica de la ins</w:t>
      </w:r>
      <w:r>
        <w:rPr>
          <w:rFonts w:ascii="Arial" w:eastAsia="Arial" w:hAnsi="Arial" w:cs="Arial"/>
          <w:sz w:val="24"/>
          <w:szCs w:val="24"/>
        </w:rPr>
        <w:t>titución, la tipología e identidad institucional.</w:t>
      </w:r>
    </w:p>
    <w:p w:rsidR="009C67AC" w:rsidRDefault="009C67A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coherencia con el proceso formativo y la investigación, el programa establecerá los mecanismos y las estrategias, para lograr la articulación de los profesores y estudiantes con la dinámica social, prod</w:t>
      </w:r>
      <w:r>
        <w:rPr>
          <w:rFonts w:ascii="Arial" w:eastAsia="Arial" w:hAnsi="Arial" w:cs="Arial"/>
          <w:sz w:val="24"/>
          <w:szCs w:val="24"/>
        </w:rPr>
        <w:t>uctiva, creativa y cultural de su contexto.”</w:t>
      </w:r>
    </w:p>
    <w:p w:rsidR="009C67AC" w:rsidRDefault="009C67A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pStyle w:val="Ttulo1"/>
        <w:numPr>
          <w:ilvl w:val="1"/>
          <w:numId w:val="1"/>
        </w:numPr>
        <w:spacing w:before="0"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Plan de vinculación de la comunidad académica con el sector productivo, social y cultural, público y privado, según la naturaleza jurídica, misión, tipología e identidad institucional. Dicho plan deberá present</w:t>
      </w:r>
      <w:r>
        <w:rPr>
          <w:sz w:val="24"/>
          <w:szCs w:val="24"/>
        </w:rPr>
        <w:t>ar las actividades y los recursos previstos (financieros, físicos, tecnológicos y humanos) para su desarrollo.</w:t>
      </w: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C67AC" w:rsidRDefault="00E141C6">
      <w:pPr>
        <w:tabs>
          <w:tab w:val="left" w:pos="1560"/>
        </w:tabs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programa 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, responde las políticas, estrategias y programas de proyección social a  los problemas y necesidades de la comunidad nacional, regional o local </w:t>
      </w:r>
      <w:r>
        <w:rPr>
          <w:rFonts w:ascii="Arial" w:eastAsia="Arial" w:hAnsi="Arial" w:cs="Arial"/>
          <w:color w:val="FF0000"/>
          <w:sz w:val="24"/>
          <w:szCs w:val="24"/>
        </w:rPr>
        <w:t>ya que…</w:t>
      </w:r>
    </w:p>
    <w:p w:rsidR="009C67AC" w:rsidRDefault="009C67AC">
      <w:pPr>
        <w:tabs>
          <w:tab w:val="left" w:pos="1560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tabs>
          <w:tab w:val="left" w:pos="1560"/>
        </w:tabs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este sentido, se han definido mecanismos para gestionar la información de los resultados de la inte</w:t>
      </w:r>
      <w:r>
        <w:rPr>
          <w:rFonts w:ascii="Arial" w:eastAsia="Arial" w:hAnsi="Arial" w:cs="Arial"/>
          <w:sz w:val="24"/>
          <w:szCs w:val="24"/>
        </w:rPr>
        <w:t>racción del programa con el sector externo,</w:t>
      </w:r>
      <w:r>
        <w:rPr>
          <w:rFonts w:ascii="Arial" w:eastAsia="Arial" w:hAnsi="Arial" w:cs="Arial"/>
          <w:color w:val="4472C4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tales como…</w:t>
      </w:r>
    </w:p>
    <w:p w:rsidR="009C67AC" w:rsidRDefault="009C67AC">
      <w:pPr>
        <w:spacing w:line="276" w:lineRule="auto"/>
        <w:jc w:val="both"/>
        <w:rPr>
          <w:rFonts w:ascii="Arial" w:eastAsia="Arial" w:hAnsi="Arial" w:cs="Arial"/>
          <w:b/>
          <w:color w:val="4472C4"/>
          <w:sz w:val="24"/>
          <w:szCs w:val="24"/>
        </w:rPr>
      </w:pPr>
    </w:p>
    <w:p w:rsidR="009C67AC" w:rsidRDefault="00E141C6">
      <w:pPr>
        <w:spacing w:line="276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continuación se describen los procesos que se adelantarán para gestionar la información de la interacción con el sector externo, así como de la estructura organizacional responsable de ello</w:t>
      </w:r>
      <w:r>
        <w:rPr>
          <w:rFonts w:ascii="Arial" w:eastAsia="Arial" w:hAnsi="Arial" w:cs="Arial"/>
          <w:b/>
          <w:color w:val="FF0000"/>
          <w:sz w:val="24"/>
          <w:szCs w:val="24"/>
        </w:rPr>
        <w:t>…</w:t>
      </w:r>
    </w:p>
    <w:p w:rsidR="009C67AC" w:rsidRDefault="009C67A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9C67AC" w:rsidRDefault="00E141C6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continuar, se incorporan en el programa estrategias específicas que permitan  vincular los contenidos formativos  a las prácticas de proyección social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de la siguiente manera </w:t>
      </w:r>
    </w:p>
    <w:p w:rsidR="009C67AC" w:rsidRDefault="009C67A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esta manera, es posible establecer en el programa alguna articulación en</w:t>
      </w:r>
      <w:r>
        <w:rPr>
          <w:rFonts w:ascii="Arial" w:eastAsia="Arial" w:hAnsi="Arial" w:cs="Arial"/>
          <w:sz w:val="24"/>
          <w:szCs w:val="24"/>
        </w:rPr>
        <w:t>tre la investigativa y la proyección social,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a través de las siguientes acciones…</w:t>
      </w:r>
    </w:p>
    <w:p w:rsidR="009C67AC" w:rsidRDefault="009C67A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Así mismo, en el plan de estudios se evidencia el desarrollo de la proyección social</w:t>
      </w:r>
      <w:r>
        <w:rPr>
          <w:rFonts w:ascii="Arial" w:eastAsia="Arial" w:hAnsi="Arial" w:cs="Arial"/>
          <w:color w:val="FF0000"/>
          <w:sz w:val="24"/>
          <w:szCs w:val="24"/>
        </w:rPr>
        <w:t>…</w:t>
      </w:r>
    </w:p>
    <w:p w:rsidR="009C67AC" w:rsidRDefault="009C67AC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9C67AC" w:rsidRDefault="00E141C6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continuación, se hace referencia a todas aquellas actividades que el programa genera para lograr una articulación e interacción sistemática con las comunidades, sectores y dinámicas del medio externo, con el fin de fortalecer el desarrollo de las labores</w:t>
      </w:r>
      <w:r>
        <w:rPr>
          <w:rFonts w:ascii="Arial" w:eastAsia="Arial" w:hAnsi="Arial" w:cs="Arial"/>
          <w:sz w:val="24"/>
          <w:szCs w:val="24"/>
        </w:rPr>
        <w:t xml:space="preserve"> formativas, académicas, docentes, culturales o científicas del programa</w:t>
      </w:r>
      <w:r>
        <w:rPr>
          <w:rFonts w:ascii="Arial" w:eastAsia="Arial" w:hAnsi="Arial" w:cs="Arial"/>
          <w:color w:val="FF0000"/>
          <w:sz w:val="24"/>
          <w:szCs w:val="24"/>
        </w:rPr>
        <w:t>…</w:t>
      </w: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C67AC" w:rsidRDefault="00E141C6">
      <w:pPr>
        <w:pStyle w:val="Ttulo1"/>
        <w:numPr>
          <w:ilvl w:val="1"/>
          <w:numId w:val="3"/>
        </w:numPr>
        <w:spacing w:before="0"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Mecanismos para gestionar la información de los resultados que se obtengan de la articulación de profesores y estudiantes con la dinámica social, productiva, creativa y cultural de</w:t>
      </w:r>
      <w:r>
        <w:rPr>
          <w:sz w:val="24"/>
          <w:szCs w:val="24"/>
        </w:rPr>
        <w:t xml:space="preserve"> su contexto, para lo cual deberá prever fuentes de información propias o externas que permitan sustentar los resultados de la institución.</w:t>
      </w: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C67AC" w:rsidRDefault="00E141C6">
      <w:pPr>
        <w:pStyle w:val="Ttulo1"/>
        <w:numPr>
          <w:ilvl w:val="1"/>
          <w:numId w:val="3"/>
        </w:numPr>
        <w:spacing w:before="0"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Acuerdos de voluntades o convenios que respalden las prácticas o pasantías con el sector externo, de acuerdo con e</w:t>
      </w:r>
      <w:r>
        <w:rPr>
          <w:sz w:val="24"/>
          <w:szCs w:val="24"/>
        </w:rPr>
        <w:t>l número de estudiantes que las desarrollarán, evidenciando las políticas institucionales que las enmarcan, cuando a ello hubiere lugar. En todo caso, el desarrollo de las prácticas o pasantías deberán cumplir con las disposiciones establecidas por el Mini</w:t>
      </w:r>
      <w:r>
        <w:rPr>
          <w:sz w:val="24"/>
          <w:szCs w:val="24"/>
        </w:rPr>
        <w:t>sterio del Trabajo en la normatividad vigente.</w:t>
      </w: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C67AC" w:rsidRDefault="00E141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 el programa xxxx se apoya la proyección social desde los siguientes convenios o acuerdos de voluntades así:</w:t>
      </w:r>
    </w:p>
    <w:p w:rsidR="009C67AC" w:rsidRDefault="009C67A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Tabla XX</w:t>
      </w:r>
    </w:p>
    <w:tbl>
      <w:tblPr>
        <w:tblStyle w:val="ab"/>
        <w:tblW w:w="891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2"/>
        <w:gridCol w:w="1782"/>
        <w:gridCol w:w="1782"/>
        <w:gridCol w:w="1782"/>
        <w:gridCol w:w="1782"/>
      </w:tblGrid>
      <w:tr w:rsidR="009C67AC">
        <w:trPr>
          <w:trHeight w:val="440"/>
        </w:trPr>
        <w:tc>
          <w:tcPr>
            <w:tcW w:w="17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E1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Convenio</w:t>
            </w:r>
          </w:p>
        </w:tc>
        <w:tc>
          <w:tcPr>
            <w:tcW w:w="3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E1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Carácter</w:t>
            </w:r>
          </w:p>
        </w:tc>
        <w:tc>
          <w:tcPr>
            <w:tcW w:w="17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E1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Vigencia hasta:</w:t>
            </w:r>
          </w:p>
        </w:tc>
        <w:tc>
          <w:tcPr>
            <w:tcW w:w="17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E1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9C67AC">
        <w:trPr>
          <w:trHeight w:val="440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9C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E1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Nacional </w:t>
            </w:r>
          </w:p>
        </w:tc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E1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Internacional</w:t>
            </w:r>
          </w:p>
        </w:tc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9C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9C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C67AC"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9C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9C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9C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9C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9C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C67AC"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9C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9C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9C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9C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C" w:rsidRDefault="009C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C67AC" w:rsidRDefault="009C67AC">
      <w:pPr>
        <w:spacing w:line="276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9C67AC" w:rsidRDefault="00E141C6">
      <w:pPr>
        <w:spacing w:line="276" w:lineRule="auto"/>
        <w:rPr>
          <w:rFonts w:ascii="Arial" w:eastAsia="Arial" w:hAnsi="Arial" w:cs="Arial"/>
          <w:color w:val="FF0000"/>
          <w:sz w:val="32"/>
          <w:szCs w:val="32"/>
        </w:rPr>
      </w:pPr>
      <w:r>
        <w:br w:type="page"/>
      </w:r>
    </w:p>
    <w:p w:rsidR="009C67AC" w:rsidRDefault="00E141C6">
      <w:pPr>
        <w:pStyle w:val="Ttulo1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BIBLIOGRAFÍA</w:t>
      </w:r>
    </w:p>
    <w:p w:rsidR="009C67AC" w:rsidRDefault="009C67A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C67AC" w:rsidRDefault="009C67A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9C67AC" w:rsidRDefault="00E141C6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4" w:name="_heading=h.3ygebqi" w:colFirst="0" w:colLast="0"/>
      <w:bookmarkEnd w:id="4"/>
      <w:r>
        <w:rPr>
          <w:sz w:val="24"/>
          <w:szCs w:val="24"/>
        </w:rPr>
        <w:lastRenderedPageBreak/>
        <w:t>ANEXOS</w:t>
      </w:r>
    </w:p>
    <w:p w:rsidR="009C67AC" w:rsidRDefault="009C67AC">
      <w:pPr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Plan de vinculación de la comunidad académica con el sector productivo, social y cultural, público y privado, en los últimos siete (7) años. Dicha proyección deberá presentar las actividades y los recursos previstos (financieros, físicos, tecnológicos y </w:t>
      </w:r>
      <w:r>
        <w:rPr>
          <w:rFonts w:ascii="Arial" w:eastAsia="Arial" w:hAnsi="Arial" w:cs="Arial"/>
          <w:sz w:val="24"/>
          <w:szCs w:val="24"/>
        </w:rPr>
        <w:t>humanos) para el desarrollo del plan.</w:t>
      </w:r>
    </w:p>
    <w:p w:rsidR="009C67AC" w:rsidRDefault="009C67A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5" w:name="_heading=h.1fob9te" w:colFirst="0" w:colLast="0"/>
      <w:bookmarkEnd w:id="5"/>
      <w:r>
        <w:rPr>
          <w:rFonts w:ascii="Arial" w:eastAsia="Arial" w:hAnsi="Arial" w:cs="Arial"/>
          <w:sz w:val="24"/>
          <w:szCs w:val="24"/>
        </w:rPr>
        <w:t>• Acuerdos de voluntades o convenios que respalden las prácticas o pasantías con el sector externo, de acuerdo con el número de estudiantes que las desarrollarán en los próximos siete (7) años, evidenciando las políti</w:t>
      </w:r>
      <w:r>
        <w:rPr>
          <w:rFonts w:ascii="Arial" w:eastAsia="Arial" w:hAnsi="Arial" w:cs="Arial"/>
          <w:sz w:val="24"/>
          <w:szCs w:val="24"/>
        </w:rPr>
        <w:t>cas institucionales que las enmarcan, cuando a ello hubiere lugar.</w:t>
      </w: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E141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REGISTROS</w:t>
      </w:r>
    </w:p>
    <w:p w:rsidR="009C67AC" w:rsidRDefault="009C67AC">
      <w:pPr>
        <w:jc w:val="both"/>
        <w:rPr>
          <w:rFonts w:ascii="Arial" w:eastAsia="Arial" w:hAnsi="Arial" w:cs="Arial"/>
          <w:sz w:val="24"/>
          <w:szCs w:val="24"/>
        </w:rPr>
      </w:pPr>
    </w:p>
    <w:p w:rsidR="009C67AC" w:rsidRDefault="009C67AC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c"/>
        <w:tblW w:w="9615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350"/>
        <w:gridCol w:w="1245"/>
        <w:gridCol w:w="1230"/>
        <w:gridCol w:w="1200"/>
        <w:gridCol w:w="1515"/>
        <w:gridCol w:w="1200"/>
        <w:gridCol w:w="1440"/>
      </w:tblGrid>
      <w:tr w:rsidR="009C67AC">
        <w:trPr>
          <w:cantSplit/>
        </w:trPr>
        <w:tc>
          <w:tcPr>
            <w:tcW w:w="435" w:type="dxa"/>
            <w:vMerge w:val="restart"/>
            <w:shd w:val="clear" w:color="auto" w:fill="33CCCC"/>
            <w:vAlign w:val="center"/>
          </w:tcPr>
          <w:p w:rsidR="009C67AC" w:rsidRDefault="00E141C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2595" w:type="dxa"/>
            <w:gridSpan w:val="2"/>
            <w:shd w:val="clear" w:color="auto" w:fill="33CCCC"/>
            <w:vAlign w:val="center"/>
          </w:tcPr>
          <w:p w:rsidR="009C67AC" w:rsidRDefault="00E141C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IDENTIFICACIÓN</w:t>
            </w:r>
          </w:p>
        </w:tc>
        <w:tc>
          <w:tcPr>
            <w:tcW w:w="2430" w:type="dxa"/>
            <w:gridSpan w:val="2"/>
            <w:shd w:val="clear" w:color="auto" w:fill="33CCCC"/>
            <w:vAlign w:val="center"/>
          </w:tcPr>
          <w:p w:rsidR="009C67AC" w:rsidRDefault="00E141C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ALMACENAMIENTO</w:t>
            </w:r>
          </w:p>
        </w:tc>
        <w:tc>
          <w:tcPr>
            <w:tcW w:w="1515" w:type="dxa"/>
            <w:shd w:val="clear" w:color="auto" w:fill="33CCCC"/>
            <w:vAlign w:val="center"/>
          </w:tcPr>
          <w:p w:rsidR="009C67AC" w:rsidRDefault="00E141C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PROTECCIÓN</w:t>
            </w:r>
          </w:p>
        </w:tc>
        <w:tc>
          <w:tcPr>
            <w:tcW w:w="2640" w:type="dxa"/>
            <w:gridSpan w:val="2"/>
            <w:shd w:val="clear" w:color="auto" w:fill="33CCCC"/>
            <w:vAlign w:val="center"/>
          </w:tcPr>
          <w:p w:rsidR="009C67AC" w:rsidRDefault="00E141C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TRD</w:t>
            </w:r>
          </w:p>
        </w:tc>
      </w:tr>
      <w:tr w:rsidR="009C67AC">
        <w:tc>
          <w:tcPr>
            <w:tcW w:w="435" w:type="dxa"/>
            <w:vMerge/>
            <w:shd w:val="clear" w:color="auto" w:fill="33CCCC"/>
            <w:vAlign w:val="center"/>
          </w:tcPr>
          <w:p w:rsidR="009C67AC" w:rsidRDefault="009C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50" w:type="dxa"/>
            <w:shd w:val="clear" w:color="auto" w:fill="33CCCC"/>
            <w:vAlign w:val="center"/>
          </w:tcPr>
          <w:p w:rsidR="009C67AC" w:rsidRDefault="00E1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Código Formato</w:t>
            </w:r>
          </w:p>
        </w:tc>
        <w:tc>
          <w:tcPr>
            <w:tcW w:w="1245" w:type="dxa"/>
            <w:shd w:val="clear" w:color="auto" w:fill="33CCCC"/>
            <w:vAlign w:val="center"/>
          </w:tcPr>
          <w:p w:rsidR="009C67AC" w:rsidRDefault="00E1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230" w:type="dxa"/>
            <w:shd w:val="clear" w:color="auto" w:fill="33CCCC"/>
            <w:vAlign w:val="center"/>
          </w:tcPr>
          <w:p w:rsidR="009C67AC" w:rsidRDefault="00E141C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Archivo</w:t>
            </w:r>
          </w:p>
        </w:tc>
        <w:tc>
          <w:tcPr>
            <w:tcW w:w="1200" w:type="dxa"/>
            <w:shd w:val="clear" w:color="auto" w:fill="33CCCC"/>
            <w:vAlign w:val="center"/>
          </w:tcPr>
          <w:p w:rsidR="009C67AC" w:rsidRDefault="00E141C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Medio de archivo</w:t>
            </w:r>
          </w:p>
        </w:tc>
        <w:tc>
          <w:tcPr>
            <w:tcW w:w="1515" w:type="dxa"/>
            <w:shd w:val="clear" w:color="auto" w:fill="33CCCC"/>
            <w:vAlign w:val="center"/>
          </w:tcPr>
          <w:p w:rsidR="009C67AC" w:rsidRDefault="00E141C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 de Archivarlo</w:t>
            </w:r>
          </w:p>
        </w:tc>
        <w:tc>
          <w:tcPr>
            <w:tcW w:w="1200" w:type="dxa"/>
            <w:shd w:val="clear" w:color="auto" w:fill="33CCCC"/>
            <w:vAlign w:val="center"/>
          </w:tcPr>
          <w:p w:rsidR="009C67AC" w:rsidRDefault="00E141C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Tiempo de Retención</w:t>
            </w:r>
          </w:p>
        </w:tc>
        <w:tc>
          <w:tcPr>
            <w:tcW w:w="1440" w:type="dxa"/>
            <w:shd w:val="clear" w:color="auto" w:fill="33CCCC"/>
            <w:vAlign w:val="center"/>
          </w:tcPr>
          <w:p w:rsidR="009C67AC" w:rsidRDefault="00E141C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Disposición  Final</w:t>
            </w:r>
          </w:p>
        </w:tc>
      </w:tr>
      <w:tr w:rsidR="009C67AC">
        <w:tc>
          <w:tcPr>
            <w:tcW w:w="43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35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AA-P01-F01</w:t>
            </w:r>
          </w:p>
        </w:tc>
        <w:tc>
          <w:tcPr>
            <w:tcW w:w="124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Denominación</w:t>
            </w:r>
          </w:p>
        </w:tc>
        <w:tc>
          <w:tcPr>
            <w:tcW w:w="123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00" w:type="dxa"/>
          </w:tcPr>
          <w:p w:rsidR="009C67AC" w:rsidRDefault="009C67AC">
            <w:pPr>
              <w:rPr>
                <w:rFonts w:ascii="Arial" w:eastAsia="Arial" w:hAnsi="Arial" w:cs="Arial"/>
              </w:rPr>
            </w:pPr>
          </w:p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1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0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C67AC">
        <w:tc>
          <w:tcPr>
            <w:tcW w:w="43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35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AA-P01-F02</w:t>
            </w:r>
          </w:p>
        </w:tc>
        <w:tc>
          <w:tcPr>
            <w:tcW w:w="1245" w:type="dxa"/>
            <w:vAlign w:val="center"/>
          </w:tcPr>
          <w:p w:rsidR="009C67AC" w:rsidRDefault="00E141C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Justificación AA-F02-F03</w:t>
            </w:r>
          </w:p>
          <w:p w:rsidR="009C67AC" w:rsidRDefault="009C67A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00" w:type="dxa"/>
          </w:tcPr>
          <w:p w:rsidR="009C67AC" w:rsidRDefault="009C67AC">
            <w:pPr>
              <w:rPr>
                <w:rFonts w:ascii="Arial" w:eastAsia="Arial" w:hAnsi="Arial" w:cs="Arial"/>
              </w:rPr>
            </w:pPr>
          </w:p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1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0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C67AC">
        <w:tc>
          <w:tcPr>
            <w:tcW w:w="43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35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AA-P01-F03</w:t>
            </w:r>
          </w:p>
        </w:tc>
        <w:tc>
          <w:tcPr>
            <w:tcW w:w="124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Aspectos Curriculares</w:t>
            </w:r>
          </w:p>
        </w:tc>
        <w:tc>
          <w:tcPr>
            <w:tcW w:w="123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00" w:type="dxa"/>
          </w:tcPr>
          <w:p w:rsidR="009C67AC" w:rsidRDefault="009C67AC">
            <w:pPr>
              <w:rPr>
                <w:rFonts w:ascii="Arial" w:eastAsia="Arial" w:hAnsi="Arial" w:cs="Arial"/>
              </w:rPr>
            </w:pPr>
          </w:p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1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0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C67AC">
        <w:tc>
          <w:tcPr>
            <w:tcW w:w="43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35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AA-P01-F04</w:t>
            </w:r>
          </w:p>
        </w:tc>
        <w:tc>
          <w:tcPr>
            <w:tcW w:w="124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Organización de las Actividades Académicas y de Procesos Formativos</w:t>
            </w:r>
          </w:p>
        </w:tc>
        <w:tc>
          <w:tcPr>
            <w:tcW w:w="123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00" w:type="dxa"/>
          </w:tcPr>
          <w:p w:rsidR="009C67AC" w:rsidRDefault="009C67AC">
            <w:pPr>
              <w:rPr>
                <w:rFonts w:ascii="Arial" w:eastAsia="Arial" w:hAnsi="Arial" w:cs="Arial"/>
              </w:rPr>
            </w:pPr>
          </w:p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1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0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C67AC">
        <w:tc>
          <w:tcPr>
            <w:tcW w:w="43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35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AA-P01-F05</w:t>
            </w:r>
          </w:p>
        </w:tc>
        <w:tc>
          <w:tcPr>
            <w:tcW w:w="124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Investigación, Innovación y/o creación artística y cultural</w:t>
            </w:r>
          </w:p>
        </w:tc>
        <w:tc>
          <w:tcPr>
            <w:tcW w:w="123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00" w:type="dxa"/>
          </w:tcPr>
          <w:p w:rsidR="009C67AC" w:rsidRDefault="009C67AC">
            <w:pPr>
              <w:rPr>
                <w:rFonts w:ascii="Arial" w:eastAsia="Arial" w:hAnsi="Arial" w:cs="Arial"/>
              </w:rPr>
            </w:pPr>
          </w:p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1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0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C67AC">
        <w:tc>
          <w:tcPr>
            <w:tcW w:w="43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135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AA-P01-F06</w:t>
            </w:r>
          </w:p>
        </w:tc>
        <w:tc>
          <w:tcPr>
            <w:tcW w:w="124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Relación con el Sector externo</w:t>
            </w:r>
          </w:p>
        </w:tc>
        <w:tc>
          <w:tcPr>
            <w:tcW w:w="123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00" w:type="dxa"/>
          </w:tcPr>
          <w:p w:rsidR="009C67AC" w:rsidRDefault="009C67AC">
            <w:pPr>
              <w:rPr>
                <w:rFonts w:ascii="Arial" w:eastAsia="Arial" w:hAnsi="Arial" w:cs="Arial"/>
              </w:rPr>
            </w:pPr>
          </w:p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1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0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C67AC">
        <w:tc>
          <w:tcPr>
            <w:tcW w:w="43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7</w:t>
            </w:r>
          </w:p>
        </w:tc>
        <w:tc>
          <w:tcPr>
            <w:tcW w:w="135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AA-P01-F07</w:t>
            </w:r>
          </w:p>
        </w:tc>
        <w:tc>
          <w:tcPr>
            <w:tcW w:w="124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Profesores</w:t>
            </w:r>
          </w:p>
        </w:tc>
        <w:tc>
          <w:tcPr>
            <w:tcW w:w="123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00" w:type="dxa"/>
          </w:tcPr>
          <w:p w:rsidR="009C67AC" w:rsidRDefault="009C67AC">
            <w:pPr>
              <w:rPr>
                <w:rFonts w:ascii="Arial" w:eastAsia="Arial" w:hAnsi="Arial" w:cs="Arial"/>
              </w:rPr>
            </w:pPr>
          </w:p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1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0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C67AC">
        <w:tc>
          <w:tcPr>
            <w:tcW w:w="43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135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AA-P01-F08</w:t>
            </w:r>
          </w:p>
        </w:tc>
        <w:tc>
          <w:tcPr>
            <w:tcW w:w="124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Medios Educativos</w:t>
            </w:r>
          </w:p>
        </w:tc>
        <w:tc>
          <w:tcPr>
            <w:tcW w:w="123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00" w:type="dxa"/>
          </w:tcPr>
          <w:p w:rsidR="009C67AC" w:rsidRDefault="009C67AC">
            <w:pPr>
              <w:rPr>
                <w:rFonts w:ascii="Arial" w:eastAsia="Arial" w:hAnsi="Arial" w:cs="Arial"/>
              </w:rPr>
            </w:pPr>
          </w:p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1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0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9C67AC">
        <w:tc>
          <w:tcPr>
            <w:tcW w:w="43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135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AA-P01-F09</w:t>
            </w:r>
          </w:p>
        </w:tc>
        <w:tc>
          <w:tcPr>
            <w:tcW w:w="124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Infraestructura Física y Tecnológica</w:t>
            </w:r>
          </w:p>
        </w:tc>
        <w:tc>
          <w:tcPr>
            <w:tcW w:w="123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00" w:type="dxa"/>
          </w:tcPr>
          <w:p w:rsidR="009C67AC" w:rsidRDefault="009C67AC">
            <w:pPr>
              <w:rPr>
                <w:rFonts w:ascii="Arial" w:eastAsia="Arial" w:hAnsi="Arial" w:cs="Arial"/>
              </w:rPr>
            </w:pPr>
          </w:p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15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0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</w:tbl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7AC" w:rsidRDefault="009C6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9C67AC" w:rsidRDefault="00E141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ANEXOS</w:t>
      </w:r>
    </w:p>
    <w:p w:rsidR="009C67AC" w:rsidRDefault="009C67AC">
      <w:pPr>
        <w:ind w:left="1260" w:hanging="1298"/>
        <w:jc w:val="both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condición Denominación AA-P01-F01</w:t>
      </w:r>
    </w:p>
    <w:p w:rsidR="009C67AC" w:rsidRDefault="00E14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Justificación AA-F01-F02</w:t>
      </w:r>
    </w:p>
    <w:p w:rsidR="009C67AC" w:rsidRDefault="00E14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Aspectos Curriculares AA-P01-F03</w:t>
      </w:r>
    </w:p>
    <w:p w:rsidR="009C67AC" w:rsidRDefault="00E14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Organización de las Actividades Académicas y de Procesos Formativos AA-P01-F04</w:t>
      </w:r>
    </w:p>
    <w:p w:rsidR="009C67AC" w:rsidRDefault="00E14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Investigación, Innovación y/o creación artística y cultural AA-P01-F05</w:t>
      </w:r>
    </w:p>
    <w:p w:rsidR="009C67AC" w:rsidRDefault="00E14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</w:t>
      </w:r>
      <w:r>
        <w:rPr>
          <w:rFonts w:ascii="Arial" w:eastAsia="Arial" w:hAnsi="Arial" w:cs="Arial"/>
          <w:color w:val="000000"/>
          <w:sz w:val="24"/>
          <w:szCs w:val="24"/>
        </w:rPr>
        <w:t>ud registro calificado Relación con el Sector externo AA-P01-F06</w:t>
      </w:r>
    </w:p>
    <w:p w:rsidR="009C67AC" w:rsidRDefault="00E14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Profesores AA-P01-F07</w:t>
      </w:r>
    </w:p>
    <w:p w:rsidR="009C67AC" w:rsidRDefault="00E14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Medios Educativos AA-F01-F08</w:t>
      </w:r>
    </w:p>
    <w:p w:rsidR="009C67AC" w:rsidRDefault="00E14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Infraestruc</w:t>
      </w:r>
      <w:r>
        <w:rPr>
          <w:rFonts w:ascii="Arial" w:eastAsia="Arial" w:hAnsi="Arial" w:cs="Arial"/>
          <w:color w:val="000000"/>
          <w:sz w:val="24"/>
          <w:szCs w:val="24"/>
        </w:rPr>
        <w:t>tura Física y Tecnológica AA-F01-F09</w:t>
      </w:r>
    </w:p>
    <w:p w:rsidR="009C67AC" w:rsidRDefault="009C67AC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9C67AC" w:rsidRDefault="009C67AC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9C67AC" w:rsidRDefault="00E141C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REGISTRO DE MODIFICACIONES</w:t>
      </w:r>
    </w:p>
    <w:tbl>
      <w:tblPr>
        <w:tblStyle w:val="ad"/>
        <w:tblW w:w="951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95"/>
        <w:gridCol w:w="1984"/>
        <w:gridCol w:w="5000"/>
      </w:tblGrid>
      <w:tr w:rsidR="009C67AC">
        <w:trPr>
          <w:cantSplit/>
          <w:tblHeader/>
          <w:jc w:val="center"/>
        </w:trPr>
        <w:tc>
          <w:tcPr>
            <w:tcW w:w="1134" w:type="dxa"/>
            <w:shd w:val="clear" w:color="auto" w:fill="33CCCC"/>
            <w:vAlign w:val="center"/>
          </w:tcPr>
          <w:p w:rsidR="009C67AC" w:rsidRDefault="00E141C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VERSIÓN</w:t>
            </w:r>
          </w:p>
        </w:tc>
        <w:tc>
          <w:tcPr>
            <w:tcW w:w="1395" w:type="dxa"/>
            <w:shd w:val="clear" w:color="auto" w:fill="33CCCC"/>
            <w:vAlign w:val="center"/>
          </w:tcPr>
          <w:p w:rsidR="009C67AC" w:rsidRDefault="00E141C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984" w:type="dxa"/>
            <w:shd w:val="clear" w:color="auto" w:fill="33CCCC"/>
            <w:vAlign w:val="center"/>
          </w:tcPr>
          <w:p w:rsidR="009C67AC" w:rsidRDefault="00E141C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ÍTEM MODIFICADO</w:t>
            </w:r>
          </w:p>
        </w:tc>
        <w:tc>
          <w:tcPr>
            <w:tcW w:w="5000" w:type="dxa"/>
            <w:shd w:val="clear" w:color="auto" w:fill="33CCCC"/>
            <w:vAlign w:val="center"/>
          </w:tcPr>
          <w:p w:rsidR="009C67AC" w:rsidRDefault="00E141C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9C67AC">
        <w:trPr>
          <w:cantSplit/>
          <w:jc w:val="center"/>
        </w:trPr>
        <w:tc>
          <w:tcPr>
            <w:tcW w:w="1134" w:type="dxa"/>
            <w:vAlign w:val="center"/>
          </w:tcPr>
          <w:p w:rsidR="009C67AC" w:rsidRDefault="00E141C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395" w:type="dxa"/>
            <w:vAlign w:val="center"/>
          </w:tcPr>
          <w:p w:rsidR="009C67AC" w:rsidRDefault="009C67A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C67AC" w:rsidRDefault="009C67A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9C67AC" w:rsidRDefault="00E14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Primera versión no aplica</w:t>
            </w:r>
          </w:p>
        </w:tc>
      </w:tr>
      <w:tr w:rsidR="009C67AC">
        <w:trPr>
          <w:cantSplit/>
          <w:jc w:val="center"/>
        </w:trPr>
        <w:tc>
          <w:tcPr>
            <w:tcW w:w="1134" w:type="dxa"/>
            <w:vAlign w:val="center"/>
          </w:tcPr>
          <w:p w:rsidR="009C67AC" w:rsidRDefault="009C67A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vAlign w:val="center"/>
          </w:tcPr>
          <w:p w:rsidR="009C67AC" w:rsidRDefault="009C67A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C67AC" w:rsidRDefault="009C67A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9C67AC" w:rsidRDefault="009C67AC">
            <w:pPr>
              <w:rPr>
                <w:rFonts w:ascii="Arial" w:eastAsia="Arial" w:hAnsi="Arial" w:cs="Arial"/>
              </w:rPr>
            </w:pPr>
          </w:p>
        </w:tc>
      </w:tr>
    </w:tbl>
    <w:p w:rsidR="009C67AC" w:rsidRDefault="009C67AC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sectPr w:rsidR="009C67AC">
      <w:headerReference w:type="default" r:id="rId11"/>
      <w:headerReference w:type="first" r:id="rId12"/>
      <w:footerReference w:type="first" r:id="rId13"/>
      <w:pgSz w:w="12240" w:h="15840"/>
      <w:pgMar w:top="226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C6" w:rsidRDefault="00E141C6">
      <w:r>
        <w:separator/>
      </w:r>
    </w:p>
  </w:endnote>
  <w:endnote w:type="continuationSeparator" w:id="0">
    <w:p w:rsidR="00E141C6" w:rsidRDefault="00E1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AC" w:rsidRDefault="00E14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-852801</wp:posOffset>
          </wp:positionH>
          <wp:positionV relativeFrom="paragraph">
            <wp:posOffset>0</wp:posOffset>
          </wp:positionV>
          <wp:extent cx="7750175" cy="7677150"/>
          <wp:effectExtent l="0" t="0" r="0" b="0"/>
          <wp:wrapNone/>
          <wp:docPr id="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AC" w:rsidRDefault="009C67A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0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044"/>
      <w:gridCol w:w="3300"/>
      <w:gridCol w:w="3300"/>
    </w:tblGrid>
    <w:tr w:rsidR="009C67AC">
      <w:tc>
        <w:tcPr>
          <w:tcW w:w="3044" w:type="dxa"/>
        </w:tcPr>
        <w:p w:rsidR="009C67AC" w:rsidRDefault="00E141C6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</w:t>
          </w:r>
        </w:p>
        <w:p w:rsidR="009C67AC" w:rsidRDefault="00E141C6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Profesionales Universitarios DAC</w:t>
          </w:r>
        </w:p>
        <w:p w:rsidR="009C67AC" w:rsidRDefault="009C67AC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300" w:type="dxa"/>
        </w:tcPr>
        <w:p w:rsidR="009C67AC" w:rsidRDefault="00E141C6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</w:t>
          </w:r>
        </w:p>
        <w:p w:rsidR="009C67AC" w:rsidRDefault="00E141C6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Directora Dirección de Aseguramiento de la Calidad</w:t>
          </w:r>
        </w:p>
      </w:tc>
      <w:tc>
        <w:tcPr>
          <w:tcW w:w="3300" w:type="dxa"/>
        </w:tcPr>
        <w:p w:rsidR="009C67AC" w:rsidRDefault="00E141C6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</w:t>
          </w:r>
        </w:p>
        <w:p w:rsidR="009C67AC" w:rsidRDefault="00E141C6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Líder del Proceso de SIGEAA</w:t>
          </w:r>
        </w:p>
      </w:tc>
    </w:tr>
    <w:tr w:rsidR="009C67AC">
      <w:tc>
        <w:tcPr>
          <w:tcW w:w="9644" w:type="dxa"/>
          <w:gridSpan w:val="3"/>
        </w:tcPr>
        <w:p w:rsidR="009C67AC" w:rsidRDefault="009C67AC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9C67AC" w:rsidRDefault="00E141C6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La impresión y copia magnética de este documento se considera </w:t>
          </w:r>
          <w:r>
            <w:rPr>
              <w:rFonts w:ascii="Arial" w:eastAsia="Arial" w:hAnsi="Arial" w:cs="Arial"/>
              <w:b/>
              <w:sz w:val="22"/>
              <w:szCs w:val="22"/>
            </w:rPr>
            <w:t>COPIA NO CONTROLADA</w:t>
          </w:r>
        </w:p>
        <w:p w:rsidR="009C67AC" w:rsidRDefault="009C67AC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9C67AC" w:rsidRDefault="00E141C6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“ Asegúrese de consultar la versión vigente en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http://www.ut.edu.co/sistema-de-gestion-de-calidad</w:t>
            </w:r>
          </w:hyperlink>
          <w:r>
            <w:rPr>
              <w:rFonts w:ascii="Arial" w:eastAsia="Arial" w:hAnsi="Arial" w:cs="Arial"/>
            </w:rPr>
            <w:t xml:space="preserve"> ”</w:t>
          </w:r>
        </w:p>
        <w:p w:rsidR="009C67AC" w:rsidRDefault="009C67AC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:rsidR="009C67AC" w:rsidRDefault="009C67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C67AC" w:rsidRDefault="009C67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C6" w:rsidRDefault="00E141C6">
      <w:r>
        <w:separator/>
      </w:r>
    </w:p>
  </w:footnote>
  <w:footnote w:type="continuationSeparator" w:id="0">
    <w:p w:rsidR="00E141C6" w:rsidRDefault="00E1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AC" w:rsidRDefault="00E141C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8"/>
      <w:rPr>
        <w:rFonts w:ascii="Corsiva" w:eastAsia="Corsiva" w:hAnsi="Corsiva" w:cs="Corsiva"/>
        <w:b/>
        <w:i/>
        <w:color w:val="000000"/>
        <w:sz w:val="24"/>
        <w:szCs w:val="24"/>
      </w:rPr>
    </w:pPr>
    <w:r>
      <w:rPr>
        <w:rFonts w:ascii="Arial Narrow" w:eastAsia="Arial Narrow" w:hAnsi="Arial Narrow" w:cs="Arial Narrow"/>
        <w:i/>
        <w:noProof/>
        <w:color w:val="000000"/>
        <w:sz w:val="28"/>
        <w:szCs w:val="28"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32385</wp:posOffset>
          </wp:positionH>
          <wp:positionV relativeFrom="page">
            <wp:posOffset>3030220</wp:posOffset>
          </wp:positionV>
          <wp:extent cx="7750175" cy="7677150"/>
          <wp:effectExtent l="0" t="0" r="0" b="0"/>
          <wp:wrapNone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AC" w:rsidRDefault="009C67A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f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9C67AC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9C67AC" w:rsidRDefault="00E141C6">
          <w:pPr>
            <w:ind w:right="36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8" name="image2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9C67AC" w:rsidRDefault="00E141C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CREACIÓN Y OFERTA DE PROGRAMAS ACADÉMICOS DE PREGRADO Y POSGRADOS</w:t>
          </w:r>
        </w:p>
        <w:p w:rsidR="009C67AC" w:rsidRDefault="009C67A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9C67AC" w:rsidRDefault="00E141C6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SOLICITUD REGISTRO CALIFICADO</w:t>
          </w:r>
        </w:p>
        <w:p w:rsidR="009C67AC" w:rsidRDefault="00E141C6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CONDICIÓN RELACIÓN CON EL SECTOR EXTERNO</w:t>
          </w:r>
        </w:p>
      </w:tc>
      <w:tc>
        <w:tcPr>
          <w:tcW w:w="1811" w:type="dxa"/>
          <w:vAlign w:val="center"/>
        </w:tcPr>
        <w:p w:rsidR="009C67AC" w:rsidRDefault="00E141C6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E2725D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E2725D">
            <w:rPr>
              <w:rFonts w:ascii="Arial" w:eastAsia="Arial" w:hAnsi="Arial" w:cs="Arial"/>
              <w:noProof/>
              <w:sz w:val="18"/>
              <w:szCs w:val="18"/>
            </w:rPr>
            <w:t>5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12</w:t>
          </w:r>
        </w:p>
      </w:tc>
    </w:tr>
    <w:tr w:rsidR="009C67AC">
      <w:trPr>
        <w:cantSplit/>
        <w:trHeight w:val="315"/>
      </w:trPr>
      <w:tc>
        <w:tcPr>
          <w:tcW w:w="1395" w:type="dxa"/>
          <w:vMerge/>
          <w:vAlign w:val="center"/>
        </w:tcPr>
        <w:p w:rsidR="009C67AC" w:rsidRDefault="009C67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9C67AC" w:rsidRDefault="009C67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9C67AC" w:rsidRDefault="00E141C6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AA-P01-F06</w:t>
          </w:r>
        </w:p>
      </w:tc>
    </w:tr>
    <w:tr w:rsidR="009C67AC">
      <w:trPr>
        <w:cantSplit/>
        <w:trHeight w:val="389"/>
      </w:trPr>
      <w:tc>
        <w:tcPr>
          <w:tcW w:w="1395" w:type="dxa"/>
          <w:vMerge/>
          <w:vAlign w:val="center"/>
        </w:tcPr>
        <w:p w:rsidR="009C67AC" w:rsidRDefault="009C67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9C67AC" w:rsidRDefault="009C67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9C67AC" w:rsidRDefault="00E141C6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9C67AC">
      <w:trPr>
        <w:cantSplit/>
        <w:trHeight w:val="424"/>
      </w:trPr>
      <w:tc>
        <w:tcPr>
          <w:tcW w:w="1395" w:type="dxa"/>
          <w:vMerge/>
          <w:vAlign w:val="center"/>
        </w:tcPr>
        <w:p w:rsidR="009C67AC" w:rsidRDefault="009C67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9C67AC" w:rsidRDefault="009C67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9C67AC" w:rsidRDefault="00E141C6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9C67AC" w:rsidRDefault="00E141C6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21-07-2023</w:t>
          </w:r>
        </w:p>
      </w:tc>
    </w:tr>
  </w:tbl>
  <w:p w:rsidR="009C67AC" w:rsidRDefault="009C67A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AC" w:rsidRDefault="009C67AC"/>
  <w:tbl>
    <w:tblPr>
      <w:tblStyle w:val="ae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9C67AC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9C67AC" w:rsidRDefault="00E141C6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6" name="image2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9C67AC" w:rsidRDefault="00E141C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CREACIÓN Y OFERTA DE PROGRAMAS ACADÉMICOS DE PREGRADO Y POSGRADOS</w:t>
          </w:r>
        </w:p>
        <w:p w:rsidR="009C67AC" w:rsidRDefault="009C67A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9C67AC" w:rsidRDefault="00E141C6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SOLICITUD REGISTRO CALIFICADO</w:t>
          </w:r>
        </w:p>
        <w:p w:rsidR="009C67AC" w:rsidRDefault="00E141C6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CONDICIÓN RELACIÓN CON EL SECTOR EXTERNO </w:t>
          </w:r>
        </w:p>
      </w:tc>
      <w:tc>
        <w:tcPr>
          <w:tcW w:w="1811" w:type="dxa"/>
          <w:vAlign w:val="center"/>
        </w:tcPr>
        <w:p w:rsidR="009C67AC" w:rsidRDefault="00E141C6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E2725D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E2725D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12</w:t>
          </w:r>
        </w:p>
      </w:tc>
    </w:tr>
    <w:tr w:rsidR="009C67AC">
      <w:trPr>
        <w:cantSplit/>
        <w:trHeight w:val="315"/>
      </w:trPr>
      <w:tc>
        <w:tcPr>
          <w:tcW w:w="1395" w:type="dxa"/>
          <w:vMerge/>
          <w:vAlign w:val="center"/>
        </w:tcPr>
        <w:p w:rsidR="009C67AC" w:rsidRDefault="009C67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9C67AC" w:rsidRDefault="009C67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9C67AC" w:rsidRDefault="00E141C6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AA-P01-F06</w:t>
          </w:r>
        </w:p>
      </w:tc>
    </w:tr>
    <w:tr w:rsidR="009C67AC">
      <w:trPr>
        <w:cantSplit/>
        <w:trHeight w:val="389"/>
      </w:trPr>
      <w:tc>
        <w:tcPr>
          <w:tcW w:w="1395" w:type="dxa"/>
          <w:vMerge/>
          <w:vAlign w:val="center"/>
        </w:tcPr>
        <w:p w:rsidR="009C67AC" w:rsidRDefault="009C67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9C67AC" w:rsidRDefault="009C67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9C67AC" w:rsidRDefault="00E141C6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9C67AC">
      <w:trPr>
        <w:cantSplit/>
        <w:trHeight w:val="424"/>
      </w:trPr>
      <w:tc>
        <w:tcPr>
          <w:tcW w:w="1395" w:type="dxa"/>
          <w:vMerge/>
          <w:vAlign w:val="center"/>
        </w:tcPr>
        <w:p w:rsidR="009C67AC" w:rsidRDefault="009C67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9C67AC" w:rsidRDefault="009C67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9C67AC" w:rsidRDefault="00E141C6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9C67AC" w:rsidRDefault="00E141C6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21-07-2023</w:t>
          </w:r>
        </w:p>
      </w:tc>
    </w:tr>
  </w:tbl>
  <w:p w:rsidR="009C67AC" w:rsidRDefault="009C67A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8320E"/>
    <w:multiLevelType w:val="multilevel"/>
    <w:tmpl w:val="072A3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16C61B1"/>
    <w:multiLevelType w:val="multilevel"/>
    <w:tmpl w:val="2E7E1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54F16E2E"/>
    <w:multiLevelType w:val="multilevel"/>
    <w:tmpl w:val="6FE66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AC"/>
    <w:rsid w:val="009C67AC"/>
    <w:rsid w:val="00E141C6"/>
    <w:rsid w:val="00E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02779-F43C-4E88-B281-29200E04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9C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uiPriority w:val="9"/>
    <w:qFormat/>
    <w:rsid w:val="002F4B0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Arial" w:hAnsi="Arial" w:cs="Arial"/>
      <w:b/>
      <w:sz w:val="32"/>
      <w:szCs w:val="32"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link w:val="Textoindependiente2Car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91F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511704"/>
    <w:rPr>
      <w:lang w:val="es-ES_tradnl" w:eastAsia="en-US"/>
    </w:rPr>
  </w:style>
  <w:style w:type="paragraph" w:customStyle="1" w:styleId="Default">
    <w:name w:val="Default"/>
    <w:rsid w:val="00EC371C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F4B0C"/>
    <w:rPr>
      <w:rFonts w:ascii="Arial" w:eastAsia="Arial" w:hAnsi="Arial" w:cs="Arial"/>
      <w:b/>
      <w:sz w:val="32"/>
      <w:szCs w:val="3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63D48"/>
    <w:rPr>
      <w:rFonts w:ascii="Monotype Corsiva" w:hAnsi="Monotype Corsiva"/>
      <w:b/>
      <w:i/>
      <w:sz w:val="24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763D48"/>
    <w:rPr>
      <w:rFonts w:ascii="Tahoma" w:hAnsi="Tahoma"/>
      <w:sz w:val="22"/>
      <w:szCs w:val="1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647F4"/>
    <w:pPr>
      <w:tabs>
        <w:tab w:val="left" w:pos="660"/>
        <w:tab w:val="right" w:pos="8828"/>
      </w:tabs>
      <w:overflowPunct/>
      <w:autoSpaceDE/>
      <w:autoSpaceDN/>
      <w:adjustRightInd/>
      <w:spacing w:line="276" w:lineRule="auto"/>
      <w:jc w:val="both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Prrafo">
    <w:name w:val="Párrafo"/>
    <w:basedOn w:val="Normal"/>
    <w:qFormat/>
    <w:rsid w:val="002F25A8"/>
    <w:pPr>
      <w:overflowPunct/>
      <w:autoSpaceDE/>
      <w:autoSpaceDN/>
      <w:adjustRightInd/>
      <w:jc w:val="both"/>
      <w:textAlignment w:val="auto"/>
    </w:pPr>
    <w:rPr>
      <w:rFonts w:ascii="Arial" w:eastAsia="Arial" w:hAnsi="Arial" w:cs="Arial"/>
      <w:sz w:val="24"/>
      <w:szCs w:val="24"/>
      <w:lang w:val="es-CO"/>
    </w:rPr>
  </w:style>
  <w:style w:type="paragraph" w:styleId="Sinespaciado">
    <w:name w:val="No Spacing"/>
    <w:link w:val="SinespaciadoCar"/>
    <w:uiPriority w:val="1"/>
    <w:qFormat/>
    <w:rsid w:val="0028068A"/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28068A"/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33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tKkwwNq5wBOf8ADsrRQMQBT8HA==">CgMxLjAyCGguZ2pkZ3hzMgloLjJldDkycDAyCWguMWVncXQycDIJaC4zeWdlYnFpMgloLjFmb2I5dGU4AHIhMW02LWg5bVJFY3NfSVdwZWo1N054M29xMHZneW5fSUJB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1392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2</cp:revision>
  <dcterms:created xsi:type="dcterms:W3CDTF">2023-07-28T12:45:00Z</dcterms:created>
  <dcterms:modified xsi:type="dcterms:W3CDTF">2023-07-28T12:45:00Z</dcterms:modified>
</cp:coreProperties>
</file>