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EC" w:rsidRDefault="00724BEC">
      <w:pPr>
        <w:jc w:val="both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</w:p>
    <w:p w:rsidR="00724BEC" w:rsidRDefault="00F14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s-CO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1062990</wp:posOffset>
            </wp:positionH>
            <wp:positionV relativeFrom="paragraph">
              <wp:posOffset>9525</wp:posOffset>
            </wp:positionV>
            <wp:extent cx="3486150" cy="2453260"/>
            <wp:effectExtent l="0" t="0" r="0" b="0"/>
            <wp:wrapNone/>
            <wp:docPr id="39" name="image1.png" descr="D:\DATOS\Desktop\WILMER\AUTOEVALUACIÓN\logo NSLG transparencia_baj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:\DATOS\Desktop\WILMER\AUTOEVALUACIÓN\logo NSLG transparencia_baja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453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F14CB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PARA LA SOLICITUD DE REGISTRO CALIFICADO</w:t>
      </w:r>
    </w:p>
    <w:p w:rsidR="00724BEC" w:rsidRDefault="00F14CB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CONDICIÓN DE CALIDAD DE ASPECTOS CURRICULARES DEL PROGRAMA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PROGRAMA ACADÉMICO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UNIDAD ACADÉMICA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XXXXXXXXXX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IBAGUÉ – TOLIMA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 DE XXXX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  <w:sectPr w:rsidR="00724B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17" w:right="1701" w:bottom="1417" w:left="1701" w:header="708" w:footer="708" w:gutter="0"/>
          <w:pgNumType w:start="1"/>
          <w:cols w:space="720"/>
        </w:sectPr>
      </w:pPr>
      <w:bookmarkStart w:id="2" w:name="_heading=h.30j0zll" w:colFirst="0" w:colLast="0"/>
      <w:bookmarkEnd w:id="2"/>
      <w:r>
        <w:br w:type="page"/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Rector(a)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Docencia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Desarrollo Humano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Vicerrector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Administrativo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Vicerrector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Investigación-Creación, Innovación, Proyección Social y Extensión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Secretario </w:t>
      </w:r>
      <w:r>
        <w:rPr>
          <w:rFonts w:ascii="Arial" w:eastAsia="Arial" w:hAnsi="Arial" w:cs="Arial"/>
          <w:sz w:val="24"/>
          <w:szCs w:val="24"/>
        </w:rPr>
        <w:t>(a)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General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XXXXXXX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Decano(a) de la Facultad o Director del IDEAD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 (a) de programa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</w:t>
      </w:r>
      <w:r>
        <w:rPr>
          <w:rFonts w:ascii="Arial" w:eastAsia="Arial" w:hAnsi="Arial" w:cs="Arial"/>
          <w:b/>
          <w:sz w:val="24"/>
          <w:szCs w:val="24"/>
        </w:rPr>
        <w:t>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Comité Curricular del Programa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ADRIANA PAOLA ALBARRACÍN CALDERÓN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Directora Dirección de Aseguramiento de la Calidad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NOMBRE Y APELLIDOS COMPLETOS</w:t>
      </w: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Dirección de Aseguramiento de la Calidad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724BEC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TABLA DE CONTENIDO</w:t>
      </w:r>
    </w:p>
    <w:p w:rsidR="00724BEC" w:rsidRDefault="00F14CBA">
      <w:pPr>
        <w:spacing w:line="276" w:lineRule="auto"/>
        <w:ind w:left="4248" w:firstLine="708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</w:t>
      </w:r>
    </w:p>
    <w:bookmarkStart w:id="3" w:name="_heading=h.1fob9te" w:colFirst="0" w:colLast="0" w:displacedByCustomXml="next"/>
    <w:bookmarkEnd w:id="3" w:displacedByCustomXml="next"/>
    <w:sdt>
      <w:sdtPr>
        <w:id w:val="1053661771"/>
        <w:docPartObj>
          <w:docPartGallery w:val="Table of Contents"/>
          <w:docPartUnique/>
        </w:docPartObj>
      </w:sdtPr>
      <w:sdtEndPr/>
      <w:sdtContent>
        <w:p w:rsidR="00724BEC" w:rsidRDefault="00F14CBA">
          <w:pPr>
            <w:keepNext/>
            <w:keepLines/>
            <w:pBdr>
              <w:top w:val="nil"/>
              <w:left w:val="nil"/>
              <w:bottom w:val="nil"/>
              <w:right w:val="nil"/>
              <w:between w:val="nil"/>
            </w:pBdr>
            <w:spacing w:before="240"/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3znysh7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ASPECTOS CURRICULARES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et92p0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Componentes Formativos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tyjcwt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Plan general de estudios por periodos académicos, representado en créditos académicos conforme a los resultados de aprendizaje proyectados: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7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dy6vkm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1.1.1.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Los resultados de aprendizaje desde las áreas de formación y el pl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 de estudios.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8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4d34og8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1.1.2.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La implementación de las trayectorias posibles de los estudiantes en su proceso formativo (Líneas de Optativas - CCC).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s8eyo1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1.1.3.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Estrategias de flexib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ilización y los ajustes propuestos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7dp8vu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(Electivas - Optativas - Homologaciones - Validaciones - Cursos Libres - Equivalencias con otros Programas - Intercambio internacional - Semestre Internacional).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rdcrjn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1.1.4.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El resultado de las acciones para garantizar la formación integral y los ajustes propuestos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6in1rg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(Semilleros y Grupos de Investigación - Electivas -Eventos Académicos (Naci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onal e Internacional) -  Equivalencias con otros programas).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lnxbz9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1.1.5.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Acciones, procesos y actividades para garantizar la transversalización de la formación integral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5nkun2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1.2.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scripción del proceso de definición y análisis de los resultados de aprendizaje del programa académico, mencionando los referentes conceptuales, de ser aplicable.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9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ksv4uv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1.4.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del perfil de egreso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44sinio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Componentes Pedagógicos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jxsxqh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del modelo o modelos pedagógicos y didácticos del programa académico que conduzcan al logro de los resultados de aprendizaje.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z337ya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2.2.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 los componentes pedagógicos, en consideración a la diversidad cultural, social y tecnológica de los estudiantes.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j2qqm3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Componente De Interacción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y810tw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 la forma en la cual se evidencia la articulación desde el proceso formativo con los contextos locales, regionales y globales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4i7ojhp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3.2.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Descripción de la forma en la cual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el programa desarrollará las condiciones para que los estudiantes y profesores puedan interrelacionarse en contextos sincrónicos y asincrónicos, independientemente de la modalidad o modalidades del programa.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xcytpi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3.3.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 las actividades académicas, docentes, formativas, científicas, culturales y de extensión que proyecta implementar para favorecer su internacionalización.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ci93xb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3.4.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 xml:space="preserve">Descripción del contenido curricular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que favorece la comprensión de las dinámicas globales y que propician las competencias inter y multiculturales.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whwml4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3.5.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del contenido curricular que favorece el desarrollo de competencias comunicativas 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 una segunda lengua, de acuerdo con referentes internacionales, cuando así lo considere la institución.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bn6wsx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3.6.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 la forma en la cual se promoverá el conocimiento de la dinámica global frente a los cam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bios sociales, culturales, económicos y ambientales.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10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qsh70q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3.7.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 los mecanismos de interacción con comunidades locales, regionales, nacionales e internacionales.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as4poj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Conceptualización teórica y epistemológica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pxezwc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Fundamentos teóricos y conceptuales de los conocimientos que sustentan el programa académico, así como su correspondiente justificación.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49x2ik5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Mecanismos de Evaluación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p2csry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5.1.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y diseño de los mecanismos de evaluación en coherencia con las políticas institucionales, el proceso formativo, los resultados d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 aprendizaje y el modelo o modelos pedagógicos.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147n2zr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5.2.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Descripción de los mecanismos de retroalimentación a los estudiantes, a partir de los resultados de sus evaluaciones, con el fin de que estas cumplan los obje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tivos previstos en el proceso formativo y el estudiante pueda mejorar su desempeño en el mismo.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11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3o7alnk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BIBLIOGRAFÍA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12</w:t>
            </w:r>
          </w:hyperlink>
        </w:p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8828"/>
            </w:tabs>
            <w:jc w:val="both"/>
            <w:rPr>
              <w:rFonts w:ascii="Arial" w:eastAsia="Arial" w:hAnsi="Arial" w:cs="Arial"/>
              <w:color w:val="000000"/>
              <w:sz w:val="24"/>
              <w:szCs w:val="24"/>
            </w:rPr>
          </w:pPr>
          <w:hyperlink w:anchor="_heading=h.23ckvvd"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ANEXOS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  <w:t>13</w:t>
            </w:r>
          </w:hyperlink>
        </w:p>
        <w:p w:rsidR="00724BEC" w:rsidRDefault="00F14CBA">
          <w:pPr>
            <w:jc w:val="both"/>
            <w:rPr>
              <w:rFonts w:ascii="Arial" w:eastAsia="Arial" w:hAnsi="Arial" w:cs="Arial"/>
              <w:sz w:val="24"/>
              <w:szCs w:val="24"/>
            </w:rPr>
          </w:pPr>
          <w:r>
            <w:fldChar w:fldCharType="end"/>
          </w:r>
        </w:p>
      </w:sdtContent>
    </w:sdt>
    <w:p w:rsidR="00724BEC" w:rsidRDefault="00724BEC">
      <w:pPr>
        <w:rPr>
          <w:rFonts w:ascii="Arial" w:eastAsia="Arial" w:hAnsi="Arial" w:cs="Arial"/>
        </w:rPr>
      </w:pPr>
    </w:p>
    <w:p w:rsidR="00724BEC" w:rsidRDefault="00724BEC">
      <w:pPr>
        <w:rPr>
          <w:rFonts w:ascii="Arial" w:eastAsia="Arial" w:hAnsi="Arial" w:cs="Arial"/>
        </w:rPr>
      </w:pPr>
    </w:p>
    <w:p w:rsidR="00724BEC" w:rsidRDefault="00F14CBA">
      <w:pPr>
        <w:rPr>
          <w:rFonts w:ascii="Arial" w:eastAsia="Arial" w:hAnsi="Arial" w:cs="Arial"/>
        </w:rPr>
      </w:pPr>
      <w:r>
        <w:br w:type="page"/>
      </w:r>
    </w:p>
    <w:p w:rsidR="00724BEC" w:rsidRDefault="00F14CB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TABLAS</w:t>
      </w: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724BEC" w:rsidRDefault="00F14CBA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LISTADO DE FIGURA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724BEC" w:rsidRDefault="00F14CBA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4" w:name="_heading=h.3znysh7" w:colFirst="0" w:colLast="0"/>
      <w:bookmarkEnd w:id="4"/>
      <w:r>
        <w:rPr>
          <w:sz w:val="24"/>
          <w:szCs w:val="24"/>
        </w:rPr>
        <w:lastRenderedPageBreak/>
        <w:t>ASPECTOS CURRICULARES</w:t>
      </w: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0"/>
          <w:numId w:val="3"/>
        </w:numPr>
        <w:spacing w:before="0" w:after="0" w:line="276" w:lineRule="auto"/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t>Componentes Formativos</w:t>
      </w: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institución deberá diseñar el contenido curricular del programa según el área de conocimiento y en coherencia con las modalidades (presencial, a distancia, virtual, dual u otros desarrollos que combinen e integren las anteriores modalidades), los nivele</w:t>
      </w:r>
      <w:r>
        <w:rPr>
          <w:rFonts w:ascii="Arial" w:eastAsia="Arial" w:hAnsi="Arial" w:cs="Arial"/>
          <w:sz w:val="24"/>
          <w:szCs w:val="24"/>
        </w:rPr>
        <w:t>s de formación, su naturaleza jurídica, tipología e identidad institucional. El cual deberá contar, por lo menos con:</w:t>
      </w: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6" w:name="_heading=h.tyjcwt" w:colFirst="0" w:colLast="0"/>
      <w:bookmarkEnd w:id="6"/>
      <w:r>
        <w:rPr>
          <w:sz w:val="24"/>
          <w:szCs w:val="24"/>
        </w:rPr>
        <w:t>Plan general de estudios por periodos académicos, representado en créditos académicos conforme a los resultados de aprendizaje proyectado</w:t>
      </w:r>
      <w:r>
        <w:rPr>
          <w:sz w:val="24"/>
          <w:szCs w:val="24"/>
        </w:rPr>
        <w:t>s:</w:t>
      </w: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tbl>
      <w:tblPr>
        <w:tblStyle w:val="af0"/>
        <w:tblW w:w="96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9"/>
        <w:gridCol w:w="598"/>
        <w:gridCol w:w="50"/>
        <w:gridCol w:w="546"/>
        <w:gridCol w:w="546"/>
        <w:gridCol w:w="598"/>
        <w:gridCol w:w="598"/>
        <w:gridCol w:w="592"/>
        <w:gridCol w:w="465"/>
        <w:gridCol w:w="592"/>
        <w:gridCol w:w="598"/>
        <w:gridCol w:w="497"/>
        <w:gridCol w:w="399"/>
        <w:gridCol w:w="497"/>
        <w:gridCol w:w="497"/>
        <w:gridCol w:w="399"/>
        <w:gridCol w:w="387"/>
      </w:tblGrid>
      <w:tr w:rsidR="00724BEC">
        <w:trPr>
          <w:trHeight w:val="193"/>
          <w:tblHeader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Curso </w:t>
            </w:r>
          </w:p>
        </w:tc>
        <w:tc>
          <w:tcPr>
            <w:tcW w:w="1740" w:type="dxa"/>
            <w:gridSpan w:val="4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Componente</w:t>
            </w:r>
          </w:p>
        </w:tc>
        <w:tc>
          <w:tcPr>
            <w:tcW w:w="598" w:type="dxa"/>
            <w:vMerge w:val="restart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Créditos académicos asignatura</w:t>
            </w:r>
          </w:p>
        </w:tc>
        <w:tc>
          <w:tcPr>
            <w:tcW w:w="598" w:type="dxa"/>
            <w:vMerge w:val="restart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% sobre el total de créditos</w:t>
            </w: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Horas de trabajo</w:t>
            </w: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Áreas de Formación del Currículo</w:t>
            </w:r>
          </w:p>
        </w:tc>
      </w:tr>
      <w:tr w:rsidR="00724BEC">
        <w:trPr>
          <w:trHeight w:val="2097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Módulo   Asignatura 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Obligatorio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Electivo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Optativo</w:t>
            </w:r>
          </w:p>
        </w:tc>
        <w:tc>
          <w:tcPr>
            <w:tcW w:w="598" w:type="dxa"/>
            <w:vMerge/>
            <w:vAlign w:val="center"/>
          </w:tcPr>
          <w:p w:rsidR="00724BEC" w:rsidRDefault="0072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vMerge/>
            <w:shd w:val="clear" w:color="auto" w:fill="auto"/>
            <w:vAlign w:val="center"/>
          </w:tcPr>
          <w:p w:rsidR="00724BEC" w:rsidRDefault="0072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Horas Teóricas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Horas Teórico - Prácticas</w:t>
            </w: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Horas Prácticas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Horas Independientes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Socio humanístico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Básico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Profesional</w:t>
            </w: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Disciplinar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Libre Elección</w:t>
            </w: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Investigación</w:t>
            </w:r>
          </w:p>
        </w:tc>
      </w:tr>
      <w:tr w:rsidR="00724BEC">
        <w:trPr>
          <w:trHeight w:val="400"/>
          <w:jc w:val="center"/>
        </w:trPr>
        <w:tc>
          <w:tcPr>
            <w:tcW w:w="9678" w:type="dxa"/>
            <w:gridSpan w:val="17"/>
            <w:shd w:val="clear" w:color="auto" w:fill="auto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NIVEL O SEMESTRE</w:t>
            </w:r>
          </w:p>
        </w:tc>
      </w:tr>
      <w:tr w:rsidR="00724BEC">
        <w:trPr>
          <w:trHeight w:val="29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40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40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29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bottom"/>
          </w:tcPr>
          <w:p w:rsidR="00724BEC" w:rsidRDefault="00724BEC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41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30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29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63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30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F14CBA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Totales Nivel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29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F14CBA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Número De Horas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42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F14CBA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lastRenderedPageBreak/>
              <w:t>Total Porcentaje Horas (%)</w:t>
            </w:r>
          </w:p>
        </w:tc>
        <w:tc>
          <w:tcPr>
            <w:tcW w:w="598" w:type="dxa"/>
          </w:tcPr>
          <w:p w:rsidR="00724BEC" w:rsidRDefault="00724BEC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38" w:type="dxa"/>
            <w:gridSpan w:val="5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2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gridSpan w:val="6"/>
            <w:shd w:val="clear" w:color="auto" w:fill="auto"/>
            <w:vAlign w:val="center"/>
          </w:tcPr>
          <w:p w:rsidR="00724BEC" w:rsidRDefault="00724BEC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42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F14CBA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Número Créditos del Programa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24BEC">
        <w:trPr>
          <w:trHeight w:val="430"/>
          <w:jc w:val="center"/>
        </w:trPr>
        <w:tc>
          <w:tcPr>
            <w:tcW w:w="1819" w:type="dxa"/>
            <w:shd w:val="clear" w:color="auto" w:fill="auto"/>
            <w:vAlign w:val="center"/>
          </w:tcPr>
          <w:p w:rsidR="00724BEC" w:rsidRDefault="00F14CBA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Total Porcentaje Créditos (%)</w:t>
            </w:r>
          </w:p>
        </w:tc>
        <w:tc>
          <w:tcPr>
            <w:tcW w:w="648" w:type="dxa"/>
            <w:gridSpan w:val="2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247" w:type="dxa"/>
            <w:gridSpan w:val="4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724BEC" w:rsidRDefault="00724BEC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7" w:name="_heading=h.3dy6vkm" w:colFirst="0" w:colLast="0"/>
      <w:bookmarkEnd w:id="7"/>
      <w:r>
        <w:rPr>
          <w:sz w:val="24"/>
          <w:szCs w:val="24"/>
        </w:rPr>
        <w:t>Los resultados de aprendizaje desde las áreas de formación y el plan de estudios.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ind w:left="360" w:hanging="360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b/>
          <w:i/>
          <w:color w:val="000000"/>
          <w:sz w:val="24"/>
          <w:szCs w:val="24"/>
        </w:rPr>
        <w:t>Tabla X Propósito de formación RA y asignaturas del plan de estudios del programa</w:t>
      </w:r>
    </w:p>
    <w:p w:rsidR="00724BEC" w:rsidRDefault="00724BE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1"/>
        <w:tblW w:w="100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8"/>
        <w:gridCol w:w="3827"/>
        <w:gridCol w:w="2694"/>
      </w:tblGrid>
      <w:tr w:rsidR="00724BEC">
        <w:trPr>
          <w:trHeight w:val="283"/>
          <w:tblHeader/>
          <w:jc w:val="center"/>
        </w:trPr>
        <w:tc>
          <w:tcPr>
            <w:tcW w:w="3538" w:type="dxa"/>
            <w:shd w:val="clear" w:color="auto" w:fill="C6D9F1"/>
            <w:vAlign w:val="center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Propósito de Formación</w:t>
            </w:r>
          </w:p>
        </w:tc>
        <w:tc>
          <w:tcPr>
            <w:tcW w:w="3827" w:type="dxa"/>
            <w:shd w:val="clear" w:color="auto" w:fill="C6D9F1"/>
            <w:vAlign w:val="center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Resultado de Aprendizaje</w:t>
            </w:r>
          </w:p>
        </w:tc>
        <w:tc>
          <w:tcPr>
            <w:tcW w:w="2694" w:type="dxa"/>
            <w:shd w:val="clear" w:color="auto" w:fill="C6D9F1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Asignaturas</w:t>
            </w:r>
          </w:p>
        </w:tc>
      </w:tr>
      <w:tr w:rsidR="00724BEC">
        <w:trPr>
          <w:trHeight w:val="283"/>
          <w:jc w:val="center"/>
        </w:trPr>
        <w:tc>
          <w:tcPr>
            <w:tcW w:w="10059" w:type="dxa"/>
            <w:gridSpan w:val="3"/>
            <w:shd w:val="clear" w:color="auto" w:fill="F2F2F2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ind w:left="360" w:hanging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de Formación Disciplinar</w:t>
            </w: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hanging="2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</w:tcPr>
          <w:p w:rsidR="00724BEC" w:rsidRDefault="00724BE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10059" w:type="dxa"/>
            <w:gridSpan w:val="3"/>
            <w:shd w:val="clear" w:color="auto" w:fill="auto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ind w:left="360" w:hanging="36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Área de Formación Profesional </w:t>
            </w: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10059" w:type="dxa"/>
            <w:gridSpan w:val="3"/>
            <w:shd w:val="clear" w:color="auto" w:fill="auto"/>
            <w:vAlign w:val="center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de Formación en Investigación</w:t>
            </w: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FFFF00"/>
            <w:vAlign w:val="center"/>
          </w:tcPr>
          <w:p w:rsidR="00724BEC" w:rsidRDefault="00724BEC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FFFF00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00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10059" w:type="dxa"/>
            <w:gridSpan w:val="3"/>
            <w:shd w:val="clear" w:color="auto" w:fill="auto"/>
            <w:vAlign w:val="center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Formación de Libre Elección</w:t>
            </w: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724BEC" w:rsidRDefault="0072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10059" w:type="dxa"/>
            <w:gridSpan w:val="3"/>
            <w:shd w:val="clear" w:color="auto" w:fill="D9D9D9"/>
            <w:vAlign w:val="center"/>
          </w:tcPr>
          <w:p w:rsidR="00724BEC" w:rsidRDefault="00F14CBA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de Formación Social y Humanista</w:t>
            </w: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10059" w:type="dxa"/>
            <w:gridSpan w:val="3"/>
            <w:shd w:val="clear" w:color="auto" w:fill="D9D9D9"/>
            <w:vAlign w:val="center"/>
          </w:tcPr>
          <w:p w:rsidR="00724BEC" w:rsidRDefault="00F14CBA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Área de Formación en Ciencias Básicas</w:t>
            </w: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24BEC">
        <w:trPr>
          <w:trHeight w:val="283"/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724BEC" w:rsidRDefault="00724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ind w:left="29"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24BEC" w:rsidRDefault="00724BEC">
            <w:pPr>
              <w:tabs>
                <w:tab w:val="left" w:pos="993"/>
              </w:tabs>
              <w:ind w:right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724BEC" w:rsidRDefault="00F14C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Fuente: 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hanging="360"/>
        <w:jc w:val="center"/>
        <w:rPr>
          <w:rFonts w:ascii="Arial" w:eastAsia="Arial" w:hAnsi="Arial" w:cs="Arial"/>
          <w:color w:val="000000"/>
        </w:rPr>
      </w:pP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9" w:name="_heading=h.4d34og8" w:colFirst="0" w:colLast="0"/>
      <w:bookmarkEnd w:id="9"/>
      <w:r>
        <w:rPr>
          <w:sz w:val="24"/>
          <w:szCs w:val="24"/>
        </w:rPr>
        <w:t>La implementación de las trayectorias posibles de los estudiantes en su proceso formativo (Líneas de Optativas - CCC).</w:t>
      </w:r>
    </w:p>
    <w:p w:rsidR="00724BEC" w:rsidRDefault="00724BEC">
      <w:pPr>
        <w:spacing w:line="276" w:lineRule="auto"/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0" w:name="_heading=h.2s8eyo1" w:colFirst="0" w:colLast="0"/>
      <w:bookmarkEnd w:id="10"/>
      <w:r>
        <w:rPr>
          <w:sz w:val="24"/>
          <w:szCs w:val="24"/>
        </w:rPr>
        <w:t xml:space="preserve">Estrategias de flexibilización y los ajustes propuestos </w:t>
      </w:r>
    </w:p>
    <w:p w:rsidR="00724BEC" w:rsidRDefault="00F14CBA">
      <w:pPr>
        <w:pStyle w:val="Ttulo1"/>
        <w:spacing w:before="0" w:after="0" w:line="276" w:lineRule="auto"/>
        <w:ind w:left="1080"/>
        <w:jc w:val="both"/>
        <w:rPr>
          <w:b w:val="0"/>
          <w:sz w:val="24"/>
          <w:szCs w:val="24"/>
        </w:rPr>
      </w:pPr>
      <w:bookmarkStart w:id="11" w:name="_heading=h.17dp8vu" w:colFirst="0" w:colLast="0"/>
      <w:bookmarkEnd w:id="11"/>
      <w:r>
        <w:rPr>
          <w:b w:val="0"/>
          <w:sz w:val="24"/>
          <w:szCs w:val="24"/>
        </w:rPr>
        <w:t>(Electivas - Optativas - Homologaciones - Validaciones - Cursos Libres - Equivalencias con otros Programas - Intercambio internacional - Semestre Internacional).</w:t>
      </w:r>
    </w:p>
    <w:p w:rsidR="00724BEC" w:rsidRDefault="00724BEC">
      <w:pPr>
        <w:spacing w:line="276" w:lineRule="auto"/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2" w:name="_heading=h.3rdcrjn" w:colFirst="0" w:colLast="0"/>
      <w:bookmarkEnd w:id="12"/>
      <w:r>
        <w:rPr>
          <w:sz w:val="24"/>
          <w:szCs w:val="24"/>
        </w:rPr>
        <w:t xml:space="preserve">El resultado de las acciones para garantizar la formación integral y los ajustes propuestos </w:t>
      </w:r>
    </w:p>
    <w:p w:rsidR="00724BEC" w:rsidRDefault="00F14CBA">
      <w:pPr>
        <w:pStyle w:val="Ttulo1"/>
        <w:spacing w:before="0" w:after="0" w:line="276" w:lineRule="auto"/>
        <w:ind w:left="1080"/>
        <w:jc w:val="both"/>
        <w:rPr>
          <w:b w:val="0"/>
          <w:sz w:val="24"/>
          <w:szCs w:val="24"/>
        </w:rPr>
      </w:pPr>
      <w:bookmarkStart w:id="13" w:name="_heading=h.26in1rg" w:colFirst="0" w:colLast="0"/>
      <w:bookmarkEnd w:id="13"/>
      <w:r>
        <w:rPr>
          <w:b w:val="0"/>
          <w:sz w:val="24"/>
          <w:szCs w:val="24"/>
        </w:rPr>
        <w:t>(Semilleros y Grupos de Investigación - Electivas -Eventos Académicos (Nacional e Internacional) -  Equivalencias con otros programas).</w:t>
      </w:r>
    </w:p>
    <w:p w:rsidR="00724BEC" w:rsidRDefault="00724BE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2"/>
          <w:numId w:val="1"/>
        </w:numPr>
        <w:spacing w:before="0" w:after="0" w:line="276" w:lineRule="auto"/>
        <w:jc w:val="both"/>
        <w:rPr>
          <w:sz w:val="24"/>
          <w:szCs w:val="24"/>
        </w:rPr>
      </w:pPr>
      <w:bookmarkStart w:id="14" w:name="_heading=h.lnxbz9" w:colFirst="0" w:colLast="0"/>
      <w:bookmarkEnd w:id="14"/>
      <w:r>
        <w:rPr>
          <w:sz w:val="24"/>
          <w:szCs w:val="24"/>
        </w:rPr>
        <w:t>Acciones, procesos y actividades para garantizar la transversalización de la formación integral</w:t>
      </w:r>
    </w:p>
    <w:p w:rsidR="00724BEC" w:rsidRDefault="00724BE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15" w:name="_heading=h.35nkun2" w:colFirst="0" w:colLast="0"/>
      <w:bookmarkEnd w:id="15"/>
      <w:r>
        <w:rPr>
          <w:sz w:val="24"/>
          <w:szCs w:val="24"/>
        </w:rPr>
        <w:t>Descripción del proce</w:t>
      </w:r>
      <w:r>
        <w:rPr>
          <w:sz w:val="24"/>
          <w:szCs w:val="24"/>
        </w:rPr>
        <w:t>so de definición y análisis de los resultados de aprendizaje del programa académico, mencionando los referentes conceptuales, de ser aplicable.</w:t>
      </w:r>
    </w:p>
    <w:p w:rsidR="00724BEC" w:rsidRDefault="00724BEC">
      <w:pPr>
        <w:spacing w:line="276" w:lineRule="auto"/>
        <w:rPr>
          <w:rFonts w:ascii="Arial" w:eastAsia="Arial" w:hAnsi="Arial" w:cs="Arial"/>
        </w:rPr>
      </w:pPr>
    </w:p>
    <w:p w:rsidR="00724BEC" w:rsidRDefault="00F14CB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Descripción de la forma en que se articulan los resultados de aprendizaje con el plan general de estudios.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16" w:name="_heading=h.1ksv4uv" w:colFirst="0" w:colLast="0"/>
      <w:bookmarkEnd w:id="16"/>
      <w:r>
        <w:rPr>
          <w:sz w:val="24"/>
          <w:szCs w:val="24"/>
        </w:rPr>
        <w:lastRenderedPageBreak/>
        <w:t xml:space="preserve">Descripción del perfil de egreso </w:t>
      </w:r>
    </w:p>
    <w:p w:rsidR="00724BEC" w:rsidRDefault="00724BEC">
      <w:pPr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0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17" w:name="_heading=h.44sinio" w:colFirst="0" w:colLast="0"/>
      <w:bookmarkEnd w:id="17"/>
      <w:r>
        <w:rPr>
          <w:sz w:val="24"/>
          <w:szCs w:val="24"/>
        </w:rPr>
        <w:t>Componentes Pedagógicos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18" w:name="_heading=h.2jxsxqh" w:colFirst="0" w:colLast="0"/>
      <w:bookmarkEnd w:id="18"/>
      <w:r>
        <w:rPr>
          <w:sz w:val="24"/>
          <w:szCs w:val="24"/>
        </w:rPr>
        <w:t>Descripción del modelo o modelos pedagógicos y didácticos del programa académico que conduzcan al logro de los resultados de aprendizaje.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19" w:name="_heading=h.z337ya" w:colFirst="0" w:colLast="0"/>
      <w:bookmarkEnd w:id="19"/>
      <w:r>
        <w:rPr>
          <w:sz w:val="24"/>
          <w:szCs w:val="24"/>
        </w:rPr>
        <w:t>Descripción de los componentes pedagógicos, en consideración a la diversidad cultural, social y tecnológica de los estudiantes.</w:t>
      </w:r>
    </w:p>
    <w:p w:rsidR="00724BEC" w:rsidRDefault="00F14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724BEC" w:rsidRDefault="00F14CBA">
      <w:pPr>
        <w:pStyle w:val="Ttulo1"/>
        <w:numPr>
          <w:ilvl w:val="0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0" w:name="_heading=h.3j2qqm3" w:colFirst="0" w:colLast="0"/>
      <w:bookmarkEnd w:id="20"/>
      <w:r>
        <w:rPr>
          <w:sz w:val="24"/>
          <w:szCs w:val="24"/>
        </w:rPr>
        <w:t>Componente De Interacción</w:t>
      </w:r>
    </w:p>
    <w:p w:rsidR="00724BEC" w:rsidRDefault="00724BEC">
      <w:pPr>
        <w:spacing w:line="276" w:lineRule="auto"/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1" w:name="_heading=h.1y810tw" w:colFirst="0" w:colLast="0"/>
      <w:bookmarkEnd w:id="21"/>
      <w:r>
        <w:rPr>
          <w:sz w:val="24"/>
          <w:szCs w:val="24"/>
        </w:rPr>
        <w:t xml:space="preserve">Descripción de la forma en la cual se evidencia la articulación desde el proceso formativo con los </w:t>
      </w:r>
      <w:r>
        <w:rPr>
          <w:sz w:val="24"/>
          <w:szCs w:val="24"/>
        </w:rPr>
        <w:t>contextos locales, regionales y globales</w:t>
      </w:r>
    </w:p>
    <w:p w:rsidR="00724BEC" w:rsidRDefault="00724BEC">
      <w:pPr>
        <w:ind w:left="720"/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2" w:name="_heading=h.4i7ojhp" w:colFirst="0" w:colLast="0"/>
      <w:bookmarkEnd w:id="22"/>
      <w:r>
        <w:rPr>
          <w:sz w:val="24"/>
          <w:szCs w:val="24"/>
        </w:rPr>
        <w:t>Descripción de la forma en la cual el programa desarrollará las condiciones para que los estudiantes y profesores puedan interrelacionarse en contextos sincrónicos y asincrónicos, independientemente de la modalidad</w:t>
      </w:r>
      <w:r>
        <w:rPr>
          <w:sz w:val="24"/>
          <w:szCs w:val="24"/>
        </w:rPr>
        <w:t xml:space="preserve"> o modalidades del programa.</w:t>
      </w:r>
    </w:p>
    <w:p w:rsidR="00724BEC" w:rsidRDefault="00724BEC">
      <w:pPr>
        <w:ind w:left="720"/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3" w:name="_heading=h.2xcytpi" w:colFirst="0" w:colLast="0"/>
      <w:bookmarkEnd w:id="23"/>
      <w:r>
        <w:rPr>
          <w:sz w:val="24"/>
          <w:szCs w:val="24"/>
        </w:rPr>
        <w:t>Descripción de las actividades académicas, docentes, formativas, científicas, culturales y de extensión que proyecta implementar para favorecer su internacionalización.</w:t>
      </w:r>
    </w:p>
    <w:p w:rsidR="00724BEC" w:rsidRDefault="00724BEC">
      <w:pPr>
        <w:ind w:left="720"/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4" w:name="_heading=h.1ci93xb" w:colFirst="0" w:colLast="0"/>
      <w:bookmarkEnd w:id="24"/>
      <w:r>
        <w:rPr>
          <w:sz w:val="24"/>
          <w:szCs w:val="24"/>
        </w:rPr>
        <w:t>Descripción del contenido curricular que favorece la com</w:t>
      </w:r>
      <w:r>
        <w:rPr>
          <w:sz w:val="24"/>
          <w:szCs w:val="24"/>
        </w:rPr>
        <w:t>prensión de las dinámicas globales y que propician las competencias inter y multiculturales.</w:t>
      </w:r>
    </w:p>
    <w:p w:rsidR="00724BEC" w:rsidRDefault="00724BEC">
      <w:pPr>
        <w:pStyle w:val="Ttulo1"/>
        <w:spacing w:before="0" w:after="0" w:line="276" w:lineRule="auto"/>
        <w:ind w:left="720"/>
        <w:jc w:val="both"/>
        <w:rPr>
          <w:sz w:val="24"/>
          <w:szCs w:val="24"/>
        </w:rPr>
      </w:pPr>
      <w:bookmarkStart w:id="25" w:name="_heading=h.a8z58lnt1ycs" w:colFirst="0" w:colLast="0"/>
      <w:bookmarkEnd w:id="25"/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6" w:name="_heading=h.3whwml4" w:colFirst="0" w:colLast="0"/>
      <w:bookmarkEnd w:id="26"/>
      <w:r>
        <w:rPr>
          <w:sz w:val="24"/>
          <w:szCs w:val="24"/>
        </w:rPr>
        <w:t>Descripción del contenido curricular que favorece el desarrollo de competencias comunicativas en una segunda lengua, de acuerdo con referentes internacionales, cu</w:t>
      </w:r>
      <w:r>
        <w:rPr>
          <w:sz w:val="24"/>
          <w:szCs w:val="24"/>
        </w:rPr>
        <w:t>ando así lo considere la institución.</w:t>
      </w:r>
    </w:p>
    <w:p w:rsidR="00724BEC" w:rsidRDefault="00724BEC">
      <w:pPr>
        <w:ind w:left="720"/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7" w:name="_heading=h.2bn6wsx" w:colFirst="0" w:colLast="0"/>
      <w:bookmarkEnd w:id="27"/>
      <w:r>
        <w:rPr>
          <w:sz w:val="24"/>
          <w:szCs w:val="24"/>
        </w:rPr>
        <w:t>Descripción de la forma en la cual se promoverá el conocimiento de la dinámica global frente a los cambios sociales, culturales, económicos y ambientales.</w:t>
      </w:r>
    </w:p>
    <w:p w:rsidR="00724BEC" w:rsidRDefault="00724BEC">
      <w:pPr>
        <w:rPr>
          <w:rFonts w:ascii="Arial" w:eastAsia="Arial" w:hAnsi="Arial" w:cs="Arial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28" w:name="_heading=h.qsh70q" w:colFirst="0" w:colLast="0"/>
      <w:bookmarkEnd w:id="28"/>
      <w:r>
        <w:rPr>
          <w:sz w:val="24"/>
          <w:szCs w:val="24"/>
        </w:rPr>
        <w:t xml:space="preserve">Descripción de los mecanismos de interacción con comunidades </w:t>
      </w:r>
      <w:r>
        <w:rPr>
          <w:sz w:val="24"/>
          <w:szCs w:val="24"/>
        </w:rPr>
        <w:t>locales, regionales, nacionales e internacionales.</w:t>
      </w:r>
    </w:p>
    <w:p w:rsidR="00724BEC" w:rsidRDefault="00724BEC">
      <w:pPr>
        <w:rPr>
          <w:rFonts w:ascii="Arial" w:eastAsia="Arial" w:hAnsi="Arial" w:cs="Arial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29" w:name="_heading=h.rni5fg81uf8l" w:colFirst="0" w:colLast="0"/>
      <w:bookmarkEnd w:id="29"/>
    </w:p>
    <w:p w:rsidR="00724BEC" w:rsidRDefault="00F14CBA">
      <w:pPr>
        <w:pStyle w:val="Ttulo1"/>
        <w:numPr>
          <w:ilvl w:val="0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30" w:name="_heading=h.3as4poj" w:colFirst="0" w:colLast="0"/>
      <w:bookmarkEnd w:id="30"/>
      <w:r>
        <w:rPr>
          <w:sz w:val="24"/>
          <w:szCs w:val="24"/>
        </w:rPr>
        <w:lastRenderedPageBreak/>
        <w:t>Conceptualización teórica y epistemológica</w:t>
      </w:r>
    </w:p>
    <w:p w:rsidR="00724BEC" w:rsidRDefault="00724BE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31" w:name="_heading=h.1pxezwc" w:colFirst="0" w:colLast="0"/>
      <w:bookmarkEnd w:id="31"/>
      <w:r>
        <w:rPr>
          <w:sz w:val="24"/>
          <w:szCs w:val="24"/>
        </w:rPr>
        <w:t>Fundamentos teóricos y conceptuales de los conocimientos que sustentan el programa académico, así como su correspondiente justificación.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4BEC" w:rsidRDefault="00F14CBA">
      <w:pPr>
        <w:pStyle w:val="Ttulo1"/>
        <w:numPr>
          <w:ilvl w:val="0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32" w:name="_heading=h.49x2ik5" w:colFirst="0" w:colLast="0"/>
      <w:bookmarkEnd w:id="32"/>
      <w:r>
        <w:rPr>
          <w:sz w:val="24"/>
          <w:szCs w:val="24"/>
        </w:rPr>
        <w:t>Mecanismos de Evaluación</w:t>
      </w:r>
    </w:p>
    <w:p w:rsidR="00724BEC" w:rsidRDefault="00724BE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33" w:name="_heading=h.2p2csry" w:colFirst="0" w:colLast="0"/>
      <w:bookmarkEnd w:id="33"/>
      <w:r>
        <w:rPr>
          <w:sz w:val="24"/>
          <w:szCs w:val="24"/>
        </w:rPr>
        <w:t>Descripción y diseño de los mecanismos de evaluación en coherencia con las políticas institucionales, el proceso formativo, los resultados de aprendizaje y el modelo o modelos pedagógicos.</w:t>
      </w:r>
    </w:p>
    <w:p w:rsidR="00724BEC" w:rsidRDefault="00724BEC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pStyle w:val="Ttulo1"/>
        <w:numPr>
          <w:ilvl w:val="1"/>
          <w:numId w:val="3"/>
        </w:numPr>
        <w:spacing w:before="0" w:after="0" w:line="276" w:lineRule="auto"/>
        <w:jc w:val="both"/>
        <w:rPr>
          <w:sz w:val="24"/>
          <w:szCs w:val="24"/>
        </w:rPr>
      </w:pPr>
      <w:bookmarkStart w:id="34" w:name="_heading=h.147n2zr" w:colFirst="0" w:colLast="0"/>
      <w:bookmarkEnd w:id="34"/>
      <w:r>
        <w:rPr>
          <w:sz w:val="24"/>
          <w:szCs w:val="24"/>
        </w:rPr>
        <w:t>Descripción de los mecanismos de retroal</w:t>
      </w:r>
      <w:r>
        <w:rPr>
          <w:sz w:val="24"/>
          <w:szCs w:val="24"/>
        </w:rPr>
        <w:t>imentación a los estudiantes, a partir de los resultados de sus evaluaciones, con el fin de que estas cumplan los objetivos previstos en el proceso formativo y el estudiante pueda mejorar su desempeño en el mismo.</w:t>
      </w:r>
    </w:p>
    <w:p w:rsidR="00724BEC" w:rsidRDefault="00F14CBA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724BEC" w:rsidRDefault="00F14CBA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35" w:name="_heading=h.3o7alnk" w:colFirst="0" w:colLast="0"/>
      <w:bookmarkEnd w:id="35"/>
      <w:r>
        <w:rPr>
          <w:sz w:val="24"/>
          <w:szCs w:val="24"/>
        </w:rPr>
        <w:lastRenderedPageBreak/>
        <w:t>BIBLIOGRAFÍA</w:t>
      </w: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724BEC" w:rsidRDefault="00F14CBA">
      <w:pPr>
        <w:pStyle w:val="Ttulo1"/>
        <w:spacing w:before="0" w:after="0" w:line="276" w:lineRule="auto"/>
        <w:jc w:val="center"/>
        <w:rPr>
          <w:sz w:val="24"/>
          <w:szCs w:val="24"/>
        </w:rPr>
      </w:pPr>
      <w:bookmarkStart w:id="36" w:name="_heading=h.23ckvvd" w:colFirst="0" w:colLast="0"/>
      <w:bookmarkEnd w:id="36"/>
      <w:r>
        <w:rPr>
          <w:sz w:val="24"/>
          <w:szCs w:val="24"/>
        </w:rPr>
        <w:lastRenderedPageBreak/>
        <w:t>ANEXOS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724BEC" w:rsidRDefault="00F14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REGISTROS</w:t>
      </w:r>
    </w:p>
    <w:p w:rsidR="00724BEC" w:rsidRDefault="00724BEC">
      <w:pPr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f2"/>
        <w:tblW w:w="9643" w:type="dxa"/>
        <w:tblInd w:w="-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1522"/>
        <w:gridCol w:w="1132"/>
        <w:gridCol w:w="1142"/>
        <w:gridCol w:w="1132"/>
        <w:gridCol w:w="1557"/>
        <w:gridCol w:w="1275"/>
        <w:gridCol w:w="1443"/>
      </w:tblGrid>
      <w:tr w:rsidR="00724BEC">
        <w:trPr>
          <w:cantSplit/>
        </w:trPr>
        <w:tc>
          <w:tcPr>
            <w:tcW w:w="440" w:type="dxa"/>
            <w:vMerge w:val="restart"/>
            <w:shd w:val="clear" w:color="auto" w:fill="33CCCC"/>
            <w:vAlign w:val="center"/>
          </w:tcPr>
          <w:p w:rsidR="00724BEC" w:rsidRDefault="00F14CBA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Nº</w:t>
            </w:r>
          </w:p>
        </w:tc>
        <w:tc>
          <w:tcPr>
            <w:tcW w:w="2654" w:type="dxa"/>
            <w:gridSpan w:val="2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IDENTIFICACIÓN</w:t>
            </w:r>
          </w:p>
        </w:tc>
        <w:tc>
          <w:tcPr>
            <w:tcW w:w="2274" w:type="dxa"/>
            <w:gridSpan w:val="2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ALMACENAMIENTO</w:t>
            </w:r>
          </w:p>
        </w:tc>
        <w:tc>
          <w:tcPr>
            <w:tcW w:w="1557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PROTECCIÓN</w:t>
            </w:r>
          </w:p>
        </w:tc>
        <w:tc>
          <w:tcPr>
            <w:tcW w:w="2718" w:type="dxa"/>
            <w:gridSpan w:val="2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TRD</w:t>
            </w:r>
          </w:p>
        </w:tc>
      </w:tr>
      <w:tr w:rsidR="00724BEC">
        <w:tc>
          <w:tcPr>
            <w:tcW w:w="440" w:type="dxa"/>
            <w:vMerge/>
            <w:shd w:val="clear" w:color="auto" w:fill="33CCCC"/>
            <w:vAlign w:val="center"/>
          </w:tcPr>
          <w:p w:rsidR="00724BEC" w:rsidRDefault="00724B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shd w:val="clear" w:color="auto" w:fill="33CCCC"/>
            <w:vAlign w:val="center"/>
          </w:tcPr>
          <w:p w:rsidR="00724BEC" w:rsidRDefault="00F14C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Código Formato</w:t>
            </w:r>
          </w:p>
        </w:tc>
        <w:tc>
          <w:tcPr>
            <w:tcW w:w="1132" w:type="dxa"/>
            <w:shd w:val="clear" w:color="auto" w:fill="33CCCC"/>
            <w:vAlign w:val="center"/>
          </w:tcPr>
          <w:p w:rsidR="00724BEC" w:rsidRDefault="00F14C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</w:t>
            </w:r>
          </w:p>
        </w:tc>
        <w:tc>
          <w:tcPr>
            <w:tcW w:w="1142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Lugar Archivo</w:t>
            </w:r>
          </w:p>
        </w:tc>
        <w:tc>
          <w:tcPr>
            <w:tcW w:w="1132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Medio de archivo</w:t>
            </w:r>
          </w:p>
        </w:tc>
        <w:tc>
          <w:tcPr>
            <w:tcW w:w="1557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de Archivarlo</w:t>
            </w:r>
          </w:p>
        </w:tc>
        <w:tc>
          <w:tcPr>
            <w:tcW w:w="1275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Tiempo de Retención</w:t>
            </w:r>
          </w:p>
        </w:tc>
        <w:tc>
          <w:tcPr>
            <w:tcW w:w="1443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Disposición  Final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AA-P01-F01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Denominacion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AA-P01-F02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Justificación AA-F02-F03</w:t>
            </w:r>
          </w:p>
          <w:p w:rsidR="00724BEC" w:rsidRDefault="00724BEC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AA-P01-F03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Aspectos Curriculares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AA-P01-F04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Organización de las Actividades Académicas y de Procesos Formativos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AA-P01-F05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Investigación, Innovación y/o creación artística y cultural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AA-P01-F06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Relación con el Sector externo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AA-P01-F07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Profesores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AA-P01-F08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Medios Educativos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AA-P01-F09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Plantilla de Renovación Infraestructura Física y Tecnológica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  <w:tr w:rsidR="00724BEC">
        <w:tc>
          <w:tcPr>
            <w:tcW w:w="440" w:type="dxa"/>
            <w:vAlign w:val="center"/>
          </w:tcPr>
          <w:p w:rsidR="00724BEC" w:rsidRDefault="00724BEC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152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AA-P01-F10</w:t>
            </w:r>
          </w:p>
        </w:tc>
        <w:tc>
          <w:tcPr>
            <w:tcW w:w="113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Plantilla Resumen de Radicación </w:t>
            </w:r>
          </w:p>
        </w:tc>
        <w:tc>
          <w:tcPr>
            <w:tcW w:w="1142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Programas</w:t>
            </w:r>
          </w:p>
        </w:tc>
        <w:tc>
          <w:tcPr>
            <w:tcW w:w="1132" w:type="dxa"/>
          </w:tcPr>
          <w:p w:rsidR="00724BEC" w:rsidRDefault="00724BEC">
            <w:pPr>
              <w:rPr>
                <w:rFonts w:ascii="Arial" w:eastAsia="Arial" w:hAnsi="Arial" w:cs="Arial"/>
              </w:rPr>
            </w:pPr>
          </w:p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Electrónico</w:t>
            </w:r>
          </w:p>
        </w:tc>
        <w:tc>
          <w:tcPr>
            <w:tcW w:w="1557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Director de programa</w:t>
            </w:r>
          </w:p>
        </w:tc>
        <w:tc>
          <w:tcPr>
            <w:tcW w:w="1275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 años</w:t>
            </w:r>
          </w:p>
        </w:tc>
        <w:tc>
          <w:tcPr>
            <w:tcW w:w="1443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Conservación Total</w:t>
            </w:r>
          </w:p>
        </w:tc>
      </w:tr>
    </w:tbl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37" w:name="_heading=h.ihv636" w:colFirst="0" w:colLast="0"/>
      <w:bookmarkEnd w:id="37"/>
    </w:p>
    <w:p w:rsidR="00724BEC" w:rsidRDefault="00F14C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ANEXOS</w:t>
      </w:r>
    </w:p>
    <w:p w:rsidR="00724BEC" w:rsidRDefault="00724BEC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condición Denominación AA-P01-F01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Justificación AA-F01-F02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Aspectos Curriculares AA-P01-F03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Organización de las Actividades Académicas y de Procesos Formativos AA-P01-F04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Plantilla de Solicitud registro calificado Investigación, </w:t>
      </w:r>
      <w:r>
        <w:rPr>
          <w:rFonts w:ascii="Arial" w:eastAsia="Arial" w:hAnsi="Arial" w:cs="Arial"/>
          <w:color w:val="000000"/>
          <w:sz w:val="24"/>
          <w:szCs w:val="24"/>
        </w:rPr>
        <w:t>Innovación y/o creación artística y cultural AA-P01-F05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Relación con el Sector externo AA-P01-F06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Profesores AA-P01-F07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Plantilla de Solicitud registro calificado Medios </w:t>
      </w:r>
      <w:r>
        <w:rPr>
          <w:rFonts w:ascii="Arial" w:eastAsia="Arial" w:hAnsi="Arial" w:cs="Arial"/>
          <w:color w:val="000000"/>
          <w:sz w:val="24"/>
          <w:szCs w:val="24"/>
        </w:rPr>
        <w:t>Educativos AA-F01-F08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registro calificado Infraestructura Física y Tecnológica AA-F01-F09</w:t>
      </w:r>
    </w:p>
    <w:p w:rsidR="00724BEC" w:rsidRDefault="00F14CB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Plantilla de Solicitud resumen plataforma SACES</w:t>
      </w: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4BEC" w:rsidRDefault="00724BE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724BEC" w:rsidRDefault="00F14CBA">
      <w:pPr>
        <w:ind w:left="1260" w:hanging="12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724BEC" w:rsidRDefault="00724BEC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724BEC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  <w:sz w:val="24"/>
          <w:szCs w:val="24"/>
        </w:rPr>
      </w:pPr>
    </w:p>
    <w:p w:rsidR="00724BEC" w:rsidRDefault="00F14CBA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REGISTRO DE MODIFICACIONES</w:t>
      </w:r>
    </w:p>
    <w:tbl>
      <w:tblPr>
        <w:tblStyle w:val="af3"/>
        <w:tblW w:w="951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95"/>
        <w:gridCol w:w="1984"/>
        <w:gridCol w:w="5000"/>
      </w:tblGrid>
      <w:tr w:rsidR="00724BEC">
        <w:trPr>
          <w:cantSplit/>
          <w:tblHeader/>
          <w:jc w:val="center"/>
        </w:trPr>
        <w:tc>
          <w:tcPr>
            <w:tcW w:w="1134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VERSIÓN</w:t>
            </w:r>
          </w:p>
        </w:tc>
        <w:tc>
          <w:tcPr>
            <w:tcW w:w="1395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</w:t>
            </w:r>
          </w:p>
        </w:tc>
        <w:tc>
          <w:tcPr>
            <w:tcW w:w="1984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ÍTEM MODIFICADO</w:t>
            </w:r>
          </w:p>
        </w:tc>
        <w:tc>
          <w:tcPr>
            <w:tcW w:w="5000" w:type="dxa"/>
            <w:shd w:val="clear" w:color="auto" w:fill="33CCCC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DESCRIPCIÓN</w:t>
            </w:r>
          </w:p>
        </w:tc>
      </w:tr>
      <w:tr w:rsidR="00724BEC">
        <w:trPr>
          <w:cantSplit/>
          <w:jc w:val="center"/>
        </w:trPr>
        <w:tc>
          <w:tcPr>
            <w:tcW w:w="1134" w:type="dxa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</w:t>
            </w:r>
          </w:p>
        </w:tc>
        <w:tc>
          <w:tcPr>
            <w:tcW w:w="1395" w:type="dxa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724BEC" w:rsidRDefault="00724BEC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00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Primera versión no aplica</w:t>
            </w:r>
          </w:p>
        </w:tc>
      </w:tr>
      <w:tr w:rsidR="00724BEC">
        <w:trPr>
          <w:cantSplit/>
          <w:jc w:val="center"/>
        </w:trPr>
        <w:tc>
          <w:tcPr>
            <w:tcW w:w="1134" w:type="dxa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1395" w:type="dxa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21/07/2023</w:t>
            </w:r>
          </w:p>
        </w:tc>
        <w:tc>
          <w:tcPr>
            <w:tcW w:w="1984" w:type="dxa"/>
            <w:vAlign w:val="center"/>
          </w:tcPr>
          <w:p w:rsidR="00724BEC" w:rsidRDefault="00F14CBA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portada</w:t>
            </w:r>
          </w:p>
        </w:tc>
        <w:tc>
          <w:tcPr>
            <w:tcW w:w="5000" w:type="dxa"/>
            <w:vAlign w:val="center"/>
          </w:tcPr>
          <w:p w:rsidR="00724BEC" w:rsidRDefault="00F14CB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modifican sin nombres los comités</w:t>
            </w:r>
          </w:p>
        </w:tc>
      </w:tr>
    </w:tbl>
    <w:p w:rsidR="00724BEC" w:rsidRDefault="00724BEC">
      <w:pPr>
        <w:tabs>
          <w:tab w:val="left" w:pos="910"/>
          <w:tab w:val="left" w:pos="2230"/>
        </w:tabs>
        <w:ind w:left="-38"/>
        <w:jc w:val="both"/>
        <w:rPr>
          <w:rFonts w:ascii="Arial" w:eastAsia="Arial" w:hAnsi="Arial" w:cs="Arial"/>
        </w:rPr>
      </w:pPr>
    </w:p>
    <w:sectPr w:rsidR="00724BEC">
      <w:headerReference w:type="default" r:id="rId15"/>
      <w:headerReference w:type="first" r:id="rId16"/>
      <w:footerReference w:type="first" r:id="rId17"/>
      <w:pgSz w:w="12240" w:h="15840"/>
      <w:pgMar w:top="226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BA" w:rsidRDefault="00F14CBA">
      <w:r>
        <w:separator/>
      </w:r>
    </w:p>
  </w:endnote>
  <w:endnote w:type="continuationSeparator" w:id="0">
    <w:p w:rsidR="00F14CBA" w:rsidRDefault="00F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siv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724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F14C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CO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-852800</wp:posOffset>
          </wp:positionH>
          <wp:positionV relativeFrom="paragraph">
            <wp:posOffset>0</wp:posOffset>
          </wp:positionV>
          <wp:extent cx="7750175" cy="7677150"/>
          <wp:effectExtent l="0" t="0" r="0" b="0"/>
          <wp:wrapNone/>
          <wp:docPr id="4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724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724B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f6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3044"/>
      <w:gridCol w:w="3300"/>
      <w:gridCol w:w="3300"/>
    </w:tblGrid>
    <w:tr w:rsidR="00724BEC">
      <w:tc>
        <w:tcPr>
          <w:tcW w:w="3044" w:type="dxa"/>
        </w:tcPr>
        <w:p w:rsidR="00724BEC" w:rsidRDefault="00F14CB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ELABORÓ</w:t>
          </w:r>
        </w:p>
        <w:p w:rsidR="00724BEC" w:rsidRDefault="00F14CB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Profesionales Universitarios DAC</w:t>
          </w:r>
        </w:p>
        <w:p w:rsidR="00724BEC" w:rsidRDefault="00724BEC">
          <w:pPr>
            <w:jc w:val="center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3300" w:type="dxa"/>
        </w:tcPr>
        <w:p w:rsidR="00724BEC" w:rsidRDefault="00F14CB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REVISÓ</w:t>
          </w:r>
        </w:p>
        <w:p w:rsidR="00724BEC" w:rsidRDefault="00F14CB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Directora Dirección de Aseguramiento de la Calidad</w:t>
          </w:r>
        </w:p>
      </w:tc>
      <w:tc>
        <w:tcPr>
          <w:tcW w:w="3300" w:type="dxa"/>
        </w:tcPr>
        <w:p w:rsidR="00724BEC" w:rsidRDefault="00F14CB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APROBÓ</w:t>
          </w:r>
        </w:p>
        <w:p w:rsidR="00724BEC" w:rsidRDefault="00F14CBA">
          <w:pPr>
            <w:jc w:val="center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sz w:val="16"/>
              <w:szCs w:val="16"/>
            </w:rPr>
            <w:t>Líder del Proceso de SIGEAA</w:t>
          </w:r>
        </w:p>
      </w:tc>
    </w:tr>
    <w:tr w:rsidR="00724BEC">
      <w:tc>
        <w:tcPr>
          <w:tcW w:w="9644" w:type="dxa"/>
          <w:gridSpan w:val="3"/>
        </w:tcPr>
        <w:p w:rsidR="00724BEC" w:rsidRDefault="00724BEC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724BEC" w:rsidRDefault="00F14CBA">
          <w:pPr>
            <w:jc w:val="center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La impresión y copia magnética de este documento se considera </w:t>
          </w:r>
          <w:r>
            <w:rPr>
              <w:rFonts w:ascii="Arial" w:eastAsia="Arial" w:hAnsi="Arial" w:cs="Arial"/>
              <w:b/>
              <w:sz w:val="22"/>
              <w:szCs w:val="22"/>
            </w:rPr>
            <w:t>COPIA NO CONTROLADA</w:t>
          </w:r>
        </w:p>
        <w:p w:rsidR="00724BEC" w:rsidRDefault="00724BEC">
          <w:pPr>
            <w:jc w:val="center"/>
            <w:rPr>
              <w:rFonts w:ascii="Arial" w:eastAsia="Arial" w:hAnsi="Arial" w:cs="Arial"/>
              <w:sz w:val="14"/>
              <w:szCs w:val="14"/>
            </w:rPr>
          </w:pPr>
        </w:p>
        <w:p w:rsidR="00724BEC" w:rsidRDefault="00F14CBA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</w:rPr>
            <w:t xml:space="preserve">“ Asegúrese de consultar la versión vigente en </w:t>
          </w:r>
          <w:hyperlink r:id="rId1">
            <w:r>
              <w:rPr>
                <w:rFonts w:ascii="Arial" w:eastAsia="Arial" w:hAnsi="Arial" w:cs="Arial"/>
                <w:color w:val="0000FF"/>
                <w:u w:val="single"/>
              </w:rPr>
              <w:t>http://www.ut.edu.co/sistema-de-gestion-de-calidad</w:t>
            </w:r>
          </w:hyperlink>
          <w:r>
            <w:rPr>
              <w:rFonts w:ascii="Arial" w:eastAsia="Arial" w:hAnsi="Arial" w:cs="Arial"/>
            </w:rPr>
            <w:t xml:space="preserve"> ”</w:t>
          </w:r>
        </w:p>
        <w:p w:rsidR="00724BEC" w:rsidRDefault="00724BEC">
          <w:pPr>
            <w:jc w:val="center"/>
            <w:rPr>
              <w:rFonts w:ascii="Arial" w:eastAsia="Arial" w:hAnsi="Arial" w:cs="Arial"/>
              <w:b/>
              <w:sz w:val="14"/>
              <w:szCs w:val="14"/>
            </w:rPr>
          </w:pPr>
        </w:p>
      </w:tc>
    </w:tr>
  </w:tbl>
  <w:p w:rsidR="00724BEC" w:rsidRDefault="00724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724BEC" w:rsidRDefault="00724B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BA" w:rsidRDefault="00F14CBA">
      <w:r>
        <w:separator/>
      </w:r>
    </w:p>
  </w:footnote>
  <w:footnote w:type="continuationSeparator" w:id="0">
    <w:p w:rsidR="00F14CBA" w:rsidRDefault="00F14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724BE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F14CB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708"/>
      <w:rPr>
        <w:rFonts w:ascii="Corsiva" w:eastAsia="Corsiva" w:hAnsi="Corsiva" w:cs="Corsiva"/>
        <w:b/>
        <w:i/>
        <w:color w:val="000000"/>
        <w:sz w:val="24"/>
        <w:szCs w:val="24"/>
      </w:rPr>
    </w:pPr>
    <w:r>
      <w:rPr>
        <w:rFonts w:ascii="Arial Narrow" w:eastAsia="Arial Narrow" w:hAnsi="Arial Narrow" w:cs="Arial Narrow"/>
        <w:i/>
        <w:noProof/>
        <w:color w:val="000000"/>
        <w:sz w:val="28"/>
        <w:szCs w:val="28"/>
        <w:lang w:val="es-CO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32385</wp:posOffset>
          </wp:positionH>
          <wp:positionV relativeFrom="page">
            <wp:posOffset>3030220</wp:posOffset>
          </wp:positionV>
          <wp:extent cx="7750175" cy="7677150"/>
          <wp:effectExtent l="0" t="0" r="0" b="0"/>
          <wp:wrapNone/>
          <wp:docPr id="4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23457"/>
                  <a:stretch>
                    <a:fillRect/>
                  </a:stretch>
                </pic:blipFill>
                <pic:spPr>
                  <a:xfrm>
                    <a:off x="0" y="0"/>
                    <a:ext cx="7750175" cy="767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724BE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724BE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orsiva" w:eastAsia="Corsiva" w:hAnsi="Corsiva" w:cs="Corsiva"/>
        <w:b/>
        <w:i/>
        <w:color w:val="000000"/>
        <w:sz w:val="24"/>
        <w:szCs w:val="24"/>
      </w:rPr>
    </w:pPr>
  </w:p>
  <w:tbl>
    <w:tblPr>
      <w:tblStyle w:val="af5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724BEC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724BEC" w:rsidRDefault="00F14CBA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43" name="image3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724BEC" w:rsidRDefault="00724BE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724BEC" w:rsidRDefault="00F14CBA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SOLICITUD REGISTRO CALIFICADO</w:t>
          </w:r>
        </w:p>
        <w:p w:rsidR="00724BEC" w:rsidRDefault="00F14CBA">
          <w:pPr>
            <w:jc w:val="center"/>
            <w:rPr>
              <w:rFonts w:ascii="Arial" w:eastAsia="Arial" w:hAnsi="Arial" w:cs="Arial"/>
              <w:b/>
              <w:color w:val="FF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ASPECTOS CURRICULARES</w:t>
          </w: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9900C4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9900C4">
            <w:rPr>
              <w:rFonts w:ascii="Arial" w:eastAsia="Arial" w:hAnsi="Arial" w:cs="Arial"/>
              <w:noProof/>
              <w:sz w:val="18"/>
              <w:szCs w:val="18"/>
            </w:rPr>
            <w:t>3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15</w:t>
          </w:r>
        </w:p>
      </w:tc>
    </w:tr>
    <w:tr w:rsidR="00724BEC">
      <w:trPr>
        <w:cantSplit/>
        <w:trHeight w:val="315"/>
      </w:trPr>
      <w:tc>
        <w:tcPr>
          <w:tcW w:w="1395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bookmarkStart w:id="38" w:name="_heading=h.32hioqz" w:colFirst="0" w:colLast="0"/>
          <w:bookmarkEnd w:id="38"/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AA-P01-F03</w:t>
          </w:r>
        </w:p>
      </w:tc>
    </w:tr>
    <w:tr w:rsidR="00724BEC">
      <w:trPr>
        <w:cantSplit/>
        <w:trHeight w:val="389"/>
      </w:trPr>
      <w:tc>
        <w:tcPr>
          <w:tcW w:w="1395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03</w:t>
          </w:r>
        </w:p>
      </w:tc>
    </w:tr>
    <w:tr w:rsidR="00724BEC">
      <w:trPr>
        <w:cantSplit/>
        <w:trHeight w:val="424"/>
      </w:trPr>
      <w:tc>
        <w:tcPr>
          <w:tcW w:w="1395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  <w:p w:rsidR="00724BEC" w:rsidRDefault="00724BEC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</w:tc>
    </w:tr>
  </w:tbl>
  <w:p w:rsidR="00724BEC" w:rsidRDefault="00724BE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BEC" w:rsidRDefault="00724BEC"/>
  <w:tbl>
    <w:tblPr>
      <w:tblStyle w:val="af4"/>
      <w:tblW w:w="9644" w:type="dxa"/>
      <w:tblInd w:w="-7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1395"/>
      <w:gridCol w:w="6438"/>
      <w:gridCol w:w="1811"/>
    </w:tblGrid>
    <w:tr w:rsidR="00724BEC">
      <w:trPr>
        <w:cantSplit/>
        <w:trHeight w:val="315"/>
      </w:trPr>
      <w:tc>
        <w:tcPr>
          <w:tcW w:w="1395" w:type="dxa"/>
          <w:vMerge w:val="restart"/>
          <w:vAlign w:val="center"/>
        </w:tcPr>
        <w:p w:rsidR="00724BEC" w:rsidRDefault="00F14CBA">
          <w:pPr>
            <w:ind w:right="360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noProof/>
              <w:sz w:val="24"/>
              <w:szCs w:val="24"/>
              <w:lang w:val="es-CO"/>
            </w:rPr>
            <w:drawing>
              <wp:inline distT="0" distB="0" distL="0" distR="0">
                <wp:extent cx="770968" cy="877619"/>
                <wp:effectExtent l="0" t="0" r="0" b="0"/>
                <wp:docPr id="41" name="image3.png" descr="D:\Mis documentos\Downloads\ut2_low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:\Mis documentos\Downloads\ut2_low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968" cy="87761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38" w:type="dxa"/>
          <w:vMerge w:val="restart"/>
          <w:vAlign w:val="center"/>
        </w:tcPr>
        <w:p w:rsidR="00724BEC" w:rsidRDefault="00F14CBA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  <w:r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  <w:t>PROCEDIMIENTO CREACIÓN Y OFERTA DE PROGRAMAS ACADÉMICOS DE PREGRADO Y POSGRADOS</w:t>
          </w:r>
        </w:p>
        <w:p w:rsidR="00724BEC" w:rsidRDefault="00724BE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smallCaps/>
              <w:color w:val="008000"/>
              <w:sz w:val="28"/>
              <w:szCs w:val="28"/>
            </w:rPr>
          </w:pPr>
        </w:p>
        <w:p w:rsidR="00724BEC" w:rsidRDefault="00F14CBA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>SOLICITUD REGISTRO CALIFICADO</w:t>
          </w:r>
        </w:p>
        <w:p w:rsidR="00724BEC" w:rsidRDefault="00F14CBA">
          <w:pPr>
            <w:jc w:val="center"/>
            <w:rPr>
              <w:rFonts w:ascii="Arial" w:eastAsia="Arial" w:hAnsi="Arial" w:cs="Arial"/>
              <w:b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FF0000"/>
              <w:sz w:val="24"/>
              <w:szCs w:val="24"/>
            </w:rPr>
            <w:t xml:space="preserve"> CONDICIÓN ASPECTOS CURRICULARES </w:t>
          </w: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 w:rsidR="009900C4"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9900C4">
            <w:rPr>
              <w:rFonts w:ascii="Arial" w:eastAsia="Arial" w:hAnsi="Arial" w:cs="Arial"/>
              <w:noProof/>
              <w:sz w:val="18"/>
              <w:szCs w:val="18"/>
            </w:rPr>
            <w:t>2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15</w:t>
          </w:r>
        </w:p>
      </w:tc>
    </w:tr>
    <w:tr w:rsidR="00724BEC">
      <w:trPr>
        <w:cantSplit/>
        <w:trHeight w:val="315"/>
      </w:trPr>
      <w:tc>
        <w:tcPr>
          <w:tcW w:w="1395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Código:</w:t>
          </w:r>
          <w:r>
            <w:t>AA-P01-F03</w:t>
          </w:r>
        </w:p>
      </w:tc>
    </w:tr>
    <w:tr w:rsidR="00724BEC">
      <w:trPr>
        <w:cantSplit/>
        <w:trHeight w:val="389"/>
      </w:trPr>
      <w:tc>
        <w:tcPr>
          <w:tcW w:w="1395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Versión: 03</w:t>
          </w:r>
        </w:p>
      </w:tc>
    </w:tr>
    <w:tr w:rsidR="00724BEC">
      <w:trPr>
        <w:cantSplit/>
        <w:trHeight w:val="424"/>
      </w:trPr>
      <w:tc>
        <w:tcPr>
          <w:tcW w:w="1395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6438" w:type="dxa"/>
          <w:vMerge/>
          <w:vAlign w:val="center"/>
        </w:tcPr>
        <w:p w:rsidR="00724BEC" w:rsidRDefault="00724BE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1811" w:type="dxa"/>
          <w:vAlign w:val="center"/>
        </w:tcPr>
        <w:p w:rsidR="00724BEC" w:rsidRDefault="00F14CBA">
          <w:pPr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 Aprobación</w:t>
          </w:r>
          <w:r>
            <w:rPr>
              <w:rFonts w:ascii="Arial" w:eastAsia="Arial" w:hAnsi="Arial" w:cs="Arial"/>
              <w:b/>
              <w:sz w:val="18"/>
              <w:szCs w:val="18"/>
            </w:rPr>
            <w:t>:</w:t>
          </w:r>
        </w:p>
        <w:p w:rsidR="00724BEC" w:rsidRDefault="00F14CBA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21-07-2023</w:t>
          </w:r>
        </w:p>
      </w:tc>
    </w:tr>
  </w:tbl>
  <w:p w:rsidR="00724BEC" w:rsidRDefault="00724BE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orsiva" w:eastAsia="Corsiva" w:hAnsi="Corsiva" w:cs="Corsiva"/>
        <w:b/>
        <w:i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60725"/>
    <w:multiLevelType w:val="multilevel"/>
    <w:tmpl w:val="75FA6F28"/>
    <w:lvl w:ilvl="0">
      <w:start w:val="1"/>
      <w:numFmt w:val="decimal"/>
      <w:lvlText w:val="%1."/>
      <w:lvlJc w:val="left"/>
      <w:pPr>
        <w:ind w:left="390" w:hanging="39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i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i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i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i/>
        <w:color w:val="FF0000"/>
      </w:rPr>
    </w:lvl>
  </w:abstractNum>
  <w:abstractNum w:abstractNumId="1">
    <w:nsid w:val="3594243D"/>
    <w:multiLevelType w:val="multilevel"/>
    <w:tmpl w:val="032AB69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6A336F9B"/>
    <w:multiLevelType w:val="multilevel"/>
    <w:tmpl w:val="BD0AA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EC"/>
    <w:rsid w:val="00724BEC"/>
    <w:rsid w:val="009900C4"/>
    <w:rsid w:val="00F1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AFCEC-5E7F-47AA-8CD1-741B083F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F8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uiPriority w:val="9"/>
    <w:qFormat/>
    <w:rsid w:val="002F4B0C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eastAsia="Arial" w:hAnsi="Arial" w:cs="Arial"/>
      <w:b/>
      <w:sz w:val="32"/>
      <w:szCs w:val="32"/>
      <w:lang w:val="es-CO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widowControl w:val="0"/>
      <w:tabs>
        <w:tab w:val="center" w:pos="4252"/>
        <w:tab w:val="right" w:pos="8504"/>
      </w:tabs>
    </w:pPr>
    <w:rPr>
      <w:rFonts w:ascii="Monotype Corsiva" w:hAnsi="Monotype Corsiva"/>
      <w:b/>
      <w:i/>
      <w:sz w:val="24"/>
      <w:lang w:val="es-ES"/>
    </w:rPr>
  </w:style>
  <w:style w:type="paragraph" w:styleId="Textoindependiente2">
    <w:name w:val="Body Text 2"/>
    <w:basedOn w:val="Normal"/>
    <w:link w:val="Textoindependiente2Car"/>
    <w:pPr>
      <w:overflowPunct/>
      <w:autoSpaceDE/>
      <w:autoSpaceDN/>
      <w:adjustRightInd/>
      <w:spacing w:after="120" w:line="480" w:lineRule="auto"/>
      <w:textAlignment w:val="auto"/>
    </w:pPr>
    <w:rPr>
      <w:rFonts w:ascii="Tahoma" w:hAnsi="Tahoma"/>
      <w:sz w:val="22"/>
      <w:szCs w:val="18"/>
      <w:lang w:val="es-ES" w:eastAsia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bCs/>
      <w:noProof/>
    </w:rPr>
  </w:style>
  <w:style w:type="paragraph" w:styleId="Prrafodelista">
    <w:name w:val="List Paragraph"/>
    <w:aliases w:val="Párrafo de lista-1,titulo 2,cuadro,figura,Norm,List Paragraph,Cuadro,Viñetas,titulo 3,Lista vistosa - Énfasis 12,Párrafo APA,Llista Nivell1,Bolita,Párrafo de lista4,Párrafo de lista5,items,Ha,BOLA,Guión,Fuente,titulo 5,Bullets"/>
    <w:basedOn w:val="Normal"/>
    <w:link w:val="PrrafodelistaCar"/>
    <w:uiPriority w:val="34"/>
    <w:qFormat/>
    <w:rsid w:val="006840C8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8E73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791F0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Párrafo de lista-1 Car,titulo 2 Car,cuadro Car,figura Car,Norm Car,List Paragraph Car,Cuadro Car,Viñetas Car,titulo 3 Car,Lista vistosa - Énfasis 12 Car,Párrafo APA Car,Llista Nivell1 Car,Bolita Car,Párrafo de lista4 Car,items Car"/>
    <w:link w:val="Prrafodelista"/>
    <w:uiPriority w:val="34"/>
    <w:qFormat/>
    <w:rsid w:val="00511704"/>
    <w:rPr>
      <w:lang w:val="es-ES_tradnl" w:eastAsia="en-US"/>
    </w:rPr>
  </w:style>
  <w:style w:type="paragraph" w:customStyle="1" w:styleId="Default">
    <w:name w:val="Default"/>
    <w:rsid w:val="00EC371C"/>
    <w:pPr>
      <w:autoSpaceDE w:val="0"/>
      <w:autoSpaceDN w:val="0"/>
      <w:adjustRightInd w:val="0"/>
    </w:pPr>
    <w:rPr>
      <w:rFonts w:ascii="Tw Cen MT Condensed" w:hAnsi="Tw Cen MT Condensed" w:cs="Tw Cen MT Condensed"/>
      <w:color w:val="000000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2F4B0C"/>
    <w:rPr>
      <w:rFonts w:ascii="Arial" w:eastAsia="Arial" w:hAnsi="Arial" w:cs="Arial"/>
      <w:b/>
      <w:sz w:val="32"/>
      <w:szCs w:val="3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63D48"/>
    <w:rPr>
      <w:rFonts w:ascii="Monotype Corsiva" w:hAnsi="Monotype Corsiva"/>
      <w:b/>
      <w:i/>
      <w:sz w:val="24"/>
      <w:lang w:val="es-E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763D48"/>
    <w:rPr>
      <w:rFonts w:ascii="Tahoma" w:hAnsi="Tahoma"/>
      <w:sz w:val="22"/>
      <w:szCs w:val="18"/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F25A8"/>
    <w:pPr>
      <w:tabs>
        <w:tab w:val="left" w:pos="660"/>
        <w:tab w:val="right" w:pos="8828"/>
      </w:tabs>
      <w:overflowPunct/>
      <w:autoSpaceDE/>
      <w:autoSpaceDN/>
      <w:adjustRightInd/>
      <w:spacing w:line="276" w:lineRule="auto"/>
      <w:textAlignment w:val="auto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Prrafo">
    <w:name w:val="Párrafo"/>
    <w:basedOn w:val="Normal"/>
    <w:qFormat/>
    <w:rsid w:val="002F25A8"/>
    <w:pPr>
      <w:overflowPunct/>
      <w:autoSpaceDE/>
      <w:autoSpaceDN/>
      <w:adjustRightInd/>
      <w:jc w:val="both"/>
      <w:textAlignment w:val="auto"/>
    </w:pPr>
    <w:rPr>
      <w:rFonts w:ascii="Arial" w:eastAsia="Arial" w:hAnsi="Arial" w:cs="Arial"/>
      <w:sz w:val="24"/>
      <w:szCs w:val="24"/>
      <w:lang w:val="es-CO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C7F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/>
    </w:r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Descripcin">
    <w:name w:val="caption"/>
    <w:aliases w:val="Epígrafe,A Tablas DM,Epígrafe SUBTITULO 2,Tablas DM,Tabla DM,Epígrafe1,Epígrafe2,caption,epigrafe graf,Descripción1,Ilustración 1,Epígrafe figuras,Epígrafe Centrado,Epígrafe Centrado1,Epígrafe Centrado2,Epígrafe Centrado11,Epígrafe4"/>
    <w:basedOn w:val="Normal"/>
    <w:next w:val="Normal"/>
    <w:link w:val="DescripcinCar"/>
    <w:uiPriority w:val="35"/>
    <w:unhideWhenUsed/>
    <w:qFormat/>
    <w:rsid w:val="00C4497D"/>
    <w:pPr>
      <w:overflowPunct/>
      <w:autoSpaceDE/>
      <w:autoSpaceDN/>
      <w:adjustRightInd/>
      <w:jc w:val="both"/>
      <w:textAlignment w:val="auto"/>
    </w:pPr>
    <w:rPr>
      <w:rFonts w:ascii="Century Gothic" w:eastAsiaTheme="minorHAnsi" w:hAnsi="Century Gothic" w:cstheme="minorBidi"/>
      <w:b/>
      <w:i/>
      <w:iCs/>
      <w:sz w:val="24"/>
      <w:szCs w:val="18"/>
      <w:lang w:val="es-CO" w:eastAsia="en-US"/>
    </w:rPr>
  </w:style>
  <w:style w:type="character" w:customStyle="1" w:styleId="DescripcinCar">
    <w:name w:val="Descripción Car"/>
    <w:aliases w:val="Epígrafe Car,A Tablas DM Car,Epígrafe SUBTITULO 2 Car,Tablas DM Car,Tabla DM Car,Epígrafe1 Car,Epígrafe2 Car,caption Car,epigrafe graf Car,Descripción1 Car,Ilustración 1 Car,Epígrafe figuras Car,Epígrafe Centrado Car,Epígrafe4 Car"/>
    <w:link w:val="Descripcin"/>
    <w:uiPriority w:val="35"/>
    <w:qFormat/>
    <w:rsid w:val="00C4497D"/>
    <w:rPr>
      <w:rFonts w:ascii="Century Gothic" w:eastAsiaTheme="minorHAnsi" w:hAnsi="Century Gothic" w:cstheme="minorBidi"/>
      <w:b/>
      <w:i/>
      <w:iCs/>
      <w:sz w:val="24"/>
      <w:szCs w:val="18"/>
      <w:lang w:val="es-CO"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206F78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.edu.co/sistema-de-gestion-de-calida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ADmNKyXJdCAIaFKRQE+P8W1wkg==">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OaC5hOHo1OGxudDF5Y3MyCWguM3dod21sNDIJaC4yYm42d3N4MghoLnFzaDcwcTIOaC5ybmk1Zmc4MXVmOGwyCWguM2FzNHBvajIJaC4xcHhlendjMgloLjQ5eDJpazUyCWguMnAyY3NyeTIJaC4xNDduMnpyMgloLjNvN2FsbmsyCWguMjNja3Z2ZDIIaC5paHY2MzYyCWguMzJoaW9xejgAciExbHpJWURBYTZRZjhHYzI2NmdrZ2d6UmtaeHljYk5na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2046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Institucional</dc:creator>
  <cp:lastModifiedBy>UT</cp:lastModifiedBy>
  <cp:revision>2</cp:revision>
  <dcterms:created xsi:type="dcterms:W3CDTF">2023-07-28T13:23:00Z</dcterms:created>
  <dcterms:modified xsi:type="dcterms:W3CDTF">2023-07-28T13:23:00Z</dcterms:modified>
</cp:coreProperties>
</file>