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58AA" w:rsidRDefault="006858A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6858AA" w:rsidRDefault="001D2B4F">
      <w:pPr>
        <w:spacing w:after="0" w:line="276" w:lineRule="auto"/>
        <w:ind w:left="2880" w:hanging="2880"/>
        <w:jc w:val="center"/>
        <w:rPr>
          <w:rFonts w:ascii="Century Gothic" w:eastAsia="Century Gothic" w:hAnsi="Century Gothic" w:cs="Century Gothic"/>
          <w:b/>
          <w:sz w:val="28"/>
          <w:szCs w:val="28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column">
              <wp:posOffset>1200150</wp:posOffset>
            </wp:positionH>
            <wp:positionV relativeFrom="paragraph">
              <wp:posOffset>-190499</wp:posOffset>
            </wp:positionV>
            <wp:extent cx="3486150" cy="2453260"/>
            <wp:effectExtent l="0" t="0" r="0" b="0"/>
            <wp:wrapNone/>
            <wp:docPr id="23" name="image2.png" descr="D:\DATOS\Desktop\WILMER\AUTOEVALUACIÓN\logo NSLG transparencia_baj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D:\DATOS\Desktop\WILMER\AUTOEVALUACIÓN\logo NSLG transparencia_baja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453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858AA" w:rsidRDefault="006858AA">
      <w:pPr>
        <w:spacing w:after="0" w:line="276" w:lineRule="auto"/>
        <w:jc w:val="center"/>
        <w:rPr>
          <w:rFonts w:ascii="Century Gothic" w:eastAsia="Century Gothic" w:hAnsi="Century Gothic" w:cs="Century Gothic"/>
          <w:b/>
          <w:sz w:val="28"/>
          <w:szCs w:val="28"/>
        </w:rPr>
      </w:pPr>
    </w:p>
    <w:p w:rsidR="006858AA" w:rsidRDefault="006858AA">
      <w:pPr>
        <w:spacing w:after="0" w:line="276" w:lineRule="auto"/>
        <w:jc w:val="center"/>
        <w:rPr>
          <w:rFonts w:ascii="Century Gothic" w:eastAsia="Century Gothic" w:hAnsi="Century Gothic" w:cs="Century Gothic"/>
          <w:b/>
          <w:sz w:val="28"/>
          <w:szCs w:val="28"/>
        </w:rPr>
      </w:pPr>
    </w:p>
    <w:p w:rsidR="006858AA" w:rsidRDefault="006858AA">
      <w:pPr>
        <w:spacing w:after="0" w:line="276" w:lineRule="auto"/>
        <w:jc w:val="center"/>
        <w:rPr>
          <w:rFonts w:ascii="Century Gothic" w:eastAsia="Century Gothic" w:hAnsi="Century Gothic" w:cs="Century Gothic"/>
          <w:b/>
          <w:sz w:val="28"/>
          <w:szCs w:val="28"/>
        </w:rPr>
      </w:pPr>
    </w:p>
    <w:p w:rsidR="006858AA" w:rsidRDefault="001D2B4F">
      <w:pPr>
        <w:spacing w:after="0" w:line="276" w:lineRule="auto"/>
        <w:jc w:val="center"/>
        <w:rPr>
          <w:rFonts w:ascii="Century Gothic" w:eastAsia="Century Gothic" w:hAnsi="Century Gothic" w:cs="Century Gothic"/>
          <w:b/>
          <w:sz w:val="28"/>
          <w:szCs w:val="28"/>
        </w:rPr>
      </w:pPr>
      <w:bookmarkStart w:id="0" w:name="_heading=h.gjdgxs" w:colFirst="0" w:colLast="0"/>
      <w:bookmarkEnd w:id="0"/>
      <w:r>
        <w:rPr>
          <w:rFonts w:ascii="Century Gothic" w:eastAsia="Century Gothic" w:hAnsi="Century Gothic" w:cs="Century Gothic"/>
          <w:b/>
          <w:noProof/>
          <w:sz w:val="28"/>
          <w:szCs w:val="28"/>
        </w:rPr>
        <w:drawing>
          <wp:anchor distT="0" distB="0" distL="0" distR="0" simplePos="0" relativeHeight="251659264" behindDoc="1" locked="0" layoutInCell="1" hidden="0" allowOverlap="1">
            <wp:simplePos x="0" y="0"/>
            <wp:positionH relativeFrom="margin">
              <wp:posOffset>-1070608</wp:posOffset>
            </wp:positionH>
            <wp:positionV relativeFrom="margin">
              <wp:posOffset>1462405</wp:posOffset>
            </wp:positionV>
            <wp:extent cx="7750175" cy="7677150"/>
            <wp:effectExtent l="0" t="0" r="0" b="0"/>
            <wp:wrapNone/>
            <wp:docPr id="2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t="23457"/>
                    <a:stretch>
                      <a:fillRect/>
                    </a:stretch>
                  </pic:blipFill>
                  <pic:spPr>
                    <a:xfrm>
                      <a:off x="0" y="0"/>
                      <a:ext cx="7750175" cy="7677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858AA" w:rsidRDefault="006858AA">
      <w:pPr>
        <w:spacing w:after="0" w:line="276" w:lineRule="auto"/>
        <w:jc w:val="center"/>
        <w:rPr>
          <w:rFonts w:ascii="Century Gothic" w:eastAsia="Century Gothic" w:hAnsi="Century Gothic" w:cs="Century Gothic"/>
          <w:b/>
          <w:sz w:val="28"/>
          <w:szCs w:val="28"/>
        </w:rPr>
      </w:pPr>
    </w:p>
    <w:p w:rsidR="006858AA" w:rsidRDefault="006858AA">
      <w:pPr>
        <w:spacing w:after="0" w:line="276" w:lineRule="auto"/>
        <w:jc w:val="center"/>
        <w:rPr>
          <w:rFonts w:ascii="Century Gothic" w:eastAsia="Century Gothic" w:hAnsi="Century Gothic" w:cs="Century Gothic"/>
          <w:b/>
          <w:sz w:val="28"/>
          <w:szCs w:val="28"/>
        </w:rPr>
      </w:pPr>
    </w:p>
    <w:p w:rsidR="006858AA" w:rsidRDefault="006858AA">
      <w:pPr>
        <w:spacing w:after="0" w:line="276" w:lineRule="auto"/>
        <w:jc w:val="center"/>
        <w:rPr>
          <w:rFonts w:ascii="Century Gothic" w:eastAsia="Century Gothic" w:hAnsi="Century Gothic" w:cs="Century Gothic"/>
          <w:b/>
          <w:sz w:val="28"/>
          <w:szCs w:val="28"/>
        </w:rPr>
      </w:pPr>
    </w:p>
    <w:p w:rsidR="006858AA" w:rsidRDefault="006858AA">
      <w:pPr>
        <w:spacing w:after="0" w:line="276" w:lineRule="auto"/>
        <w:jc w:val="center"/>
        <w:rPr>
          <w:rFonts w:ascii="Century Gothic" w:eastAsia="Century Gothic" w:hAnsi="Century Gothic" w:cs="Century Gothic"/>
          <w:b/>
          <w:sz w:val="28"/>
          <w:szCs w:val="28"/>
        </w:rPr>
      </w:pPr>
    </w:p>
    <w:p w:rsidR="006858AA" w:rsidRDefault="006858AA">
      <w:pPr>
        <w:spacing w:after="0" w:line="276" w:lineRule="auto"/>
        <w:jc w:val="center"/>
        <w:rPr>
          <w:rFonts w:ascii="Century Gothic" w:eastAsia="Century Gothic" w:hAnsi="Century Gothic" w:cs="Century Gothic"/>
          <w:b/>
          <w:sz w:val="28"/>
          <w:szCs w:val="28"/>
        </w:rPr>
      </w:pPr>
    </w:p>
    <w:p w:rsidR="006858AA" w:rsidRDefault="001D2B4F">
      <w:pPr>
        <w:spacing w:after="0" w:line="276" w:lineRule="auto"/>
        <w:jc w:val="center"/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>DOCUMENTO PARA JUSTIFICACIÓN AJUSTE CURRICULAR</w:t>
      </w:r>
    </w:p>
    <w:p w:rsidR="006858AA" w:rsidRDefault="006858AA">
      <w:pPr>
        <w:spacing w:after="0" w:line="276" w:lineRule="auto"/>
        <w:jc w:val="center"/>
        <w:rPr>
          <w:rFonts w:ascii="Century Gothic" w:eastAsia="Century Gothic" w:hAnsi="Century Gothic" w:cs="Century Gothic"/>
          <w:b/>
          <w:sz w:val="24"/>
          <w:szCs w:val="24"/>
        </w:rPr>
      </w:pPr>
    </w:p>
    <w:p w:rsidR="006858AA" w:rsidRDefault="006858AA">
      <w:pPr>
        <w:spacing w:after="0" w:line="276" w:lineRule="auto"/>
        <w:jc w:val="center"/>
        <w:rPr>
          <w:rFonts w:ascii="Century Gothic" w:eastAsia="Century Gothic" w:hAnsi="Century Gothic" w:cs="Century Gothic"/>
          <w:b/>
          <w:sz w:val="24"/>
          <w:szCs w:val="24"/>
        </w:rPr>
      </w:pPr>
    </w:p>
    <w:p w:rsidR="006858AA" w:rsidRDefault="006858AA">
      <w:pPr>
        <w:spacing w:after="0" w:line="276" w:lineRule="auto"/>
        <w:jc w:val="center"/>
        <w:rPr>
          <w:rFonts w:ascii="Century Gothic" w:eastAsia="Century Gothic" w:hAnsi="Century Gothic" w:cs="Century Gothic"/>
          <w:b/>
          <w:sz w:val="24"/>
          <w:szCs w:val="24"/>
        </w:rPr>
      </w:pPr>
    </w:p>
    <w:p w:rsidR="006858AA" w:rsidRDefault="001D2B4F">
      <w:pPr>
        <w:spacing w:after="0" w:line="276" w:lineRule="auto"/>
        <w:jc w:val="center"/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>PROGRAMA ACADÉMICO</w:t>
      </w:r>
    </w:p>
    <w:p w:rsidR="006858AA" w:rsidRDefault="001D2B4F">
      <w:pPr>
        <w:spacing w:after="0" w:line="276" w:lineRule="auto"/>
        <w:jc w:val="center"/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>XXXXXXX</w:t>
      </w:r>
    </w:p>
    <w:p w:rsidR="006858AA" w:rsidRDefault="006858AA">
      <w:pPr>
        <w:spacing w:after="0" w:line="276" w:lineRule="auto"/>
        <w:jc w:val="right"/>
        <w:rPr>
          <w:rFonts w:ascii="Century Gothic" w:eastAsia="Century Gothic" w:hAnsi="Century Gothic" w:cs="Century Gothic"/>
          <w:b/>
          <w:sz w:val="24"/>
          <w:szCs w:val="24"/>
        </w:rPr>
      </w:pPr>
    </w:p>
    <w:p w:rsidR="006858AA" w:rsidRDefault="006858AA">
      <w:pPr>
        <w:spacing w:after="0" w:line="276" w:lineRule="auto"/>
        <w:jc w:val="center"/>
        <w:rPr>
          <w:rFonts w:ascii="Century Gothic" w:eastAsia="Century Gothic" w:hAnsi="Century Gothic" w:cs="Century Gothic"/>
          <w:b/>
          <w:sz w:val="24"/>
          <w:szCs w:val="24"/>
        </w:rPr>
      </w:pPr>
    </w:p>
    <w:p w:rsidR="006858AA" w:rsidRDefault="001D2B4F">
      <w:pPr>
        <w:spacing w:after="0" w:line="276" w:lineRule="auto"/>
        <w:jc w:val="center"/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>UNIDAD ACADÉMICA</w:t>
      </w:r>
    </w:p>
    <w:p w:rsidR="006858AA" w:rsidRDefault="001D2B4F">
      <w:pPr>
        <w:spacing w:after="0" w:line="276" w:lineRule="auto"/>
        <w:jc w:val="center"/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>XXXXXXX</w:t>
      </w:r>
    </w:p>
    <w:p w:rsidR="006858AA" w:rsidRDefault="006858AA">
      <w:pPr>
        <w:spacing w:after="0" w:line="276" w:lineRule="auto"/>
        <w:jc w:val="center"/>
        <w:rPr>
          <w:rFonts w:ascii="Century Gothic" w:eastAsia="Century Gothic" w:hAnsi="Century Gothic" w:cs="Century Gothic"/>
          <w:b/>
          <w:sz w:val="24"/>
          <w:szCs w:val="24"/>
        </w:rPr>
      </w:pPr>
    </w:p>
    <w:p w:rsidR="006858AA" w:rsidRDefault="006858AA">
      <w:pPr>
        <w:spacing w:after="0" w:line="276" w:lineRule="auto"/>
        <w:jc w:val="center"/>
        <w:rPr>
          <w:rFonts w:ascii="Century Gothic" w:eastAsia="Century Gothic" w:hAnsi="Century Gothic" w:cs="Century Gothic"/>
          <w:b/>
          <w:sz w:val="24"/>
          <w:szCs w:val="24"/>
        </w:rPr>
      </w:pPr>
    </w:p>
    <w:p w:rsidR="006858AA" w:rsidRDefault="006858AA">
      <w:pPr>
        <w:spacing w:after="0" w:line="276" w:lineRule="auto"/>
        <w:jc w:val="center"/>
        <w:rPr>
          <w:rFonts w:ascii="Century Gothic" w:eastAsia="Century Gothic" w:hAnsi="Century Gothic" w:cs="Century Gothic"/>
          <w:b/>
          <w:sz w:val="24"/>
          <w:szCs w:val="24"/>
        </w:rPr>
      </w:pPr>
    </w:p>
    <w:p w:rsidR="006858AA" w:rsidRDefault="006858AA">
      <w:pPr>
        <w:spacing w:after="0" w:line="276" w:lineRule="auto"/>
        <w:jc w:val="center"/>
        <w:rPr>
          <w:rFonts w:ascii="Century Gothic" w:eastAsia="Century Gothic" w:hAnsi="Century Gothic" w:cs="Century Gothic"/>
          <w:b/>
          <w:sz w:val="24"/>
          <w:szCs w:val="24"/>
        </w:rPr>
      </w:pPr>
    </w:p>
    <w:p w:rsidR="006858AA" w:rsidRDefault="001D2B4F">
      <w:pPr>
        <w:spacing w:after="0" w:line="276" w:lineRule="auto"/>
        <w:jc w:val="center"/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>IBAGUÉ – TOLIMA</w:t>
      </w:r>
    </w:p>
    <w:p w:rsidR="006858AA" w:rsidRDefault="001D2B4F">
      <w:pPr>
        <w:spacing w:after="0" w:line="276" w:lineRule="auto"/>
        <w:jc w:val="center"/>
        <w:rPr>
          <w:rFonts w:ascii="Century Gothic" w:eastAsia="Century Gothic" w:hAnsi="Century Gothic" w:cs="Century Gothic"/>
          <w:sz w:val="24"/>
          <w:szCs w:val="24"/>
        </w:rPr>
        <w:sectPr w:rsidR="006858AA">
          <w:footerReference w:type="default" r:id="rId10"/>
          <w:pgSz w:w="12240" w:h="15840"/>
          <w:pgMar w:top="1701" w:right="1701" w:bottom="1701" w:left="1701" w:header="709" w:footer="709" w:gutter="0"/>
          <w:pgNumType w:start="1"/>
          <w:cols w:space="720"/>
        </w:sectPr>
      </w:pPr>
      <w:r>
        <w:rPr>
          <w:rFonts w:ascii="Century Gothic" w:eastAsia="Century Gothic" w:hAnsi="Century Gothic" w:cs="Century Gothic"/>
          <w:b/>
          <w:sz w:val="24"/>
          <w:szCs w:val="24"/>
        </w:rPr>
        <w:t>2022</w:t>
      </w:r>
      <w:r>
        <w:br w:type="page"/>
      </w:r>
    </w:p>
    <w:p w:rsidR="00935285" w:rsidRDefault="00935285">
      <w:pPr>
        <w:spacing w:after="0" w:line="240" w:lineRule="auto"/>
        <w:jc w:val="center"/>
        <w:rPr>
          <w:rFonts w:ascii="Century Gothic" w:eastAsia="Century Gothic" w:hAnsi="Century Gothic" w:cs="Century Gothic"/>
          <w:sz w:val="24"/>
          <w:szCs w:val="24"/>
        </w:rPr>
      </w:pPr>
    </w:p>
    <w:p w:rsidR="00935285" w:rsidRDefault="00935285">
      <w:pPr>
        <w:spacing w:after="0" w:line="240" w:lineRule="auto"/>
        <w:jc w:val="center"/>
        <w:rPr>
          <w:rFonts w:ascii="Century Gothic" w:eastAsia="Century Gothic" w:hAnsi="Century Gothic" w:cs="Century Gothic"/>
          <w:sz w:val="24"/>
          <w:szCs w:val="24"/>
        </w:rPr>
      </w:pPr>
    </w:p>
    <w:p w:rsidR="006858AA" w:rsidRDefault="001D2B4F">
      <w:pPr>
        <w:spacing w:after="0" w:line="240" w:lineRule="auto"/>
        <w:jc w:val="center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Rector</w:t>
      </w:r>
      <w:r w:rsidR="00935285">
        <w:rPr>
          <w:rFonts w:ascii="Century Gothic" w:eastAsia="Century Gothic" w:hAnsi="Century Gothic" w:cs="Century Gothic"/>
          <w:sz w:val="24"/>
          <w:szCs w:val="24"/>
        </w:rPr>
        <w:t>(a)</w:t>
      </w:r>
    </w:p>
    <w:p w:rsidR="006858AA" w:rsidRDefault="006858AA">
      <w:pPr>
        <w:spacing w:after="0" w:line="240" w:lineRule="auto"/>
        <w:jc w:val="center"/>
        <w:rPr>
          <w:rFonts w:ascii="Century Gothic" w:eastAsia="Century Gothic" w:hAnsi="Century Gothic" w:cs="Century Gothic"/>
          <w:sz w:val="24"/>
          <w:szCs w:val="24"/>
        </w:rPr>
      </w:pPr>
    </w:p>
    <w:p w:rsidR="006858AA" w:rsidRDefault="001D2B4F">
      <w:pPr>
        <w:spacing w:after="0" w:line="240" w:lineRule="auto"/>
        <w:jc w:val="center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Vicerrector</w:t>
      </w:r>
      <w:r w:rsidR="00935285">
        <w:rPr>
          <w:rFonts w:ascii="Century Gothic" w:eastAsia="Century Gothic" w:hAnsi="Century Gothic" w:cs="Century Gothic"/>
          <w:color w:val="000000"/>
          <w:sz w:val="24"/>
          <w:szCs w:val="24"/>
        </w:rPr>
        <w:t>(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>a</w:t>
      </w:r>
      <w:r w:rsidR="00935285">
        <w:rPr>
          <w:rFonts w:ascii="Century Gothic" w:eastAsia="Century Gothic" w:hAnsi="Century Gothic" w:cs="Century Gothic"/>
          <w:color w:val="000000"/>
          <w:sz w:val="24"/>
          <w:szCs w:val="24"/>
        </w:rPr>
        <w:t>)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de Docencia </w:t>
      </w:r>
    </w:p>
    <w:p w:rsidR="006858AA" w:rsidRDefault="006858AA">
      <w:pPr>
        <w:spacing w:after="0" w:line="240" w:lineRule="auto"/>
        <w:jc w:val="center"/>
        <w:rPr>
          <w:rFonts w:ascii="Century Gothic" w:eastAsia="Century Gothic" w:hAnsi="Century Gothic" w:cs="Century Gothic"/>
          <w:sz w:val="24"/>
          <w:szCs w:val="24"/>
        </w:rPr>
      </w:pPr>
    </w:p>
    <w:p w:rsidR="00935285" w:rsidRDefault="00935285">
      <w:pPr>
        <w:spacing w:after="0" w:line="240" w:lineRule="auto"/>
        <w:jc w:val="center"/>
        <w:rPr>
          <w:rFonts w:ascii="Century Gothic" w:eastAsia="Century Gothic" w:hAnsi="Century Gothic" w:cs="Century Gothic"/>
          <w:sz w:val="24"/>
          <w:szCs w:val="24"/>
        </w:rPr>
      </w:pPr>
    </w:p>
    <w:p w:rsidR="006858AA" w:rsidRDefault="001D2B4F">
      <w:pPr>
        <w:spacing w:after="0" w:line="240" w:lineRule="auto"/>
        <w:jc w:val="center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Vicerrector</w:t>
      </w:r>
      <w:r w:rsidR="00935285">
        <w:rPr>
          <w:rFonts w:ascii="Century Gothic" w:eastAsia="Century Gothic" w:hAnsi="Century Gothic" w:cs="Century Gothic"/>
          <w:color w:val="000000"/>
          <w:sz w:val="24"/>
          <w:szCs w:val="24"/>
        </w:rPr>
        <w:t>(a)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de Desarrollo Humano</w:t>
      </w:r>
    </w:p>
    <w:p w:rsidR="006858AA" w:rsidRDefault="006858AA">
      <w:pPr>
        <w:spacing w:after="0" w:line="240" w:lineRule="auto"/>
        <w:jc w:val="center"/>
        <w:rPr>
          <w:rFonts w:ascii="Century Gothic" w:eastAsia="Century Gothic" w:hAnsi="Century Gothic" w:cs="Century Gothic"/>
          <w:sz w:val="24"/>
          <w:szCs w:val="24"/>
        </w:rPr>
      </w:pPr>
    </w:p>
    <w:p w:rsidR="00935285" w:rsidRDefault="00935285">
      <w:pPr>
        <w:spacing w:after="0" w:line="240" w:lineRule="auto"/>
        <w:jc w:val="center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:rsidR="006858AA" w:rsidRDefault="001D2B4F">
      <w:pPr>
        <w:spacing w:after="0" w:line="240" w:lineRule="auto"/>
        <w:jc w:val="center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Vicerrector</w:t>
      </w:r>
      <w:r w:rsidR="00935285">
        <w:rPr>
          <w:rFonts w:ascii="Century Gothic" w:eastAsia="Century Gothic" w:hAnsi="Century Gothic" w:cs="Century Gothic"/>
          <w:color w:val="000000"/>
          <w:sz w:val="24"/>
          <w:szCs w:val="24"/>
        </w:rPr>
        <w:t>(a)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Administrativo</w:t>
      </w:r>
    </w:p>
    <w:p w:rsidR="006858AA" w:rsidRDefault="006858AA">
      <w:pPr>
        <w:spacing w:after="0" w:line="240" w:lineRule="auto"/>
        <w:jc w:val="center"/>
        <w:rPr>
          <w:rFonts w:ascii="Century Gothic" w:eastAsia="Century Gothic" w:hAnsi="Century Gothic" w:cs="Century Gothic"/>
          <w:color w:val="000000"/>
          <w:sz w:val="24"/>
          <w:szCs w:val="24"/>
        </w:rPr>
      </w:pPr>
      <w:bookmarkStart w:id="1" w:name="_GoBack"/>
      <w:bookmarkEnd w:id="1"/>
    </w:p>
    <w:p w:rsidR="00935285" w:rsidRDefault="00935285">
      <w:pPr>
        <w:spacing w:after="0" w:line="240" w:lineRule="auto"/>
        <w:jc w:val="center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:rsidR="006858AA" w:rsidRDefault="001D2B4F">
      <w:pPr>
        <w:spacing w:after="0" w:line="240" w:lineRule="auto"/>
        <w:jc w:val="center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Vicerrector</w:t>
      </w:r>
      <w:r w:rsidR="00935285">
        <w:rPr>
          <w:rFonts w:ascii="Century Gothic" w:eastAsia="Century Gothic" w:hAnsi="Century Gothic" w:cs="Century Gothic"/>
          <w:color w:val="000000"/>
          <w:sz w:val="24"/>
          <w:szCs w:val="24"/>
        </w:rPr>
        <w:t>(a)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Investigación-Creación, Innovación, Proyección Social y Extensión</w:t>
      </w:r>
    </w:p>
    <w:p w:rsidR="006858AA" w:rsidRDefault="006858AA">
      <w:pPr>
        <w:spacing w:after="0" w:line="240" w:lineRule="auto"/>
        <w:jc w:val="center"/>
        <w:rPr>
          <w:rFonts w:ascii="Century Gothic" w:eastAsia="Century Gothic" w:hAnsi="Century Gothic" w:cs="Century Gothic"/>
          <w:sz w:val="24"/>
          <w:szCs w:val="24"/>
        </w:rPr>
      </w:pPr>
    </w:p>
    <w:p w:rsidR="006858AA" w:rsidRDefault="001D2B4F">
      <w:pPr>
        <w:spacing w:after="0" w:line="240" w:lineRule="auto"/>
        <w:jc w:val="center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Secretario</w:t>
      </w:r>
      <w:r w:rsidR="00935285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(a)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General</w:t>
      </w:r>
    </w:p>
    <w:p w:rsidR="006858AA" w:rsidRDefault="006858AA">
      <w:pPr>
        <w:spacing w:after="0" w:line="240" w:lineRule="auto"/>
        <w:jc w:val="center"/>
        <w:rPr>
          <w:rFonts w:ascii="Century Gothic" w:eastAsia="Century Gothic" w:hAnsi="Century Gothic" w:cs="Century Gothic"/>
          <w:sz w:val="24"/>
          <w:szCs w:val="24"/>
        </w:rPr>
      </w:pPr>
    </w:p>
    <w:p w:rsidR="006858AA" w:rsidRDefault="001D2B4F">
      <w:pPr>
        <w:spacing w:after="0" w:line="240" w:lineRule="auto"/>
        <w:jc w:val="center"/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>XXXXXXXXXXX</w:t>
      </w:r>
    </w:p>
    <w:p w:rsidR="006858AA" w:rsidRDefault="001D2B4F">
      <w:pPr>
        <w:spacing w:after="0" w:line="240" w:lineRule="auto"/>
        <w:jc w:val="center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Decano</w:t>
      </w:r>
      <w:r w:rsidR="00935285">
        <w:rPr>
          <w:rFonts w:ascii="Century Gothic" w:eastAsia="Century Gothic" w:hAnsi="Century Gothic" w:cs="Century Gothic"/>
          <w:sz w:val="24"/>
          <w:szCs w:val="24"/>
        </w:rPr>
        <w:t>(a)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 de la Facultad</w:t>
      </w:r>
    </w:p>
    <w:p w:rsidR="006858AA" w:rsidRDefault="006858AA">
      <w:pPr>
        <w:spacing w:after="0" w:line="240" w:lineRule="auto"/>
        <w:jc w:val="center"/>
        <w:rPr>
          <w:rFonts w:ascii="Century Gothic" w:eastAsia="Century Gothic" w:hAnsi="Century Gothic" w:cs="Century Gothic"/>
          <w:sz w:val="24"/>
          <w:szCs w:val="24"/>
        </w:rPr>
      </w:pPr>
    </w:p>
    <w:p w:rsidR="006858AA" w:rsidRDefault="006858AA">
      <w:pPr>
        <w:spacing w:after="0" w:line="240" w:lineRule="auto"/>
        <w:jc w:val="center"/>
        <w:rPr>
          <w:rFonts w:ascii="Century Gothic" w:eastAsia="Century Gothic" w:hAnsi="Century Gothic" w:cs="Century Gothic"/>
          <w:sz w:val="24"/>
          <w:szCs w:val="24"/>
        </w:rPr>
      </w:pPr>
    </w:p>
    <w:p w:rsidR="006858AA" w:rsidRDefault="001D2B4F">
      <w:pPr>
        <w:spacing w:after="0" w:line="240" w:lineRule="auto"/>
        <w:jc w:val="center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XXXXXXXXXXXX</w:t>
      </w:r>
    </w:p>
    <w:p w:rsidR="006858AA" w:rsidRDefault="001D2B4F">
      <w:pPr>
        <w:spacing w:after="0" w:line="240" w:lineRule="auto"/>
        <w:jc w:val="center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Director</w:t>
      </w:r>
      <w:r w:rsidR="00935285">
        <w:rPr>
          <w:rFonts w:ascii="Century Gothic" w:eastAsia="Century Gothic" w:hAnsi="Century Gothic" w:cs="Century Gothic"/>
          <w:sz w:val="24"/>
          <w:szCs w:val="24"/>
        </w:rPr>
        <w:t>(</w:t>
      </w:r>
      <w:r>
        <w:rPr>
          <w:rFonts w:ascii="Century Gothic" w:eastAsia="Century Gothic" w:hAnsi="Century Gothic" w:cs="Century Gothic"/>
          <w:sz w:val="24"/>
          <w:szCs w:val="24"/>
        </w:rPr>
        <w:t>a</w:t>
      </w:r>
      <w:r w:rsidR="00935285">
        <w:rPr>
          <w:rFonts w:ascii="Century Gothic" w:eastAsia="Century Gothic" w:hAnsi="Century Gothic" w:cs="Century Gothic"/>
          <w:sz w:val="24"/>
          <w:szCs w:val="24"/>
        </w:rPr>
        <w:t>)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 del Programa</w:t>
      </w:r>
    </w:p>
    <w:p w:rsidR="006858AA" w:rsidRDefault="006858AA">
      <w:pPr>
        <w:spacing w:after="0" w:line="240" w:lineRule="auto"/>
        <w:jc w:val="center"/>
        <w:rPr>
          <w:rFonts w:ascii="Century Gothic" w:eastAsia="Century Gothic" w:hAnsi="Century Gothic" w:cs="Century Gothic"/>
          <w:sz w:val="24"/>
          <w:szCs w:val="24"/>
        </w:rPr>
      </w:pPr>
    </w:p>
    <w:p w:rsidR="006858AA" w:rsidRDefault="006858AA">
      <w:pPr>
        <w:spacing w:after="0" w:line="240" w:lineRule="auto"/>
        <w:jc w:val="center"/>
        <w:rPr>
          <w:rFonts w:ascii="Century Gothic" w:eastAsia="Century Gothic" w:hAnsi="Century Gothic" w:cs="Century Gothic"/>
          <w:sz w:val="24"/>
          <w:szCs w:val="24"/>
        </w:rPr>
      </w:pPr>
    </w:p>
    <w:p w:rsidR="006858AA" w:rsidRDefault="001D2B4F">
      <w:pPr>
        <w:spacing w:after="0" w:line="240" w:lineRule="auto"/>
        <w:jc w:val="center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XXXXXXXXXXXX</w:t>
      </w:r>
    </w:p>
    <w:p w:rsidR="006858AA" w:rsidRDefault="001D2B4F">
      <w:pPr>
        <w:spacing w:after="0" w:line="240" w:lineRule="auto"/>
        <w:jc w:val="center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XXXXXXXXXXXX</w:t>
      </w:r>
    </w:p>
    <w:p w:rsidR="006858AA" w:rsidRDefault="001D2B4F">
      <w:pPr>
        <w:spacing w:after="0" w:line="240" w:lineRule="auto"/>
        <w:jc w:val="center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XXXXXXXXXXXX</w:t>
      </w:r>
    </w:p>
    <w:p w:rsidR="006858AA" w:rsidRDefault="001D2B4F">
      <w:pPr>
        <w:spacing w:after="0" w:line="240" w:lineRule="auto"/>
        <w:jc w:val="center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XXXXXXXXXXXX</w:t>
      </w:r>
    </w:p>
    <w:p w:rsidR="006858AA" w:rsidRDefault="001D2B4F">
      <w:pPr>
        <w:spacing w:after="0" w:line="240" w:lineRule="auto"/>
        <w:jc w:val="center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XXXXXXXXXXXX</w:t>
      </w:r>
    </w:p>
    <w:p w:rsidR="006858AA" w:rsidRDefault="001D2B4F">
      <w:pPr>
        <w:spacing w:after="0" w:line="240" w:lineRule="auto"/>
        <w:jc w:val="center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lastRenderedPageBreak/>
        <w:t>XXXXXXXXXXXX</w:t>
      </w:r>
    </w:p>
    <w:p w:rsidR="006858AA" w:rsidRDefault="001D2B4F">
      <w:pPr>
        <w:spacing w:after="0" w:line="240" w:lineRule="auto"/>
        <w:jc w:val="center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XXXXXXXXXXXX</w:t>
      </w:r>
    </w:p>
    <w:p w:rsidR="006858AA" w:rsidRDefault="001D2B4F">
      <w:pPr>
        <w:spacing w:after="0" w:line="240" w:lineRule="auto"/>
        <w:jc w:val="center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Nombres de los integrantes del Comité Curricular del Programa </w:t>
      </w:r>
    </w:p>
    <w:p w:rsidR="006858AA" w:rsidRDefault="006858AA">
      <w:pPr>
        <w:spacing w:after="0" w:line="240" w:lineRule="auto"/>
        <w:jc w:val="center"/>
        <w:rPr>
          <w:rFonts w:ascii="Century Gothic" w:eastAsia="Century Gothic" w:hAnsi="Century Gothic" w:cs="Century Gothic"/>
          <w:sz w:val="24"/>
          <w:szCs w:val="24"/>
        </w:rPr>
      </w:pPr>
    </w:p>
    <w:p w:rsidR="006858AA" w:rsidRDefault="006858AA">
      <w:pPr>
        <w:spacing w:after="0" w:line="240" w:lineRule="auto"/>
        <w:jc w:val="center"/>
        <w:rPr>
          <w:rFonts w:ascii="Century Gothic" w:eastAsia="Century Gothic" w:hAnsi="Century Gothic" w:cs="Century Gothic"/>
          <w:sz w:val="24"/>
          <w:szCs w:val="24"/>
        </w:rPr>
      </w:pPr>
    </w:p>
    <w:p w:rsidR="006858AA" w:rsidRDefault="006858AA">
      <w:pPr>
        <w:spacing w:after="0" w:line="240" w:lineRule="auto"/>
        <w:jc w:val="center"/>
        <w:rPr>
          <w:rFonts w:ascii="Century Gothic" w:eastAsia="Century Gothic" w:hAnsi="Century Gothic" w:cs="Century Gothic"/>
          <w:b/>
          <w:sz w:val="24"/>
          <w:szCs w:val="24"/>
        </w:rPr>
      </w:pPr>
    </w:p>
    <w:p w:rsidR="006858AA" w:rsidRDefault="001D2B4F">
      <w:pPr>
        <w:spacing w:after="0" w:line="276" w:lineRule="auto"/>
        <w:jc w:val="center"/>
        <w:rPr>
          <w:rFonts w:ascii="Century Gothic" w:eastAsia="Century Gothic" w:hAnsi="Century Gothic" w:cs="Century Gothic"/>
          <w:b/>
          <w:sz w:val="24"/>
          <w:szCs w:val="24"/>
        </w:rPr>
      </w:pPr>
      <w:r>
        <w:br w:type="page"/>
      </w:r>
    </w:p>
    <w:p w:rsidR="006858AA" w:rsidRDefault="001D2B4F">
      <w:pPr>
        <w:spacing w:after="0" w:line="276" w:lineRule="auto"/>
        <w:jc w:val="center"/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lastRenderedPageBreak/>
        <w:t>TABLA DE CONTENIDO</w:t>
      </w:r>
    </w:p>
    <w:p w:rsidR="006858AA" w:rsidRDefault="001D2B4F">
      <w:pPr>
        <w:spacing w:after="0" w:line="276" w:lineRule="auto"/>
        <w:ind w:left="4248" w:firstLine="708"/>
        <w:jc w:val="right"/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>Pág.</w:t>
      </w:r>
    </w:p>
    <w:p w:rsidR="006858AA" w:rsidRDefault="006858A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Century Gothic" w:eastAsia="Century Gothic" w:hAnsi="Century Gothic" w:cs="Century Gothic"/>
          <w:color w:val="2E75B5"/>
          <w:sz w:val="24"/>
          <w:szCs w:val="24"/>
        </w:rPr>
      </w:pPr>
    </w:p>
    <w:sdt>
      <w:sdtPr>
        <w:id w:val="-255054617"/>
        <w:docPartObj>
          <w:docPartGallery w:val="Table of Contents"/>
          <w:docPartUnique/>
        </w:docPartObj>
      </w:sdtPr>
      <w:sdtEndPr/>
      <w:sdtContent>
        <w:p w:rsidR="006858AA" w:rsidRDefault="001D2B4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900"/>
            </w:tabs>
            <w:spacing w:after="100"/>
            <w:jc w:val="both"/>
            <w:rPr>
              <w:rFonts w:ascii="Century Gothic" w:eastAsia="Century Gothic" w:hAnsi="Century Gothic" w:cs="Century Gothic"/>
              <w:color w:val="000000"/>
              <w:sz w:val="24"/>
              <w:szCs w:val="24"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heading=h.30j0zll"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JUSTIFICACIÓN DE LOS AJUSTES AL PLAN GENERAL DE ESTUDIOS DEL PROGRAMA DE XXXXX</w:t>
            </w: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ab/>
              <w:t>4</w:t>
            </w:r>
          </w:hyperlink>
        </w:p>
        <w:p w:rsidR="006858AA" w:rsidRDefault="000754F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900"/>
            </w:tabs>
            <w:spacing w:after="100"/>
            <w:jc w:val="both"/>
            <w:rPr>
              <w:rFonts w:ascii="Century Gothic" w:eastAsia="Century Gothic" w:hAnsi="Century Gothic" w:cs="Century Gothic"/>
              <w:color w:val="000000"/>
              <w:sz w:val="24"/>
              <w:szCs w:val="24"/>
            </w:rPr>
          </w:pPr>
          <w:hyperlink w:anchor="_heading=h.3znysh7">
            <w:r w:rsidR="001D2B4F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ANEXOS</w:t>
            </w:r>
            <w:r w:rsidR="001D2B4F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ab/>
              <w:t>6</w:t>
            </w:r>
          </w:hyperlink>
        </w:p>
        <w:p w:rsidR="006858AA" w:rsidRDefault="001D2B4F">
          <w:pPr>
            <w:spacing w:after="0" w:line="276" w:lineRule="auto"/>
            <w:jc w:val="both"/>
            <w:rPr>
              <w:rFonts w:ascii="Century Gothic" w:eastAsia="Century Gothic" w:hAnsi="Century Gothic" w:cs="Century Gothic"/>
              <w:sz w:val="24"/>
              <w:szCs w:val="24"/>
            </w:rPr>
          </w:pPr>
          <w:r>
            <w:fldChar w:fldCharType="end"/>
          </w:r>
        </w:p>
      </w:sdtContent>
    </w:sdt>
    <w:p w:rsidR="006858AA" w:rsidRDefault="006858AA">
      <w:pPr>
        <w:spacing w:after="0" w:line="276" w:lineRule="auto"/>
        <w:jc w:val="both"/>
        <w:rPr>
          <w:rFonts w:ascii="Century Gothic" w:eastAsia="Century Gothic" w:hAnsi="Century Gothic" w:cs="Century Gothic"/>
          <w:b/>
          <w:sz w:val="24"/>
          <w:szCs w:val="24"/>
        </w:rPr>
      </w:pPr>
    </w:p>
    <w:p w:rsidR="006858AA" w:rsidRDefault="001D2B4F">
      <w:pPr>
        <w:spacing w:after="0" w:line="276" w:lineRule="auto"/>
        <w:jc w:val="both"/>
        <w:rPr>
          <w:rFonts w:ascii="Century Gothic" w:eastAsia="Century Gothic" w:hAnsi="Century Gothic" w:cs="Century Gothic"/>
          <w:b/>
          <w:sz w:val="24"/>
          <w:szCs w:val="24"/>
        </w:rPr>
      </w:pPr>
      <w:r>
        <w:br w:type="page"/>
      </w:r>
    </w:p>
    <w:p w:rsidR="006858AA" w:rsidRDefault="001D2B4F">
      <w:pPr>
        <w:pStyle w:val="Ttulo1"/>
        <w:spacing w:before="0" w:after="0" w:line="276" w:lineRule="auto"/>
        <w:ind w:left="432"/>
        <w:jc w:val="center"/>
        <w:rPr>
          <w:rFonts w:ascii="Century Gothic" w:eastAsia="Century Gothic" w:hAnsi="Century Gothic" w:cs="Century Gothic"/>
          <w:sz w:val="24"/>
          <w:szCs w:val="24"/>
        </w:rPr>
      </w:pPr>
      <w:bookmarkStart w:id="2" w:name="_heading=h.30j0zll" w:colFirst="0" w:colLast="0"/>
      <w:bookmarkEnd w:id="2"/>
      <w:r>
        <w:rPr>
          <w:rFonts w:ascii="Century Gothic" w:eastAsia="Century Gothic" w:hAnsi="Century Gothic" w:cs="Century Gothic"/>
          <w:sz w:val="24"/>
          <w:szCs w:val="24"/>
        </w:rPr>
        <w:lastRenderedPageBreak/>
        <w:t xml:space="preserve">JUSTIFICACIÓN </w:t>
      </w:r>
      <w:r>
        <w:rPr>
          <w:color w:val="000000"/>
          <w:sz w:val="24"/>
          <w:szCs w:val="24"/>
        </w:rPr>
        <w:t>DE LOS AJUSTES AL PLAN GENERAL DE ESTUDIOS DEL PROGRAMA DE XXXXX</w:t>
      </w:r>
    </w:p>
    <w:p w:rsidR="006858AA" w:rsidRDefault="006858AA">
      <w:pPr>
        <w:spacing w:after="0" w:line="276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:rsidR="006858AA" w:rsidRDefault="001D2B4F">
      <w:pPr>
        <w:spacing w:after="0" w:line="276" w:lineRule="auto"/>
        <w:jc w:val="both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Los ajustes propuestos al plan de estudios del programa de XXXX tienen su sustento en los siguientes argumentos:</w:t>
      </w:r>
    </w:p>
    <w:p w:rsidR="006858AA" w:rsidRDefault="006858AA">
      <w:pPr>
        <w:spacing w:after="0" w:line="276" w:lineRule="auto"/>
        <w:jc w:val="both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:rsidR="006858AA" w:rsidRDefault="001D2B4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El Decreto 21795 del 19 de noviembre de 2020, Capítulo 3 </w:t>
      </w:r>
      <w:r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ASPECTOS CURRICULARES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, en el artículo 12 indica la descripción y explicación de los componentes formativos. </w:t>
      </w:r>
    </w:p>
    <w:p w:rsidR="006858AA" w:rsidRDefault="001D2B4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Este artículo orienta entre otros, en el plan de estudios literal 3 que los programas deben presentar ante el MEN, los requisitos y condiciones para que el estudiante pueda cumplir con el plan de estudios.</w:t>
      </w:r>
    </w:p>
    <w:p w:rsidR="006858AA" w:rsidRDefault="001D2B4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El plan de estudios del programa de XXXX, aprobado mediante el Acuerdo XX del X del mes de XX del año XXX del Consejo Académico, incorporó (XXXXXX), de acuerdo con lo orientado desde la normativa ministerial, así como también por los lineamientos curriculares institucionales.</w:t>
      </w:r>
    </w:p>
    <w:p w:rsidR="006858AA" w:rsidRDefault="006858A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:rsidR="006858AA" w:rsidRDefault="001D2B4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El Acuerdo 033 del 26 de abril de 2021 del Consejo Académico estableció el Núcleo de Formación Básica y los núcleos comunes en la Universidad del Tolima. En dicho marco, y después de realizar análisis en el Comité Curricular del programa de XXX en las fechas XXXX, se llegó a los siguientes ajustes, que permiten dar cuenta de la incorporación del Acuerdo 033 en el plan de estudios del programa de XXXX:</w:t>
      </w:r>
    </w:p>
    <w:p w:rsidR="006858AA" w:rsidRDefault="006858A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:rsidR="006858AA" w:rsidRDefault="006858A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:rsidR="006858AA" w:rsidRDefault="001D2B4F">
      <w:pPr>
        <w:spacing w:after="0" w:line="276" w:lineRule="auto"/>
        <w:jc w:val="both"/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FF0000"/>
          <w:sz w:val="24"/>
          <w:szCs w:val="24"/>
        </w:rPr>
        <w:lastRenderedPageBreak/>
        <w:t xml:space="preserve">Incluir aquí en detalle la descripción de los ajustes aprobados por el Comité Curricular del programa XXX. </w:t>
      </w:r>
    </w:p>
    <w:p w:rsidR="006858AA" w:rsidRDefault="006858AA">
      <w:pPr>
        <w:spacing w:after="0" w:line="276" w:lineRule="auto"/>
        <w:jc w:val="both"/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</w:p>
    <w:p w:rsidR="006858AA" w:rsidRDefault="006858AA">
      <w:pPr>
        <w:spacing w:after="0" w:line="276" w:lineRule="auto"/>
        <w:jc w:val="both"/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</w:p>
    <w:p w:rsidR="006858AA" w:rsidRDefault="006858AA">
      <w:pPr>
        <w:spacing w:after="0" w:line="276" w:lineRule="auto"/>
        <w:jc w:val="both"/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</w:p>
    <w:p w:rsidR="006858AA" w:rsidRDefault="006858AA">
      <w:pPr>
        <w:spacing w:after="0" w:line="276" w:lineRule="auto"/>
        <w:jc w:val="both"/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</w:p>
    <w:p w:rsidR="006858AA" w:rsidRDefault="006858AA">
      <w:pPr>
        <w:spacing w:after="0" w:line="276" w:lineRule="auto"/>
        <w:jc w:val="both"/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</w:p>
    <w:p w:rsidR="006858AA" w:rsidRDefault="006858AA">
      <w:pPr>
        <w:spacing w:after="0" w:line="276" w:lineRule="auto"/>
        <w:jc w:val="both"/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</w:p>
    <w:p w:rsidR="006858AA" w:rsidRDefault="006858AA">
      <w:pPr>
        <w:spacing w:after="0" w:line="276" w:lineRule="auto"/>
        <w:jc w:val="both"/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</w:p>
    <w:p w:rsidR="006858AA" w:rsidRDefault="001D2B4F">
      <w:pPr>
        <w:spacing w:after="0" w:line="276" w:lineRule="auto"/>
        <w:jc w:val="both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En conclusión, dichos ajustes no afectan las condiciones en las que fue otorgado el Registro Calificado del programa de XXX, (mediante Resolución XXX del XX de XX de XX), pues no modifica:</w:t>
      </w:r>
    </w:p>
    <w:p w:rsidR="006858AA" w:rsidRDefault="006858AA">
      <w:pPr>
        <w:spacing w:after="0" w:line="276" w:lineRule="auto"/>
        <w:jc w:val="both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:rsidR="006858AA" w:rsidRDefault="001D2B4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Denominación o titulación del programa.</w:t>
      </w:r>
    </w:p>
    <w:p w:rsidR="006858AA" w:rsidRDefault="001D2B4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Número total de créditos del plan de estudio.</w:t>
      </w:r>
    </w:p>
    <w:p w:rsidR="006858AA" w:rsidRDefault="001D2B4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Cambio de estructura de un programa para incorporar el componente propedéutico.</w:t>
      </w:r>
    </w:p>
    <w:p w:rsidR="006858AA" w:rsidRDefault="001D2B4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Cualquier cambio de modalidad del Programa.</w:t>
      </w:r>
    </w:p>
    <w:p w:rsidR="006858AA" w:rsidRDefault="001D2B4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La inclusión dentro del registro único de una nueva modalidad, distinta a la otorgada inicialmente.</w:t>
      </w:r>
    </w:p>
    <w:p w:rsidR="006858AA" w:rsidRDefault="001D2B4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Ampliación o modificación de los lugares de desarrollo.</w:t>
      </w:r>
    </w:p>
    <w:p w:rsidR="006858AA" w:rsidRDefault="001D2B4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Convenios que apoyan el programa, cuando de ellos dependa su desarrollo.</w:t>
      </w:r>
    </w:p>
    <w:p w:rsidR="006858AA" w:rsidRDefault="006858A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:rsidR="006858AA" w:rsidRDefault="006858A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:rsidR="006858AA" w:rsidRDefault="006858A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</w:p>
    <w:p w:rsidR="006858AA" w:rsidRDefault="006858A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</w:p>
    <w:p w:rsidR="006858AA" w:rsidRDefault="006858A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</w:p>
    <w:p w:rsidR="006858AA" w:rsidRDefault="001D2B4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FF0000"/>
          <w:sz w:val="24"/>
          <w:szCs w:val="24"/>
        </w:rPr>
        <w:t>Incluir aquí una tabla o una imagen con el plan de estudios actual vs. el plan de estudios propuesto.</w:t>
      </w:r>
    </w:p>
    <w:p w:rsidR="006858AA" w:rsidRDefault="006858A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:rsidR="006858AA" w:rsidRDefault="006858AA">
      <w:pPr>
        <w:spacing w:after="0" w:line="276" w:lineRule="auto"/>
        <w:jc w:val="both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:rsidR="006858AA" w:rsidRDefault="006858AA">
      <w:pPr>
        <w:spacing w:after="0" w:line="276" w:lineRule="auto"/>
        <w:jc w:val="both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:rsidR="006858AA" w:rsidRDefault="006858AA">
      <w:pPr>
        <w:spacing w:after="0" w:line="276" w:lineRule="auto"/>
        <w:jc w:val="both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:rsidR="006858AA" w:rsidRDefault="006858AA">
      <w:pPr>
        <w:spacing w:after="0" w:line="276" w:lineRule="auto"/>
        <w:jc w:val="both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:rsidR="006858AA" w:rsidRDefault="001D2B4F">
      <w:pPr>
        <w:spacing w:after="0" w:line="276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De esta manera, estos ajustes surten el proceso interno establecido en el Sistema de Gestión Integrado de la Universidad del Tolima como son: el visto bueno del Comité Central de Currículo que son ratificados por el Consejo Académico mediante acto administrativo cuya proyección se adjunta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:rsidR="006858AA" w:rsidRDefault="006858AA">
      <w:pPr>
        <w:spacing w:after="0" w:line="276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:rsidR="006858AA" w:rsidRDefault="001D2B4F">
      <w:pPr>
        <w:rPr>
          <w:rFonts w:ascii="Century Gothic" w:eastAsia="Century Gothic" w:hAnsi="Century Gothic" w:cs="Century Gothic"/>
          <w:b/>
          <w:sz w:val="24"/>
          <w:szCs w:val="24"/>
        </w:rPr>
      </w:pPr>
      <w:bookmarkStart w:id="3" w:name="_heading=h.1fob9te" w:colFirst="0" w:colLast="0"/>
      <w:bookmarkEnd w:id="3"/>
      <w:r>
        <w:br w:type="page"/>
      </w:r>
    </w:p>
    <w:p w:rsidR="006858AA" w:rsidRDefault="001D2B4F">
      <w:pPr>
        <w:pStyle w:val="Ttulo1"/>
        <w:spacing w:before="0" w:after="0" w:line="276" w:lineRule="auto"/>
        <w:jc w:val="center"/>
        <w:rPr>
          <w:rFonts w:ascii="Century Gothic" w:eastAsia="Century Gothic" w:hAnsi="Century Gothic" w:cs="Century Gothic"/>
          <w:sz w:val="24"/>
          <w:szCs w:val="24"/>
        </w:rPr>
      </w:pPr>
      <w:bookmarkStart w:id="4" w:name="_heading=h.3znysh7" w:colFirst="0" w:colLast="0"/>
      <w:bookmarkEnd w:id="4"/>
      <w:r>
        <w:rPr>
          <w:rFonts w:ascii="Century Gothic" w:eastAsia="Century Gothic" w:hAnsi="Century Gothic" w:cs="Century Gothic"/>
          <w:sz w:val="24"/>
          <w:szCs w:val="24"/>
        </w:rPr>
        <w:lastRenderedPageBreak/>
        <w:t>ANEXOS</w:t>
      </w:r>
    </w:p>
    <w:p w:rsidR="006858AA" w:rsidRDefault="006858AA">
      <w:pPr>
        <w:spacing w:after="0" w:line="276" w:lineRule="auto"/>
        <w:jc w:val="both"/>
        <w:rPr>
          <w:rFonts w:ascii="Century Gothic" w:eastAsia="Century Gothic" w:hAnsi="Century Gothic" w:cs="Century Gothic"/>
        </w:rPr>
      </w:pPr>
    </w:p>
    <w:p w:rsidR="006858AA" w:rsidRDefault="001D2B4F">
      <w:pPr>
        <w:spacing w:after="0" w:line="276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  <w:bookmarkStart w:id="5" w:name="_heading=h.nmf14n" w:colFirst="0" w:colLast="0"/>
      <w:bookmarkEnd w:id="5"/>
      <w:r>
        <w:rPr>
          <w:rFonts w:ascii="Century Gothic" w:eastAsia="Century Gothic" w:hAnsi="Century Gothic" w:cs="Century Gothic"/>
          <w:sz w:val="24"/>
          <w:szCs w:val="24"/>
        </w:rPr>
        <w:t>Anexo 01. Propuesta Reforma Curricular (Excel)</w:t>
      </w:r>
    </w:p>
    <w:p w:rsidR="006858AA" w:rsidRDefault="001D2B4F">
      <w:pPr>
        <w:spacing w:after="0" w:line="276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Anexo 02. Presentación Propuesta Reforma Curricular</w:t>
      </w:r>
    </w:p>
    <w:p w:rsidR="006858AA" w:rsidRDefault="001D2B4F">
      <w:pPr>
        <w:spacing w:after="0" w:line="276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Anexo 03. Proyecto De Acuerdo Modificación Plan De Estudios XXXX 2022</w:t>
      </w:r>
    </w:p>
    <w:p w:rsidR="006858AA" w:rsidRDefault="006858AA">
      <w:pPr>
        <w:spacing w:line="276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:rsidR="006858AA" w:rsidRDefault="006858AA">
      <w:pPr>
        <w:spacing w:line="276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sectPr w:rsidR="006858AA">
      <w:headerReference w:type="even" r:id="rId11"/>
      <w:headerReference w:type="default" r:id="rId12"/>
      <w:headerReference w:type="first" r:id="rId13"/>
      <w:pgSz w:w="12240" w:h="15840"/>
      <w:pgMar w:top="1843" w:right="1701" w:bottom="1701" w:left="1629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54F4" w:rsidRDefault="000754F4">
      <w:pPr>
        <w:spacing w:after="0" w:line="240" w:lineRule="auto"/>
      </w:pPr>
      <w:r>
        <w:separator/>
      </w:r>
    </w:p>
  </w:endnote>
  <w:endnote w:type="continuationSeparator" w:id="0">
    <w:p w:rsidR="000754F4" w:rsidRDefault="000754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BM Plex San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58AA" w:rsidRDefault="006858AA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Cambria" w:eastAsia="Cambria" w:hAnsi="Cambria" w:cs="Cambria"/>
        <w:color w:val="000000"/>
      </w:rPr>
    </w:pPr>
  </w:p>
  <w:tbl>
    <w:tblPr>
      <w:tblStyle w:val="a0"/>
      <w:tblW w:w="8719" w:type="dxa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Layout w:type="fixed"/>
      <w:tblLook w:val="0000" w:firstRow="0" w:lastRow="0" w:firstColumn="0" w:lastColumn="0" w:noHBand="0" w:noVBand="0"/>
    </w:tblPr>
    <w:tblGrid>
      <w:gridCol w:w="2751"/>
      <w:gridCol w:w="2984"/>
      <w:gridCol w:w="2984"/>
    </w:tblGrid>
    <w:tr w:rsidR="006858AA">
      <w:trPr>
        <w:trHeight w:val="806"/>
      </w:trPr>
      <w:tc>
        <w:tcPr>
          <w:tcW w:w="2752" w:type="dxa"/>
        </w:tcPr>
        <w:p w:rsidR="006858AA" w:rsidRDefault="001D2B4F">
          <w:pPr>
            <w:jc w:val="center"/>
            <w:rPr>
              <w:rFonts w:ascii="Arial" w:eastAsia="Arial" w:hAnsi="Arial" w:cs="Arial"/>
              <w:b/>
              <w:sz w:val="16"/>
              <w:szCs w:val="16"/>
            </w:rPr>
          </w:pPr>
          <w:r>
            <w:rPr>
              <w:rFonts w:ascii="Arial" w:eastAsia="Arial" w:hAnsi="Arial" w:cs="Arial"/>
              <w:b/>
              <w:sz w:val="16"/>
              <w:szCs w:val="16"/>
            </w:rPr>
            <w:t>ELABORÓ</w:t>
          </w:r>
        </w:p>
        <w:p w:rsidR="006858AA" w:rsidRDefault="001D2B4F">
          <w:pPr>
            <w:jc w:val="center"/>
            <w:rPr>
              <w:rFonts w:ascii="Arial" w:eastAsia="Arial" w:hAnsi="Arial" w:cs="Arial"/>
              <w:b/>
              <w:sz w:val="16"/>
              <w:szCs w:val="16"/>
            </w:rPr>
          </w:pPr>
          <w:r>
            <w:rPr>
              <w:sz w:val="16"/>
              <w:szCs w:val="16"/>
            </w:rPr>
            <w:t>Profesionales Universitarios DAC</w:t>
          </w:r>
        </w:p>
      </w:tc>
      <w:tc>
        <w:tcPr>
          <w:tcW w:w="2984" w:type="dxa"/>
        </w:tcPr>
        <w:p w:rsidR="006858AA" w:rsidRDefault="001D2B4F">
          <w:pPr>
            <w:jc w:val="center"/>
            <w:rPr>
              <w:rFonts w:ascii="Arial" w:eastAsia="Arial" w:hAnsi="Arial" w:cs="Arial"/>
              <w:b/>
              <w:sz w:val="16"/>
              <w:szCs w:val="16"/>
            </w:rPr>
          </w:pPr>
          <w:r>
            <w:rPr>
              <w:rFonts w:ascii="Arial" w:eastAsia="Arial" w:hAnsi="Arial" w:cs="Arial"/>
              <w:b/>
              <w:sz w:val="16"/>
              <w:szCs w:val="16"/>
            </w:rPr>
            <w:t>REVISÓ</w:t>
          </w:r>
        </w:p>
        <w:p w:rsidR="006858AA" w:rsidRDefault="001D2B4F">
          <w:pPr>
            <w:jc w:val="center"/>
            <w:rPr>
              <w:rFonts w:ascii="Arial" w:eastAsia="Arial" w:hAnsi="Arial" w:cs="Arial"/>
              <w:b/>
              <w:sz w:val="16"/>
              <w:szCs w:val="16"/>
            </w:rPr>
          </w:pPr>
          <w:r>
            <w:rPr>
              <w:sz w:val="16"/>
              <w:szCs w:val="16"/>
            </w:rPr>
            <w:t>Directora Dirección de Aseguramiento de la Calidad</w:t>
          </w:r>
        </w:p>
      </w:tc>
      <w:tc>
        <w:tcPr>
          <w:tcW w:w="2984" w:type="dxa"/>
        </w:tcPr>
        <w:p w:rsidR="006858AA" w:rsidRDefault="001D2B4F">
          <w:pPr>
            <w:jc w:val="center"/>
            <w:rPr>
              <w:rFonts w:ascii="Arial" w:eastAsia="Arial" w:hAnsi="Arial" w:cs="Arial"/>
              <w:b/>
              <w:sz w:val="16"/>
              <w:szCs w:val="16"/>
            </w:rPr>
          </w:pPr>
          <w:r>
            <w:rPr>
              <w:rFonts w:ascii="Arial" w:eastAsia="Arial" w:hAnsi="Arial" w:cs="Arial"/>
              <w:b/>
              <w:sz w:val="16"/>
              <w:szCs w:val="16"/>
            </w:rPr>
            <w:t>APROBÓ</w:t>
          </w:r>
        </w:p>
        <w:p w:rsidR="006858AA" w:rsidRDefault="001D2B4F">
          <w:pPr>
            <w:jc w:val="center"/>
            <w:rPr>
              <w:rFonts w:ascii="Arial" w:eastAsia="Arial" w:hAnsi="Arial" w:cs="Arial"/>
              <w:b/>
              <w:sz w:val="16"/>
              <w:szCs w:val="16"/>
            </w:rPr>
          </w:pPr>
          <w:r>
            <w:rPr>
              <w:sz w:val="16"/>
              <w:szCs w:val="16"/>
            </w:rPr>
            <w:t>Líder del Proceso de SIGEAA</w:t>
          </w:r>
        </w:p>
      </w:tc>
    </w:tr>
    <w:tr w:rsidR="006858AA">
      <w:tc>
        <w:tcPr>
          <w:tcW w:w="8720" w:type="dxa"/>
          <w:gridSpan w:val="3"/>
        </w:tcPr>
        <w:p w:rsidR="006858AA" w:rsidRDefault="001D2B4F">
          <w:pPr>
            <w:jc w:val="both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 xml:space="preserve">La impresión y copia magnética de este documento se considera </w:t>
          </w:r>
          <w:r>
            <w:rPr>
              <w:rFonts w:ascii="Arial" w:eastAsia="Arial" w:hAnsi="Arial" w:cs="Arial"/>
              <w:b/>
              <w:sz w:val="20"/>
              <w:szCs w:val="20"/>
            </w:rPr>
            <w:t xml:space="preserve">COPIA NO CONTROLADA </w:t>
          </w:r>
          <w:r>
            <w:rPr>
              <w:rFonts w:ascii="Arial" w:eastAsia="Arial" w:hAnsi="Arial" w:cs="Arial"/>
              <w:sz w:val="20"/>
              <w:szCs w:val="20"/>
            </w:rPr>
            <w:t xml:space="preserve">“ Asegúrese de consultar la versión vigente en </w:t>
          </w:r>
          <w:hyperlink r:id="rId1">
            <w:r>
              <w:rPr>
                <w:rFonts w:ascii="Arial" w:eastAsia="Arial" w:hAnsi="Arial" w:cs="Arial"/>
                <w:color w:val="0000FF"/>
                <w:sz w:val="20"/>
                <w:szCs w:val="20"/>
                <w:u w:val="single"/>
              </w:rPr>
              <w:t>http://www.ut.edu.co/sistema-de-gestion-de-calidad</w:t>
            </w:r>
          </w:hyperlink>
          <w:r>
            <w:rPr>
              <w:rFonts w:ascii="Arial" w:eastAsia="Arial" w:hAnsi="Arial" w:cs="Arial"/>
              <w:sz w:val="20"/>
              <w:szCs w:val="20"/>
            </w:rPr>
            <w:t xml:space="preserve"> ”</w:t>
          </w:r>
        </w:p>
      </w:tc>
    </w:tr>
  </w:tbl>
  <w:p w:rsidR="006858AA" w:rsidRDefault="006858A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54F4" w:rsidRDefault="000754F4">
      <w:pPr>
        <w:spacing w:after="0" w:line="240" w:lineRule="auto"/>
      </w:pPr>
      <w:r>
        <w:separator/>
      </w:r>
    </w:p>
  </w:footnote>
  <w:footnote w:type="continuationSeparator" w:id="0">
    <w:p w:rsidR="000754F4" w:rsidRDefault="000754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58AA" w:rsidRDefault="000754F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Cambria" w:eastAsia="Cambria" w:hAnsi="Cambria" w:cs="Cambria"/>
        <w:color w:val="000000"/>
      </w:rPr>
    </w:pPr>
    <w:r>
      <w:rPr>
        <w:rFonts w:ascii="Cambria" w:eastAsia="Cambria" w:hAnsi="Cambria" w:cs="Cambria"/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alt="" style="position:absolute;margin-left:0;margin-top:0;width:612pt;height:11in;z-index:-251658240;mso-position-horizontal:center;mso-position-horizontal-relative:margin;mso-position-vertical:center;mso-position-vertical-relative:margin">
          <v:imagedata r:id="rId1" o:title="image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58AA" w:rsidRDefault="006858A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Cambria" w:eastAsia="Cambria" w:hAnsi="Cambria" w:cs="Cambria"/>
        <w:color w:val="000000"/>
      </w:rPr>
    </w:pPr>
  </w:p>
  <w:p w:rsidR="006858AA" w:rsidRDefault="001D2B4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Cambria" w:eastAsia="Cambria" w:hAnsi="Cambria" w:cs="Cambria"/>
        <w:color w:val="000000"/>
      </w:rPr>
    </w:pPr>
    <w:r>
      <w:rPr>
        <w:rFonts w:ascii="Cambria" w:eastAsia="Cambria" w:hAnsi="Cambria" w:cs="Cambria"/>
        <w:color w:val="000000"/>
      </w:rPr>
      <w:fldChar w:fldCharType="begin"/>
    </w:r>
    <w:r>
      <w:rPr>
        <w:rFonts w:ascii="Cambria" w:eastAsia="Cambria" w:hAnsi="Cambria" w:cs="Cambria"/>
        <w:color w:val="000000"/>
      </w:rPr>
      <w:instrText>PAGE</w:instrText>
    </w:r>
    <w:r>
      <w:rPr>
        <w:rFonts w:ascii="Cambria" w:eastAsia="Cambria" w:hAnsi="Cambria" w:cs="Cambria"/>
        <w:color w:val="000000"/>
      </w:rPr>
      <w:fldChar w:fldCharType="separate"/>
    </w:r>
    <w:r w:rsidR="00EF061E">
      <w:rPr>
        <w:rFonts w:ascii="Cambria" w:eastAsia="Cambria" w:hAnsi="Cambria" w:cs="Cambria"/>
        <w:noProof/>
        <w:color w:val="000000"/>
      </w:rPr>
      <w:t>2</w:t>
    </w:r>
    <w:r>
      <w:rPr>
        <w:rFonts w:ascii="Cambria" w:eastAsia="Cambria" w:hAnsi="Cambria" w:cs="Cambria"/>
        <w:color w:val="000000"/>
      </w:rPr>
      <w:fldChar w:fldCharType="end"/>
    </w:r>
  </w:p>
  <w:tbl>
    <w:tblPr>
      <w:tblStyle w:val="a"/>
      <w:tblW w:w="9190" w:type="dxa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Layout w:type="fixed"/>
      <w:tblLook w:val="0000" w:firstRow="0" w:lastRow="0" w:firstColumn="0" w:lastColumn="0" w:noHBand="0" w:noVBand="0"/>
    </w:tblPr>
    <w:tblGrid>
      <w:gridCol w:w="1281"/>
      <w:gridCol w:w="5917"/>
      <w:gridCol w:w="1992"/>
    </w:tblGrid>
    <w:tr w:rsidR="006858AA">
      <w:trPr>
        <w:cantSplit/>
        <w:trHeight w:val="315"/>
      </w:trPr>
      <w:tc>
        <w:tcPr>
          <w:tcW w:w="1281" w:type="dxa"/>
          <w:vMerge w:val="restart"/>
          <w:vAlign w:val="center"/>
        </w:tcPr>
        <w:p w:rsidR="006858AA" w:rsidRDefault="001D2B4F">
          <w:pPr>
            <w:ind w:right="360"/>
            <w:jc w:val="center"/>
            <w:rPr>
              <w:rFonts w:ascii="Arial" w:eastAsia="Arial" w:hAnsi="Arial" w:cs="Arial"/>
              <w:sz w:val="24"/>
              <w:szCs w:val="24"/>
            </w:rPr>
          </w:pPr>
          <w:r>
            <w:rPr>
              <w:rFonts w:ascii="Arial" w:eastAsia="Arial" w:hAnsi="Arial" w:cs="Arial"/>
              <w:noProof/>
              <w:sz w:val="24"/>
              <w:szCs w:val="24"/>
            </w:rPr>
            <w:drawing>
              <wp:inline distT="0" distB="0" distL="0" distR="0">
                <wp:extent cx="770968" cy="877619"/>
                <wp:effectExtent l="0" t="0" r="0" b="0"/>
                <wp:docPr id="22" name="image1.png" descr="D:\Mis documentos\Downloads\ut2_low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D:\Mis documentos\Downloads\ut2_low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0968" cy="877619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17" w:type="dxa"/>
          <w:vMerge w:val="restart"/>
          <w:vAlign w:val="center"/>
        </w:tcPr>
        <w:p w:rsidR="006858AA" w:rsidRDefault="004528B6">
          <w:pPr>
            <w:jc w:val="center"/>
            <w:rPr>
              <w:rFonts w:ascii="Arial" w:eastAsia="Arial" w:hAnsi="Arial" w:cs="Arial"/>
              <w:b/>
              <w:smallCaps/>
              <w:color w:val="008000"/>
              <w:sz w:val="28"/>
              <w:szCs w:val="28"/>
            </w:rPr>
          </w:pPr>
          <w:r w:rsidRPr="005E6A6F">
            <w:rPr>
              <w:rFonts w:ascii="Arial" w:eastAsia="Arial" w:hAnsi="Arial" w:cs="Arial"/>
              <w:b/>
              <w:smallCaps/>
              <w:color w:val="008000"/>
              <w:sz w:val="28"/>
              <w:szCs w:val="28"/>
            </w:rPr>
            <w:t>PROCEDIMIENTO PARA PRESENTAR MODIFICACIONES AL REGISTRO CALIFICADO DE PROGRAMAS ACADÉMICOS</w:t>
          </w:r>
        </w:p>
        <w:p w:rsidR="006858AA" w:rsidRDefault="001D2B4F">
          <w:pPr>
            <w:jc w:val="center"/>
            <w:rPr>
              <w:rFonts w:ascii="Arial" w:eastAsia="Arial" w:hAnsi="Arial" w:cs="Arial"/>
              <w:b/>
              <w:sz w:val="24"/>
              <w:szCs w:val="24"/>
            </w:rPr>
          </w:pPr>
          <w:r>
            <w:rPr>
              <w:rFonts w:ascii="Arial" w:eastAsia="Arial" w:hAnsi="Arial" w:cs="Arial"/>
              <w:b/>
              <w:color w:val="FF0000"/>
              <w:sz w:val="24"/>
              <w:szCs w:val="24"/>
            </w:rPr>
            <w:t>JUSTIFICACIÓN AJUSTE CURRICULAR</w:t>
          </w:r>
        </w:p>
      </w:tc>
      <w:tc>
        <w:tcPr>
          <w:tcW w:w="1992" w:type="dxa"/>
          <w:vAlign w:val="center"/>
        </w:tcPr>
        <w:p w:rsidR="006858AA" w:rsidRDefault="001D2B4F">
          <w:pPr>
            <w:jc w:val="center"/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 xml:space="preserve">Página </w:t>
          </w:r>
          <w:r>
            <w:rPr>
              <w:rFonts w:ascii="Arial" w:eastAsia="Arial" w:hAnsi="Arial" w:cs="Arial"/>
              <w:sz w:val="18"/>
              <w:szCs w:val="18"/>
            </w:rPr>
            <w:fldChar w:fldCharType="begin"/>
          </w:r>
          <w:r>
            <w:rPr>
              <w:rFonts w:ascii="Arial" w:eastAsia="Arial" w:hAnsi="Arial" w:cs="Arial"/>
              <w:sz w:val="18"/>
              <w:szCs w:val="18"/>
            </w:rPr>
            <w:instrText>PAGE</w:instrText>
          </w:r>
          <w:r>
            <w:rPr>
              <w:rFonts w:ascii="Arial" w:eastAsia="Arial" w:hAnsi="Arial" w:cs="Arial"/>
              <w:sz w:val="18"/>
              <w:szCs w:val="18"/>
            </w:rPr>
            <w:fldChar w:fldCharType="separate"/>
          </w:r>
          <w:r w:rsidR="00EF061E">
            <w:rPr>
              <w:rFonts w:ascii="Arial" w:eastAsia="Arial" w:hAnsi="Arial" w:cs="Arial"/>
              <w:noProof/>
              <w:sz w:val="18"/>
              <w:szCs w:val="18"/>
            </w:rPr>
            <w:t>2</w:t>
          </w:r>
          <w:r>
            <w:rPr>
              <w:rFonts w:ascii="Arial" w:eastAsia="Arial" w:hAnsi="Arial" w:cs="Arial"/>
              <w:sz w:val="18"/>
              <w:szCs w:val="18"/>
            </w:rPr>
            <w:fldChar w:fldCharType="end"/>
          </w:r>
          <w:r>
            <w:rPr>
              <w:rFonts w:ascii="Arial" w:eastAsia="Arial" w:hAnsi="Arial" w:cs="Arial"/>
              <w:sz w:val="18"/>
              <w:szCs w:val="18"/>
            </w:rPr>
            <w:t xml:space="preserve"> de 16 </w:t>
          </w:r>
        </w:p>
      </w:tc>
    </w:tr>
    <w:tr w:rsidR="006858AA">
      <w:trPr>
        <w:cantSplit/>
        <w:trHeight w:val="315"/>
      </w:trPr>
      <w:tc>
        <w:tcPr>
          <w:tcW w:w="1281" w:type="dxa"/>
          <w:vMerge/>
          <w:vAlign w:val="center"/>
        </w:tcPr>
        <w:p w:rsidR="006858AA" w:rsidRDefault="006858A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Arial" w:eastAsia="Arial" w:hAnsi="Arial" w:cs="Arial"/>
              <w:sz w:val="18"/>
              <w:szCs w:val="18"/>
            </w:rPr>
          </w:pPr>
        </w:p>
      </w:tc>
      <w:tc>
        <w:tcPr>
          <w:tcW w:w="5917" w:type="dxa"/>
          <w:vMerge/>
          <w:vAlign w:val="center"/>
        </w:tcPr>
        <w:p w:rsidR="006858AA" w:rsidRDefault="006858A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Arial" w:eastAsia="Arial" w:hAnsi="Arial" w:cs="Arial"/>
              <w:sz w:val="18"/>
              <w:szCs w:val="18"/>
            </w:rPr>
          </w:pPr>
        </w:p>
      </w:tc>
      <w:tc>
        <w:tcPr>
          <w:tcW w:w="1992" w:type="dxa"/>
          <w:vAlign w:val="center"/>
        </w:tcPr>
        <w:p w:rsidR="006858AA" w:rsidRDefault="001D2B4F">
          <w:pPr>
            <w:jc w:val="center"/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>Código:</w:t>
          </w:r>
          <w:r>
            <w:rPr>
              <w:sz w:val="18"/>
              <w:szCs w:val="18"/>
            </w:rPr>
            <w:t xml:space="preserve"> AA-P06-F01</w:t>
          </w:r>
        </w:p>
      </w:tc>
    </w:tr>
    <w:tr w:rsidR="006858AA">
      <w:trPr>
        <w:cantSplit/>
        <w:trHeight w:val="389"/>
      </w:trPr>
      <w:tc>
        <w:tcPr>
          <w:tcW w:w="1281" w:type="dxa"/>
          <w:vMerge/>
          <w:vAlign w:val="center"/>
        </w:tcPr>
        <w:p w:rsidR="006858AA" w:rsidRDefault="006858A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Arial" w:eastAsia="Arial" w:hAnsi="Arial" w:cs="Arial"/>
              <w:sz w:val="18"/>
              <w:szCs w:val="18"/>
            </w:rPr>
          </w:pPr>
        </w:p>
      </w:tc>
      <w:tc>
        <w:tcPr>
          <w:tcW w:w="5917" w:type="dxa"/>
          <w:vMerge/>
          <w:vAlign w:val="center"/>
        </w:tcPr>
        <w:p w:rsidR="006858AA" w:rsidRDefault="006858A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Arial" w:eastAsia="Arial" w:hAnsi="Arial" w:cs="Arial"/>
              <w:sz w:val="18"/>
              <w:szCs w:val="18"/>
            </w:rPr>
          </w:pPr>
        </w:p>
      </w:tc>
      <w:tc>
        <w:tcPr>
          <w:tcW w:w="1992" w:type="dxa"/>
          <w:vAlign w:val="center"/>
        </w:tcPr>
        <w:p w:rsidR="006858AA" w:rsidRDefault="001D2B4F">
          <w:pPr>
            <w:jc w:val="center"/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>Versión: 01</w:t>
          </w:r>
        </w:p>
      </w:tc>
    </w:tr>
    <w:tr w:rsidR="006858AA">
      <w:trPr>
        <w:cantSplit/>
        <w:trHeight w:val="424"/>
      </w:trPr>
      <w:tc>
        <w:tcPr>
          <w:tcW w:w="1281" w:type="dxa"/>
          <w:vMerge/>
          <w:vAlign w:val="center"/>
        </w:tcPr>
        <w:p w:rsidR="006858AA" w:rsidRDefault="006858A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Arial" w:eastAsia="Arial" w:hAnsi="Arial" w:cs="Arial"/>
              <w:sz w:val="18"/>
              <w:szCs w:val="18"/>
            </w:rPr>
          </w:pPr>
        </w:p>
      </w:tc>
      <w:tc>
        <w:tcPr>
          <w:tcW w:w="5917" w:type="dxa"/>
          <w:vMerge/>
          <w:vAlign w:val="center"/>
        </w:tcPr>
        <w:p w:rsidR="006858AA" w:rsidRDefault="006858A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Arial" w:eastAsia="Arial" w:hAnsi="Arial" w:cs="Arial"/>
              <w:sz w:val="18"/>
              <w:szCs w:val="18"/>
            </w:rPr>
          </w:pPr>
        </w:p>
      </w:tc>
      <w:tc>
        <w:tcPr>
          <w:tcW w:w="1992" w:type="dxa"/>
          <w:vAlign w:val="center"/>
        </w:tcPr>
        <w:p w:rsidR="006858AA" w:rsidRDefault="001D2B4F">
          <w:pPr>
            <w:jc w:val="center"/>
            <w:rPr>
              <w:rFonts w:ascii="Arial" w:eastAsia="Arial" w:hAnsi="Arial" w:cs="Arial"/>
              <w:b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>Fecha Aprobación</w:t>
          </w:r>
          <w:r>
            <w:rPr>
              <w:rFonts w:ascii="Arial" w:eastAsia="Arial" w:hAnsi="Arial" w:cs="Arial"/>
              <w:b/>
              <w:sz w:val="18"/>
              <w:szCs w:val="18"/>
            </w:rPr>
            <w:t>:</w:t>
          </w:r>
        </w:p>
        <w:p w:rsidR="006858AA" w:rsidRDefault="001D2B4F" w:rsidP="00935285">
          <w:pPr>
            <w:jc w:val="center"/>
            <w:rPr>
              <w:rFonts w:ascii="Arial" w:eastAsia="Arial" w:hAnsi="Arial" w:cs="Arial"/>
              <w:sz w:val="18"/>
              <w:szCs w:val="18"/>
            </w:rPr>
          </w:pPr>
          <w:r>
            <w:rPr>
              <w:sz w:val="18"/>
              <w:szCs w:val="18"/>
            </w:rPr>
            <w:t>2</w:t>
          </w:r>
          <w:r w:rsidR="00935285">
            <w:rPr>
              <w:sz w:val="18"/>
              <w:szCs w:val="18"/>
            </w:rPr>
            <w:t>8</w:t>
          </w:r>
          <w:r>
            <w:rPr>
              <w:sz w:val="18"/>
              <w:szCs w:val="18"/>
            </w:rPr>
            <w:t>-11-2022</w:t>
          </w:r>
        </w:p>
      </w:tc>
    </w:tr>
  </w:tbl>
  <w:p w:rsidR="006858AA" w:rsidRDefault="006858A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3630"/>
      </w:tabs>
      <w:spacing w:after="0" w:line="240" w:lineRule="auto"/>
      <w:rPr>
        <w:rFonts w:ascii="Cambria" w:eastAsia="Cambria" w:hAnsi="Cambria" w:cs="Cambria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58AA" w:rsidRDefault="000754F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Cambria" w:eastAsia="Cambria" w:hAnsi="Cambria" w:cs="Cambria"/>
        <w:color w:val="000000"/>
      </w:rPr>
    </w:pPr>
    <w:r>
      <w:rPr>
        <w:rFonts w:ascii="Cambria" w:eastAsia="Cambria" w:hAnsi="Cambria" w:cs="Cambria"/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" style="position:absolute;margin-left:0;margin-top:0;width:612pt;height:11in;z-index:-251659264;mso-position-horizontal:center;mso-position-horizontal-relative:margin;mso-position-vertical:center;mso-position-vertical-relative:margin">
          <v:imagedata r:id="rId1" o:title="image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1834D7"/>
    <w:multiLevelType w:val="multilevel"/>
    <w:tmpl w:val="CBCE20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54561B8"/>
    <w:multiLevelType w:val="multilevel"/>
    <w:tmpl w:val="2E526B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8AA"/>
    <w:rsid w:val="000754F4"/>
    <w:rsid w:val="001D2B4F"/>
    <w:rsid w:val="004528B6"/>
    <w:rsid w:val="005E6A6F"/>
    <w:rsid w:val="006858AA"/>
    <w:rsid w:val="00935285"/>
    <w:rsid w:val="00EF0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0ED5D3C"/>
  <w15:docId w15:val="{65386D5E-5F81-4404-AFBE-89C02222D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A41C8C"/>
  </w:style>
  <w:style w:type="paragraph" w:styleId="Ttulo1">
    <w:name w:val="heading 1"/>
    <w:basedOn w:val="Normal"/>
    <w:next w:val="Normal"/>
    <w:link w:val="Ttulo1Car"/>
    <w:uiPriority w:val="9"/>
    <w:qFormat/>
    <w:pPr>
      <w:keepNext/>
      <w:spacing w:before="240" w:after="60" w:line="240" w:lineRule="auto"/>
      <w:outlineLvl w:val="0"/>
    </w:pPr>
    <w:rPr>
      <w:rFonts w:ascii="Arial" w:eastAsia="Arial" w:hAnsi="Arial" w:cs="Arial"/>
      <w:b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qFormat/>
    <w:pPr>
      <w:keepNext/>
      <w:keepLines/>
      <w:spacing w:before="40" w:after="0"/>
      <w:outlineLvl w:val="1"/>
    </w:pPr>
    <w:rPr>
      <w:color w:val="2E75B5"/>
      <w:sz w:val="26"/>
      <w:szCs w:val="26"/>
    </w:rPr>
  </w:style>
  <w:style w:type="paragraph" w:styleId="Ttulo3">
    <w:name w:val="heading 3"/>
    <w:basedOn w:val="Normal"/>
    <w:next w:val="Normal"/>
    <w:link w:val="Ttulo3Car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2Car">
    <w:name w:val="Título 2 Car"/>
    <w:basedOn w:val="Fuentedeprrafopredeter"/>
    <w:link w:val="Ttulo2"/>
    <w:uiPriority w:val="9"/>
    <w:rsid w:val="000E587F"/>
    <w:rPr>
      <w:color w:val="2E75B5"/>
      <w:sz w:val="26"/>
      <w:szCs w:val="26"/>
    </w:rPr>
  </w:style>
  <w:style w:type="character" w:customStyle="1" w:styleId="Ttulo3Car">
    <w:name w:val="Título 3 Car"/>
    <w:basedOn w:val="Fuentedeprrafopredeter"/>
    <w:link w:val="Ttulo3"/>
    <w:rsid w:val="006D6EAB"/>
    <w:rPr>
      <w:b/>
      <w:sz w:val="28"/>
      <w:szCs w:val="28"/>
    </w:rPr>
  </w:style>
  <w:style w:type="table" w:customStyle="1" w:styleId="TableNormal0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47">
    <w:name w:val="47"/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5">
    <w:name w:val="45"/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4">
    <w:name w:val="44"/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3">
    <w:name w:val="43"/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2">
    <w:name w:val="42"/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1">
    <w:name w:val="41"/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0">
    <w:name w:val="40"/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9">
    <w:name w:val="39"/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38">
    <w:name w:val="38"/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37">
    <w:name w:val="37"/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36">
    <w:name w:val="36"/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35">
    <w:name w:val="35"/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34">
    <w:name w:val="34"/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3">
    <w:name w:val="33"/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2">
    <w:name w:val="32"/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1">
    <w:name w:val="31"/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30">
    <w:name w:val="30"/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29">
    <w:name w:val="29"/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28">
    <w:name w:val="28"/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27">
    <w:name w:val="27"/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26">
    <w:name w:val="26"/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25">
    <w:name w:val="25"/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4">
    <w:name w:val="24"/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3">
    <w:name w:val="23"/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2">
    <w:name w:val="22"/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1">
    <w:name w:val="21"/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0">
    <w:name w:val="20"/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9">
    <w:name w:val="19"/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8">
    <w:name w:val="18"/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7">
    <w:name w:val="17"/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6">
    <w:name w:val="16"/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5">
    <w:name w:val="15"/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4">
    <w:name w:val="14"/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3">
    <w:name w:val="13"/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2">
    <w:name w:val="12"/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1">
    <w:name w:val="11"/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0">
    <w:name w:val="10"/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9">
    <w:name w:val="9"/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8">
    <w:name w:val="8"/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7">
    <w:name w:val="7"/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6">
    <w:name w:val="6"/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5">
    <w:name w:val="5"/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4">
    <w:name w:val="4"/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3">
    <w:name w:val="3"/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">
    <w:name w:val="2"/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">
    <w:name w:val="1"/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Sinespaciado">
    <w:name w:val="No Spacing"/>
    <w:aliases w:val="Tabla"/>
    <w:link w:val="SinespaciadoCar"/>
    <w:uiPriority w:val="1"/>
    <w:qFormat/>
    <w:rsid w:val="00BA3B54"/>
    <w:pPr>
      <w:spacing w:after="0" w:line="240" w:lineRule="auto"/>
    </w:pPr>
  </w:style>
  <w:style w:type="character" w:customStyle="1" w:styleId="SinespaciadoCar">
    <w:name w:val="Sin espaciado Car"/>
    <w:aliases w:val="Tabla Car"/>
    <w:link w:val="Sinespaciado"/>
    <w:uiPriority w:val="1"/>
    <w:rsid w:val="00B2326A"/>
  </w:style>
  <w:style w:type="paragraph" w:styleId="TDC1">
    <w:name w:val="toc 1"/>
    <w:basedOn w:val="Normal"/>
    <w:next w:val="Normal"/>
    <w:autoRedefine/>
    <w:uiPriority w:val="39"/>
    <w:unhideWhenUsed/>
    <w:rsid w:val="00BA3B54"/>
    <w:pPr>
      <w:spacing w:after="100"/>
    </w:pPr>
  </w:style>
  <w:style w:type="paragraph" w:styleId="TDC3">
    <w:name w:val="toc 3"/>
    <w:basedOn w:val="Normal"/>
    <w:next w:val="Normal"/>
    <w:autoRedefine/>
    <w:uiPriority w:val="39"/>
    <w:unhideWhenUsed/>
    <w:rsid w:val="00BA3B54"/>
    <w:pPr>
      <w:spacing w:after="100"/>
      <w:ind w:left="440"/>
    </w:pPr>
  </w:style>
  <w:style w:type="character" w:styleId="Hipervnculo">
    <w:name w:val="Hyperlink"/>
    <w:basedOn w:val="Fuentedeprrafopredeter"/>
    <w:unhideWhenUsed/>
    <w:rsid w:val="00BA3B54"/>
    <w:rPr>
      <w:color w:val="0000FF" w:themeColor="hyperlink"/>
      <w:u w:val="single"/>
    </w:rPr>
  </w:style>
  <w:style w:type="paragraph" w:styleId="Prrafodelista">
    <w:name w:val="List Paragraph"/>
    <w:aliases w:val="Párrafo de lista-1,titulo 2,cuadro,figura,Norm,List Paragraph,Cuadro,Viñetas,titulo 3,Lista vistosa - Énfasis 12,Párrafo APA,Párrafo,Llista Nivell1,Bolita,Párrafo de lista4,Párrafo de lista5,items,Ha,BOLA,Guión,Fuente,titulo 5,Bullets"/>
    <w:basedOn w:val="Normal"/>
    <w:link w:val="PrrafodelistaCar"/>
    <w:uiPriority w:val="34"/>
    <w:qFormat/>
    <w:rsid w:val="00BA3B54"/>
    <w:pPr>
      <w:ind w:left="720"/>
      <w:contextualSpacing/>
    </w:pPr>
  </w:style>
  <w:style w:type="character" w:customStyle="1" w:styleId="PrrafodelistaCar">
    <w:name w:val="Párrafo de lista Car"/>
    <w:aliases w:val="Párrafo de lista-1 Car,titulo 2 Car,cuadro Car,figura Car,Norm Car,List Paragraph Car,Cuadro Car,Viñetas Car,titulo 3 Car,Lista vistosa - Énfasis 12 Car,Párrafo APA Car,Párrafo Car,Llista Nivell1 Car,Bolita Car,Párrafo de lista4 Car"/>
    <w:link w:val="Prrafodelista"/>
    <w:uiPriority w:val="34"/>
    <w:qFormat/>
    <w:locked/>
    <w:rsid w:val="008D029E"/>
  </w:style>
  <w:style w:type="paragraph" w:styleId="Textodeglobo">
    <w:name w:val="Balloon Text"/>
    <w:basedOn w:val="Normal"/>
    <w:link w:val="TextodegloboCar"/>
    <w:uiPriority w:val="99"/>
    <w:semiHidden/>
    <w:unhideWhenUsed/>
    <w:rsid w:val="004A6F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A6FC1"/>
    <w:rPr>
      <w:rFonts w:ascii="Segoe UI" w:hAnsi="Segoe UI" w:cs="Segoe UI"/>
      <w:sz w:val="18"/>
      <w:szCs w:val="18"/>
    </w:rPr>
  </w:style>
  <w:style w:type="paragraph" w:styleId="Descripcin">
    <w:name w:val="caption"/>
    <w:aliases w:val="Epígrafe,A Tablas DM,Epígrafe SUBTITULO 2,Tablas DM,Tabla DM,Epígrafe1,Epígrafe2,caption,epigrafe graf,Descripción1,Ilustración 1,Epígrafe figuras,Epígrafe Centrado,Epígrafe Centrado1,Epígrafe Centrado2,Epígrafe Centrado11,Epígrafe4"/>
    <w:basedOn w:val="Normal"/>
    <w:next w:val="Normal"/>
    <w:link w:val="DescripcinCar"/>
    <w:uiPriority w:val="35"/>
    <w:unhideWhenUsed/>
    <w:qFormat/>
    <w:rsid w:val="00523E26"/>
    <w:pPr>
      <w:spacing w:after="0" w:line="240" w:lineRule="auto"/>
      <w:jc w:val="both"/>
    </w:pPr>
    <w:rPr>
      <w:rFonts w:ascii="Century Gothic" w:eastAsiaTheme="minorHAnsi" w:hAnsi="Century Gothic" w:cstheme="minorBidi"/>
      <w:b/>
      <w:i/>
      <w:iCs/>
      <w:sz w:val="24"/>
      <w:szCs w:val="18"/>
      <w:lang w:eastAsia="en-US"/>
    </w:rPr>
  </w:style>
  <w:style w:type="character" w:customStyle="1" w:styleId="DescripcinCar">
    <w:name w:val="Descripción Car"/>
    <w:aliases w:val="Epígrafe Car,A Tablas DM Car,Epígrafe SUBTITULO 2 Car,Tablas DM Car,Tabla DM Car,Epígrafe1 Car,Epígrafe2 Car,caption Car,epigrafe graf Car,Descripción1 Car,Ilustración 1 Car,Epígrafe figuras Car,Epígrafe Centrado Car,Epígrafe4 Car"/>
    <w:link w:val="Descripcin"/>
    <w:uiPriority w:val="35"/>
    <w:qFormat/>
    <w:rsid w:val="00523E26"/>
    <w:rPr>
      <w:rFonts w:ascii="Century Gothic" w:eastAsiaTheme="minorHAnsi" w:hAnsi="Century Gothic" w:cstheme="minorBidi"/>
      <w:b/>
      <w:i/>
      <w:iCs/>
      <w:sz w:val="24"/>
      <w:szCs w:val="18"/>
      <w:lang w:eastAsia="en-US"/>
    </w:rPr>
  </w:style>
  <w:style w:type="table" w:customStyle="1" w:styleId="Cuadrculadetablaclara1">
    <w:name w:val="Cuadrícula de tabla clara1"/>
    <w:basedOn w:val="Tablanormal"/>
    <w:uiPriority w:val="40"/>
    <w:rsid w:val="00B2326A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decuadrcula4-nfasis3">
    <w:name w:val="Grid Table 4 Accent 3"/>
    <w:basedOn w:val="Tablanormal"/>
    <w:uiPriority w:val="49"/>
    <w:rsid w:val="00B2326A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lanormal1">
    <w:name w:val="Plain Table 1"/>
    <w:basedOn w:val="Tablanormal"/>
    <w:uiPriority w:val="41"/>
    <w:rsid w:val="000A0995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0A0995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0A0995"/>
    <w:rPr>
      <w:rFonts w:asciiTheme="minorHAnsi" w:eastAsiaTheme="minorHAnsi" w:hAnsiTheme="minorHAnsi" w:cstheme="minorBidi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0A09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A0995"/>
  </w:style>
  <w:style w:type="table" w:customStyle="1" w:styleId="46">
    <w:name w:val="46"/>
    <w:basedOn w:val="TableNormal0"/>
    <w:rsid w:val="00EF2C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Textonotapie">
    <w:name w:val="footnote text"/>
    <w:aliases w:val="Car Car, Car Car4,ATexto nota pie,Texto nota al pie,texto de nota al pie,Nota a pie/Bibliog,Texto nota pie Car1,Texto nota pie Car Car,Car1 Car Car,Car1 Car2,Car1,ft Car Car,ft Car,ft,Texto nota pie Car11,Texto nota pie Car Car1"/>
    <w:basedOn w:val="Normal"/>
    <w:link w:val="TextonotapieCar"/>
    <w:uiPriority w:val="99"/>
    <w:qFormat/>
    <w:rsid w:val="00470123"/>
    <w:pPr>
      <w:widowControl w:val="0"/>
      <w:spacing w:after="0" w:line="240" w:lineRule="auto"/>
    </w:pPr>
    <w:rPr>
      <w:rFonts w:ascii="Arial" w:eastAsia="Times New Roman" w:hAnsi="Arial" w:cs="Times New Roman"/>
      <w:snapToGrid w:val="0"/>
      <w:sz w:val="20"/>
      <w:szCs w:val="20"/>
      <w:lang w:val="es-ES_tradnl" w:eastAsia="es-ES"/>
    </w:rPr>
  </w:style>
  <w:style w:type="character" w:customStyle="1" w:styleId="TextonotapieCar">
    <w:name w:val="Texto nota pie Car"/>
    <w:aliases w:val="Car Car Car, Car Car4 Car,ATexto nota pie Car,Texto nota al pie Car,texto de nota al pie Car,Nota a pie/Bibliog Car,Texto nota pie Car1 Car,Texto nota pie Car Car Car,Car1 Car Car Car,Car1 Car2 Car,Car1 Car,ft Car Car Car,ft Car Car1"/>
    <w:basedOn w:val="Fuentedeprrafopredeter"/>
    <w:link w:val="Textonotapie"/>
    <w:uiPriority w:val="99"/>
    <w:rsid w:val="00470123"/>
    <w:rPr>
      <w:rFonts w:ascii="Arial" w:eastAsia="Times New Roman" w:hAnsi="Arial" w:cs="Times New Roman"/>
      <w:snapToGrid w:val="0"/>
      <w:sz w:val="20"/>
      <w:szCs w:val="20"/>
      <w:lang w:val="es-ES_tradnl" w:eastAsia="es-ES"/>
    </w:rPr>
  </w:style>
  <w:style w:type="character" w:styleId="nfasissutil">
    <w:name w:val="Subtle Emphasis"/>
    <w:uiPriority w:val="19"/>
    <w:qFormat/>
    <w:rsid w:val="00470123"/>
  </w:style>
  <w:style w:type="paragraph" w:customStyle="1" w:styleId="DecimalAligned">
    <w:name w:val="Decimal Aligned"/>
    <w:basedOn w:val="Normal"/>
    <w:uiPriority w:val="40"/>
    <w:qFormat/>
    <w:rsid w:val="00470123"/>
    <w:pPr>
      <w:tabs>
        <w:tab w:val="decimal" w:pos="360"/>
      </w:tabs>
      <w:spacing w:after="200" w:line="276" w:lineRule="auto"/>
    </w:pPr>
    <w:rPr>
      <w:rFonts w:asciiTheme="minorHAnsi" w:eastAsiaTheme="minorEastAsia" w:hAnsiTheme="minorHAnsi" w:cs="Times New Roman"/>
    </w:rPr>
  </w:style>
  <w:style w:type="table" w:styleId="Sombreadoclaro-nfasis1">
    <w:name w:val="Light Shading Accent 1"/>
    <w:basedOn w:val="Tablanormal"/>
    <w:uiPriority w:val="60"/>
    <w:rsid w:val="00470123"/>
    <w:pPr>
      <w:spacing w:after="0" w:line="240" w:lineRule="auto"/>
    </w:pPr>
    <w:rPr>
      <w:rFonts w:asciiTheme="minorHAnsi" w:eastAsiaTheme="minorEastAsia" w:hAnsiTheme="minorHAnsi" w:cstheme="minorBidi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6D023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4C7B3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iguras">
    <w:name w:val="Figuras"/>
    <w:basedOn w:val="Cita"/>
    <w:link w:val="FigurasCar"/>
    <w:qFormat/>
    <w:rsid w:val="00E97A61"/>
    <w:pPr>
      <w:tabs>
        <w:tab w:val="left" w:pos="0"/>
      </w:tabs>
      <w:spacing w:before="0" w:after="0" w:line="360" w:lineRule="auto"/>
      <w:ind w:left="0" w:right="0"/>
    </w:pPr>
    <w:rPr>
      <w:rFonts w:ascii="Arial" w:eastAsia="Times New Roman" w:hAnsi="Arial" w:cs="Arial"/>
      <w:b/>
      <w:i w:val="0"/>
      <w:iCs w:val="0"/>
      <w:lang w:val="es-ES" w:eastAsia="es-ES"/>
    </w:rPr>
  </w:style>
  <w:style w:type="paragraph" w:styleId="Cita">
    <w:name w:val="Quote"/>
    <w:basedOn w:val="Normal"/>
    <w:next w:val="Normal"/>
    <w:link w:val="CitaCar"/>
    <w:uiPriority w:val="29"/>
    <w:qFormat/>
    <w:rsid w:val="00E97A61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97A61"/>
    <w:rPr>
      <w:i/>
      <w:iCs/>
      <w:color w:val="404040" w:themeColor="text1" w:themeTint="BF"/>
    </w:rPr>
  </w:style>
  <w:style w:type="character" w:customStyle="1" w:styleId="FigurasCar">
    <w:name w:val="Figuras Car"/>
    <w:basedOn w:val="CitaCar"/>
    <w:link w:val="Figuras"/>
    <w:rsid w:val="00E97A61"/>
    <w:rPr>
      <w:rFonts w:ascii="Arial" w:eastAsia="Times New Roman" w:hAnsi="Arial" w:cs="Arial"/>
      <w:b/>
      <w:i w:val="0"/>
      <w:iCs w:val="0"/>
      <w:color w:val="404040" w:themeColor="text1" w:themeTint="BF"/>
      <w:lang w:val="es-ES" w:eastAsia="es-ES"/>
    </w:rPr>
  </w:style>
  <w:style w:type="character" w:styleId="Refdenotaalpie">
    <w:name w:val="footnote reference"/>
    <w:aliases w:val="referencia nota al pie,normal,16 Point,Superscript 6 Point,Ref,de nota al pie,Appel note de bas de p,Footnote Reference/,Texto de nota al pie,Ref. de nota al pie1,FC,Footnote symbol,Footnote,Times 10 Point,Exposant 3 Point,Ref1,fr,f"/>
    <w:uiPriority w:val="99"/>
    <w:qFormat/>
    <w:rsid w:val="00E97A61"/>
    <w:rPr>
      <w:vertAlign w:val="superscript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A3EA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A3EA4"/>
    <w:rPr>
      <w:b/>
      <w:bCs/>
      <w:sz w:val="20"/>
      <w:szCs w:val="20"/>
    </w:rPr>
  </w:style>
  <w:style w:type="paragraph" w:customStyle="1" w:styleId="Normal1">
    <w:name w:val="Normal1"/>
    <w:basedOn w:val="Normal"/>
    <w:link w:val="normalCar"/>
    <w:qFormat/>
    <w:rsid w:val="00906FC0"/>
    <w:pPr>
      <w:spacing w:after="0" w:line="276" w:lineRule="auto"/>
      <w:jc w:val="both"/>
    </w:pPr>
    <w:rPr>
      <w:rFonts w:ascii="Arial" w:eastAsia="Arial" w:hAnsi="Arial" w:cs="Arial"/>
      <w:sz w:val="24"/>
      <w:szCs w:val="24"/>
    </w:rPr>
  </w:style>
  <w:style w:type="character" w:customStyle="1" w:styleId="normalCar">
    <w:name w:val="normal Car"/>
    <w:basedOn w:val="Fuentedeprrafopredeter"/>
    <w:link w:val="Normal1"/>
    <w:rsid w:val="00906FC0"/>
    <w:rPr>
      <w:rFonts w:ascii="Arial" w:eastAsia="Arial" w:hAnsi="Arial" w:cs="Arial"/>
      <w:sz w:val="24"/>
      <w:szCs w:val="24"/>
    </w:rPr>
  </w:style>
  <w:style w:type="paragraph" w:styleId="Textoindependiente">
    <w:name w:val="Body Text"/>
    <w:aliases w:val="Texto independiente Car Car"/>
    <w:basedOn w:val="Normal"/>
    <w:link w:val="TextoindependienteCar"/>
    <w:qFormat/>
    <w:rsid w:val="00E154B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es-ES" w:eastAsia="en-US"/>
    </w:rPr>
  </w:style>
  <w:style w:type="character" w:customStyle="1" w:styleId="TextoindependienteCar">
    <w:name w:val="Texto independiente Car"/>
    <w:aliases w:val="Texto independiente Car Car Car"/>
    <w:basedOn w:val="Fuentedeprrafopredeter"/>
    <w:link w:val="Textoindependiente"/>
    <w:rsid w:val="00E154B3"/>
    <w:rPr>
      <w:rFonts w:ascii="Arial" w:eastAsia="Arial" w:hAnsi="Arial" w:cs="Arial"/>
      <w:sz w:val="24"/>
      <w:szCs w:val="24"/>
      <w:lang w:val="es-ES" w:eastAsia="en-US"/>
    </w:rPr>
  </w:style>
  <w:style w:type="paragraph" w:styleId="NormalWeb">
    <w:name w:val="Normal (Web)"/>
    <w:basedOn w:val="Normal"/>
    <w:uiPriority w:val="99"/>
    <w:unhideWhenUsed/>
    <w:rsid w:val="00D143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D143DB"/>
    <w:rPr>
      <w:b/>
      <w:bCs/>
    </w:rPr>
  </w:style>
  <w:style w:type="table" w:customStyle="1" w:styleId="Tablaconcuadrcula4">
    <w:name w:val="Tabla con cuadrícula4"/>
    <w:basedOn w:val="Tablanormal"/>
    <w:next w:val="Tablaconcuadrcula"/>
    <w:uiPriority w:val="39"/>
    <w:rsid w:val="00C21791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9942D1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 w:eastAsia="en-US"/>
    </w:rPr>
  </w:style>
  <w:style w:type="table" w:customStyle="1" w:styleId="Tabladelista3-nfasis11">
    <w:name w:val="Tabla de lista 3 - Énfasis 11"/>
    <w:basedOn w:val="Tablanormal"/>
    <w:uiPriority w:val="48"/>
    <w:rsid w:val="00E97E76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paragraph" w:customStyle="1" w:styleId="Pa12">
    <w:name w:val="Pa12"/>
    <w:basedOn w:val="Default"/>
    <w:next w:val="Default"/>
    <w:uiPriority w:val="99"/>
    <w:rsid w:val="00D50BD8"/>
    <w:pPr>
      <w:spacing w:line="241" w:lineRule="atLeast"/>
    </w:pPr>
    <w:rPr>
      <w:rFonts w:ascii="IBM Plex Sans" w:hAnsi="IBM Plex Sans" w:cs="Calibri"/>
      <w:color w:val="auto"/>
    </w:rPr>
  </w:style>
  <w:style w:type="character" w:customStyle="1" w:styleId="A1">
    <w:name w:val="A1"/>
    <w:uiPriority w:val="99"/>
    <w:rsid w:val="00D50BD8"/>
    <w:rPr>
      <w:rFonts w:cs="IBM Plex Sans"/>
      <w:color w:val="000000"/>
      <w:sz w:val="22"/>
      <w:szCs w:val="22"/>
    </w:rPr>
  </w:style>
  <w:style w:type="paragraph" w:customStyle="1" w:styleId="Pa1">
    <w:name w:val="Pa1"/>
    <w:basedOn w:val="Default"/>
    <w:next w:val="Default"/>
    <w:uiPriority w:val="99"/>
    <w:rsid w:val="00D50BD8"/>
    <w:pPr>
      <w:spacing w:line="241" w:lineRule="atLeast"/>
    </w:pPr>
    <w:rPr>
      <w:rFonts w:ascii="IBM Plex Sans" w:hAnsi="IBM Plex Sans" w:cs="Calibri"/>
      <w:color w:val="auto"/>
    </w:rPr>
  </w:style>
  <w:style w:type="paragraph" w:customStyle="1" w:styleId="Pa13">
    <w:name w:val="Pa13"/>
    <w:basedOn w:val="Default"/>
    <w:next w:val="Default"/>
    <w:uiPriority w:val="99"/>
    <w:rsid w:val="00D50BD8"/>
    <w:pPr>
      <w:spacing w:line="221" w:lineRule="atLeast"/>
    </w:pPr>
    <w:rPr>
      <w:rFonts w:ascii="IBM Plex Sans" w:hAnsi="IBM Plex Sans" w:cs="Calibri"/>
      <w:color w:val="auto"/>
    </w:rPr>
  </w:style>
  <w:style w:type="paragraph" w:customStyle="1" w:styleId="Pa3">
    <w:name w:val="Pa3"/>
    <w:basedOn w:val="Default"/>
    <w:next w:val="Default"/>
    <w:uiPriority w:val="99"/>
    <w:rsid w:val="00D50BD8"/>
    <w:pPr>
      <w:spacing w:line="261" w:lineRule="atLeast"/>
    </w:pPr>
    <w:rPr>
      <w:rFonts w:ascii="IBM Plex Sans" w:hAnsi="IBM Plex Sans" w:cs="Calibri"/>
      <w:color w:val="auto"/>
    </w:rPr>
  </w:style>
  <w:style w:type="paragraph" w:customStyle="1" w:styleId="Pa14">
    <w:name w:val="Pa14"/>
    <w:basedOn w:val="Default"/>
    <w:next w:val="Default"/>
    <w:uiPriority w:val="99"/>
    <w:rsid w:val="00D50BD8"/>
    <w:pPr>
      <w:spacing w:line="221" w:lineRule="atLeast"/>
    </w:pPr>
    <w:rPr>
      <w:rFonts w:ascii="IBM Plex Sans" w:hAnsi="IBM Plex Sans" w:cs="Calibri"/>
      <w:color w:val="auto"/>
    </w:rPr>
  </w:style>
  <w:style w:type="paragraph" w:customStyle="1" w:styleId="Pa15">
    <w:name w:val="Pa15"/>
    <w:basedOn w:val="Default"/>
    <w:next w:val="Default"/>
    <w:uiPriority w:val="99"/>
    <w:rsid w:val="00D50BD8"/>
    <w:pPr>
      <w:spacing w:line="241" w:lineRule="atLeast"/>
    </w:pPr>
    <w:rPr>
      <w:rFonts w:ascii="IBM Plex Sans" w:hAnsi="IBM Plex Sans" w:cs="Calibri"/>
      <w:color w:val="auto"/>
    </w:rPr>
  </w:style>
  <w:style w:type="paragraph" w:customStyle="1" w:styleId="Pa16">
    <w:name w:val="Pa16"/>
    <w:basedOn w:val="Default"/>
    <w:next w:val="Default"/>
    <w:uiPriority w:val="99"/>
    <w:rsid w:val="00D50BD8"/>
    <w:pPr>
      <w:spacing w:line="261" w:lineRule="atLeast"/>
    </w:pPr>
    <w:rPr>
      <w:rFonts w:ascii="IBM Plex Sans" w:hAnsi="IBM Plex Sans" w:cs="Calibri"/>
      <w:color w:val="auto"/>
    </w:rPr>
  </w:style>
  <w:style w:type="paragraph" w:customStyle="1" w:styleId="Pa9">
    <w:name w:val="Pa9"/>
    <w:basedOn w:val="Default"/>
    <w:next w:val="Default"/>
    <w:uiPriority w:val="99"/>
    <w:rsid w:val="00D50BD8"/>
    <w:pPr>
      <w:spacing w:line="221" w:lineRule="atLeast"/>
    </w:pPr>
    <w:rPr>
      <w:rFonts w:ascii="IBM Plex Sans" w:hAnsi="IBM Plex Sans" w:cs="Calibri"/>
      <w:color w:val="auto"/>
    </w:rPr>
  </w:style>
  <w:style w:type="paragraph" w:customStyle="1" w:styleId="Pa10">
    <w:name w:val="Pa10"/>
    <w:basedOn w:val="Default"/>
    <w:next w:val="Default"/>
    <w:uiPriority w:val="99"/>
    <w:rsid w:val="0016230D"/>
    <w:pPr>
      <w:spacing w:line="261" w:lineRule="atLeast"/>
    </w:pPr>
    <w:rPr>
      <w:rFonts w:ascii="IBM Plex Sans" w:hAnsi="IBM Plex Sans" w:cs="Calibri"/>
      <w:color w:val="auto"/>
    </w:rPr>
  </w:style>
  <w:style w:type="table" w:customStyle="1" w:styleId="Tabladecuadrcula1clara-nfasis311">
    <w:name w:val="Tabla de cuadrícula 1 clara - Énfasis 311"/>
    <w:basedOn w:val="Tablanormal"/>
    <w:uiPriority w:val="46"/>
    <w:rsid w:val="0091294D"/>
    <w:pPr>
      <w:spacing w:after="0" w:line="240" w:lineRule="auto"/>
    </w:pPr>
    <w:rPr>
      <w:rFonts w:asciiTheme="majorHAnsi" w:eastAsiaTheme="minorHAnsi" w:hAnsiTheme="majorHAnsi" w:cstheme="minorBidi"/>
      <w:sz w:val="18"/>
      <w:lang w:eastAsia="en-US"/>
    </w:r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cPr>
      <w:vAlign w:val="center"/>
    </w:tcPr>
    <w:tblStylePr w:type="firstRow">
      <w:rPr>
        <w:rFonts w:asciiTheme="majorHAnsi" w:hAnsiTheme="majorHAnsi"/>
        <w:b/>
        <w:bCs/>
        <w:color w:val="FFFFFF" w:themeColor="background1"/>
        <w:sz w:val="18"/>
      </w:rPr>
      <w:tblPr/>
      <w:trPr>
        <w:cantSplit/>
        <w:tblHeader/>
      </w:trPr>
      <w:tcPr>
        <w:shd w:val="clear" w:color="auto" w:fill="C00000"/>
      </w:tcPr>
    </w:tblStylePr>
    <w:tblStylePr w:type="lastRow">
      <w:rPr>
        <w:b/>
        <w:bCs/>
      </w:rPr>
      <w:tblPr/>
      <w:tcPr>
        <w:tcBorders>
          <w:top w:val="single" w:sz="4" w:space="0" w:color="D9D9D9" w:themeColor="background1" w:themeShade="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Pa29">
    <w:name w:val="Pa29"/>
    <w:basedOn w:val="Default"/>
    <w:next w:val="Default"/>
    <w:uiPriority w:val="99"/>
    <w:rsid w:val="001375D6"/>
    <w:pPr>
      <w:spacing w:line="221" w:lineRule="atLeast"/>
    </w:pPr>
    <w:rPr>
      <w:rFonts w:ascii="IBM Plex Sans" w:hAnsi="IBM Plex Sans" w:cs="Times New Roman"/>
      <w:color w:val="auto"/>
    </w:rPr>
  </w:style>
  <w:style w:type="table" w:customStyle="1" w:styleId="TableNormal30">
    <w:name w:val="Table Normal30"/>
    <w:uiPriority w:val="2"/>
    <w:semiHidden/>
    <w:unhideWhenUsed/>
    <w:qFormat/>
    <w:rsid w:val="000E587F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Tabladecuadrcula1clara-nfasis3">
    <w:name w:val="Grid Table 1 Light Accent 3"/>
    <w:basedOn w:val="Tablanormal"/>
    <w:uiPriority w:val="46"/>
    <w:rsid w:val="000D3BED"/>
    <w:pPr>
      <w:spacing w:after="0" w:line="240" w:lineRule="auto"/>
    </w:pPr>
    <w:rPr>
      <w:rFonts w:asciiTheme="minorHAnsi" w:eastAsiaTheme="minorEastAsia" w:hAnsiTheme="minorHAnsi" w:cstheme="minorBidi"/>
      <w:sz w:val="21"/>
      <w:szCs w:val="21"/>
      <w:lang w:eastAsia="en-US"/>
    </w:r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DC2">
    <w:name w:val="toc 2"/>
    <w:basedOn w:val="Normal"/>
    <w:next w:val="Normal"/>
    <w:autoRedefine/>
    <w:uiPriority w:val="39"/>
    <w:unhideWhenUsed/>
    <w:rsid w:val="008608F5"/>
    <w:pPr>
      <w:spacing w:after="100"/>
      <w:ind w:left="220"/>
    </w:pPr>
  </w:style>
  <w:style w:type="paragraph" w:styleId="Tabladeilustraciones">
    <w:name w:val="table of figures"/>
    <w:basedOn w:val="Normal"/>
    <w:next w:val="Normal"/>
    <w:uiPriority w:val="99"/>
    <w:unhideWhenUsed/>
    <w:rsid w:val="0004029D"/>
    <w:pPr>
      <w:spacing w:after="0"/>
    </w:pPr>
  </w:style>
  <w:style w:type="paragraph" w:styleId="TDC4">
    <w:name w:val="toc 4"/>
    <w:basedOn w:val="Normal"/>
    <w:next w:val="Normal"/>
    <w:autoRedefine/>
    <w:uiPriority w:val="39"/>
    <w:unhideWhenUsed/>
    <w:rsid w:val="00EF6996"/>
    <w:pPr>
      <w:spacing w:after="100"/>
      <w:ind w:left="660"/>
    </w:pPr>
    <w:rPr>
      <w:rFonts w:asciiTheme="minorHAnsi" w:eastAsiaTheme="minorEastAsia" w:hAnsiTheme="minorHAnsi" w:cstheme="minorBidi"/>
    </w:rPr>
  </w:style>
  <w:style w:type="paragraph" w:styleId="TDC5">
    <w:name w:val="toc 5"/>
    <w:basedOn w:val="Normal"/>
    <w:next w:val="Normal"/>
    <w:autoRedefine/>
    <w:uiPriority w:val="39"/>
    <w:unhideWhenUsed/>
    <w:rsid w:val="00EF6996"/>
    <w:pPr>
      <w:spacing w:after="100"/>
      <w:ind w:left="880"/>
    </w:pPr>
    <w:rPr>
      <w:rFonts w:asciiTheme="minorHAnsi" w:eastAsiaTheme="minorEastAsia" w:hAnsiTheme="minorHAnsi" w:cstheme="minorBidi"/>
    </w:rPr>
  </w:style>
  <w:style w:type="paragraph" w:styleId="TDC6">
    <w:name w:val="toc 6"/>
    <w:basedOn w:val="Normal"/>
    <w:next w:val="Normal"/>
    <w:autoRedefine/>
    <w:uiPriority w:val="39"/>
    <w:unhideWhenUsed/>
    <w:rsid w:val="00EF6996"/>
    <w:pPr>
      <w:spacing w:after="100"/>
      <w:ind w:left="1100"/>
    </w:pPr>
    <w:rPr>
      <w:rFonts w:asciiTheme="minorHAnsi" w:eastAsiaTheme="minorEastAsia" w:hAnsiTheme="minorHAnsi" w:cstheme="minorBidi"/>
    </w:rPr>
  </w:style>
  <w:style w:type="paragraph" w:styleId="TDC7">
    <w:name w:val="toc 7"/>
    <w:basedOn w:val="Normal"/>
    <w:next w:val="Normal"/>
    <w:autoRedefine/>
    <w:uiPriority w:val="39"/>
    <w:unhideWhenUsed/>
    <w:rsid w:val="00EF6996"/>
    <w:pPr>
      <w:spacing w:after="100"/>
      <w:ind w:left="1320"/>
    </w:pPr>
    <w:rPr>
      <w:rFonts w:asciiTheme="minorHAnsi" w:eastAsiaTheme="minorEastAsia" w:hAnsiTheme="minorHAnsi" w:cstheme="minorBidi"/>
    </w:rPr>
  </w:style>
  <w:style w:type="paragraph" w:styleId="TDC8">
    <w:name w:val="toc 8"/>
    <w:basedOn w:val="Normal"/>
    <w:next w:val="Normal"/>
    <w:autoRedefine/>
    <w:uiPriority w:val="39"/>
    <w:unhideWhenUsed/>
    <w:rsid w:val="00EF6996"/>
    <w:pPr>
      <w:spacing w:after="100"/>
      <w:ind w:left="1540"/>
    </w:pPr>
    <w:rPr>
      <w:rFonts w:asciiTheme="minorHAnsi" w:eastAsiaTheme="minorEastAsia" w:hAnsiTheme="minorHAnsi" w:cstheme="minorBidi"/>
    </w:rPr>
  </w:style>
  <w:style w:type="paragraph" w:styleId="TDC9">
    <w:name w:val="toc 9"/>
    <w:basedOn w:val="Normal"/>
    <w:next w:val="Normal"/>
    <w:autoRedefine/>
    <w:uiPriority w:val="39"/>
    <w:unhideWhenUsed/>
    <w:rsid w:val="00EF6996"/>
    <w:pPr>
      <w:spacing w:after="100"/>
      <w:ind w:left="1760"/>
    </w:pPr>
    <w:rPr>
      <w:rFonts w:asciiTheme="minorHAnsi" w:eastAsiaTheme="minorEastAsia" w:hAnsiTheme="minorHAnsi" w:cstheme="minorBidi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F6996"/>
    <w:rPr>
      <w:color w:val="605E5C"/>
      <w:shd w:val="clear" w:color="auto" w:fill="E1DFDD"/>
    </w:rPr>
  </w:style>
  <w:style w:type="paragraph" w:customStyle="1" w:styleId="Sangra2detindependiente1">
    <w:name w:val="Sangría 2 de t. independiente1"/>
    <w:basedOn w:val="Normal"/>
    <w:rsid w:val="00223CAD"/>
    <w:pPr>
      <w:spacing w:after="200" w:line="276" w:lineRule="auto"/>
      <w:ind w:left="1080"/>
      <w:jc w:val="both"/>
    </w:pPr>
    <w:rPr>
      <w:rFonts w:ascii="Arial" w:eastAsia="Times New Roman" w:hAnsi="Arial" w:cs="Arial"/>
      <w:lang w:val="en-US" w:eastAsia="en-US" w:bidi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4929BB"/>
    <w:rPr>
      <w:color w:val="800080" w:themeColor="followedHyperlink"/>
      <w:u w:val="single"/>
    </w:rPr>
  </w:style>
  <w:style w:type="character" w:customStyle="1" w:styleId="Ttulo1Car">
    <w:name w:val="Título 1 Car"/>
    <w:link w:val="Ttulo1"/>
    <w:uiPriority w:val="9"/>
    <w:rsid w:val="00FB3E5B"/>
    <w:rPr>
      <w:rFonts w:ascii="Arial" w:eastAsia="Arial" w:hAnsi="Arial" w:cs="Arial"/>
      <w:b/>
      <w:sz w:val="32"/>
      <w:szCs w:val="32"/>
    </w:rPr>
  </w:style>
  <w:style w:type="paragraph" w:styleId="Bibliografa">
    <w:name w:val="Bibliography"/>
    <w:basedOn w:val="Normal"/>
    <w:next w:val="Normal"/>
    <w:uiPriority w:val="37"/>
    <w:unhideWhenUsed/>
    <w:rsid w:val="00FB3E5B"/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t.edu.co/sistema-de-gestion-de-calidad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GYTIsZg8Zu4FRLwYyJrO3otQX/g==">AMUW2mWmpw83d4uHNE51cQSDBiClRScnhhqLGqgZDWNB+jF8q5GuAX9E3mOuFUSdBvqOdISyFm1zM5wBjk4hLWOSACjyspPBmuO0xzGTtg8iaTv9cNspIJsgbpX0e1+jTnyXMlE1wuKEJFsQMffXxcw/fh241pP849raRmpapvC14PVsN8bUAi4=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523</Words>
  <Characters>2877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UT</cp:lastModifiedBy>
  <cp:revision>2</cp:revision>
  <dcterms:created xsi:type="dcterms:W3CDTF">2022-11-28T21:07:00Z</dcterms:created>
  <dcterms:modified xsi:type="dcterms:W3CDTF">2022-11-28T21:07:00Z</dcterms:modified>
</cp:coreProperties>
</file>